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96" w:rsidRPr="00D95296" w:rsidRDefault="00D95296" w:rsidP="00D952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296">
        <w:rPr>
          <w:rFonts w:ascii="Times New Roman" w:hAnsi="Times New Roman" w:cs="Times New Roman"/>
          <w:b/>
          <w:sz w:val="32"/>
          <w:szCs w:val="32"/>
        </w:rPr>
        <w:t xml:space="preserve">Уважаемые руководители предприятий и </w:t>
      </w:r>
    </w:p>
    <w:p w:rsidR="00BE2B3C" w:rsidRDefault="00D95296" w:rsidP="00D952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296">
        <w:rPr>
          <w:rFonts w:ascii="Times New Roman" w:hAnsi="Times New Roman" w:cs="Times New Roman"/>
          <w:b/>
          <w:sz w:val="32"/>
          <w:szCs w:val="32"/>
        </w:rPr>
        <w:t>индивидуальные предприниматели!</w:t>
      </w:r>
    </w:p>
    <w:p w:rsidR="00D95296" w:rsidRDefault="00D95296" w:rsidP="00D952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5296" w:rsidRDefault="00D95296" w:rsidP="00D952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 рамках национальной программы «Цифровая экономика Российской Федерации» Фонд содействия инновациям объявил о начале конкурсного отбора по программе «Старт» в рамках федерального проекта «Цифровые технологии».</w:t>
      </w:r>
    </w:p>
    <w:p w:rsidR="00D95296" w:rsidRDefault="00D95296" w:rsidP="00D952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Целью программы «Старт» является создание новых и поддержка существующих малых инновационных предприятий, стремящихся разработать и освоить производство нового товара, изделия, технологии или услуги с использованием результатов собственных научно-технических и технологических исследований, находящихся на начальной стадии развития и имеющих значительный потенциал коммерциализации. </w:t>
      </w:r>
    </w:p>
    <w:p w:rsidR="00D95296" w:rsidRDefault="00D95296" w:rsidP="00D952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Гранты предоставляются на финансовое обеспечение выполнения научно-исследовательских, опытно-конструкторских работ в рамках реализации инновационных проектов. </w:t>
      </w:r>
    </w:p>
    <w:p w:rsidR="00A06D16" w:rsidRDefault="00A06D16" w:rsidP="00D952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Подача заявки осуществляется через систему АС Фонд – М по адресу: </w:t>
      </w:r>
      <w:hyperlink r:id="rId4" w:history="1">
        <w:r w:rsidRPr="00D438F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Pr="00D438F7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r w:rsidRPr="00D438F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online</w:t>
        </w:r>
        <w:r w:rsidRPr="00D438F7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D438F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fasie</w:t>
        </w:r>
        <w:proofErr w:type="spellEnd"/>
        <w:r w:rsidRPr="00D438F7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D438F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A06D16">
        <w:rPr>
          <w:rFonts w:ascii="Times New Roman" w:hAnsi="Times New Roman" w:cs="Times New Roman"/>
          <w:sz w:val="32"/>
          <w:szCs w:val="32"/>
        </w:rPr>
        <w:t>.</w:t>
      </w:r>
    </w:p>
    <w:p w:rsidR="00A06D16" w:rsidRDefault="00A06D16" w:rsidP="00D952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С более подробной информацией о проводимом конкурсе можно ознакомиться на сайте: </w:t>
      </w:r>
      <w:hyperlink r:id="rId5" w:history="1">
        <w:r w:rsidRPr="00D438F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Pr="00D438F7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Pr="00D438F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fasie</w:t>
        </w:r>
        <w:proofErr w:type="spellEnd"/>
        <w:r w:rsidRPr="00A06D16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D438F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Pr="00A06D16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</w:hyperlink>
      <w:r w:rsidRPr="00A06D1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06D16" w:rsidRDefault="00A06D16" w:rsidP="00D952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06D16" w:rsidRDefault="00A06D16" w:rsidP="00D952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06D16" w:rsidRDefault="00A06D16" w:rsidP="00D952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06D16" w:rsidRDefault="00A06D16" w:rsidP="00D952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Сектор предпринимательства и </w:t>
      </w:r>
    </w:p>
    <w:p w:rsidR="00A06D16" w:rsidRDefault="00A06D16" w:rsidP="00D952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потребительского рынка администрации </w:t>
      </w:r>
    </w:p>
    <w:p w:rsidR="00A06D16" w:rsidRPr="00A06D16" w:rsidRDefault="00A06D16" w:rsidP="00D9529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Промышленновского муниципального округа</w:t>
      </w:r>
    </w:p>
    <w:sectPr w:rsidR="00A06D16" w:rsidRPr="00A06D16" w:rsidSect="00BE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296"/>
    <w:rsid w:val="00A06D16"/>
    <w:rsid w:val="00BE2B3C"/>
    <w:rsid w:val="00D9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D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asie.ru/" TargetMode="External"/><Relationship Id="rId4" Type="http://schemas.openxmlformats.org/officeDocument/2006/relationships/hyperlink" Target="http://online.fas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3</cp:revision>
  <dcterms:created xsi:type="dcterms:W3CDTF">2020-01-09T03:42:00Z</dcterms:created>
  <dcterms:modified xsi:type="dcterms:W3CDTF">2020-01-09T03:58:00Z</dcterms:modified>
</cp:coreProperties>
</file>