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6" w:rsidRDefault="00291666" w:rsidP="00F31D0C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Default="00291666" w:rsidP="00291666">
      <w:pPr>
        <w:widowControl w:val="0"/>
        <w:spacing w:after="0" w:line="240" w:lineRule="auto"/>
        <w:ind w:left="-426" w:right="4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 w:right="4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САЛОНОВ КРАСОТЫ И ПАРИКМАХЕРСКИХ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</w:p>
    <w:p w:rsidR="00291666" w:rsidRPr="00291666" w:rsidRDefault="00291666" w:rsidP="00291666">
      <w:pPr>
        <w:widowControl w:val="0"/>
        <w:spacing w:after="0" w:line="240" w:lineRule="auto"/>
        <w:ind w:left="-426" w:right="40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салоны красоты или парикмахерскую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посетителями: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метра).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каждому посетителю в отдельном кабинете.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посменной работы сотрудников.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местах, а также исключение для посетителей чая, кофе и т.д.</w:t>
      </w:r>
    </w:p>
    <w:p w:rsidR="00291666" w:rsidRPr="00291666" w:rsidRDefault="00291666" w:rsidP="00291666">
      <w:pPr>
        <w:widowControl w:val="0"/>
        <w:numPr>
          <w:ilvl w:val="1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Ежедневную (после окончания работы) стирку по договору со специализированной организацией или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непсредственно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красоты или парикмахерской (при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налии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условий).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посетителя.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дезинфекции используемого инструмента после каждого клиента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spacing w:after="0" w:line="240" w:lineRule="auto"/>
        <w:ind w:left="-426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widowControl w:val="0"/>
        <w:numPr>
          <w:ilvl w:val="0"/>
          <w:numId w:val="6"/>
        </w:numPr>
        <w:shd w:val="clear" w:color="auto" w:fill="FFFFFF"/>
        <w:spacing w:after="0" w:line="325" w:lineRule="exact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Недопущение к работе сотрудников без актуальных результатов предварительных и периодических медицинских осмотров. </w:t>
      </w:r>
    </w:p>
    <w:p w:rsidR="00291666" w:rsidRPr="00291666" w:rsidRDefault="00291666" w:rsidP="0029166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ПРАЧЕЧНЫХ И ХИМЧИСТОК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химчистку или прачечную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hd w:val="clear" w:color="auto" w:fill="FFFFFF"/>
        <w:spacing w:after="0" w:line="325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–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контакных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7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3"/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ОРГАНИЗАЦИИ РАБОТЫ АТЕЛЬЕ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-19)</w:t>
      </w:r>
      <w:bookmarkEnd w:id="0"/>
    </w:p>
    <w:p w:rsidR="00291666" w:rsidRPr="00291666" w:rsidRDefault="00291666" w:rsidP="00291666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 входе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ателье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8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клиента.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9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Pr="00291666" w:rsidRDefault="00291666" w:rsidP="00291666">
      <w:pPr>
        <w:tabs>
          <w:tab w:val="left" w:pos="30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9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COVID</w:t>
      </w:r>
      <w:r w:rsidRPr="002916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-19)</w:t>
      </w:r>
    </w:p>
    <w:p w:rsidR="00291666" w:rsidRPr="00291666" w:rsidRDefault="00291666" w:rsidP="00291666">
      <w:pPr>
        <w:tabs>
          <w:tab w:val="left" w:pos="306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обработки рук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кожными</w:t>
      </w:r>
      <w:proofErr w:type="gramEnd"/>
    </w:p>
    <w:p w:rsidR="00291666" w:rsidRPr="00291666" w:rsidRDefault="00291666" w:rsidP="00291666">
      <w:pPr>
        <w:spacing w:after="0" w:line="240" w:lineRule="auto"/>
        <w:ind w:left="-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116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tabs>
          <w:tab w:val="left" w:pos="93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125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 или после каждого посетителя.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tabs>
          <w:tab w:val="left" w:pos="243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D0C" w:rsidRDefault="00F31D0C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666" w:rsidRPr="00291666" w:rsidRDefault="00291666" w:rsidP="00291666">
      <w:pPr>
        <w:tabs>
          <w:tab w:val="left" w:pos="243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 ПО ОРГАНИЗАЦИИ РАБОТЫ МАГАЗИНОВ НЕПРОДОВОЛЬСТВЕННЫХ ТОВАРОВ С ЦЕЛЬЮ НЕДОПУЩЕНИЯ ЗАНОСА И РАСПРОСТРАНЕНИЯ НОВОЙ КОРОНАВИРУСНОЙ</w:t>
      </w:r>
    </w:p>
    <w:p w:rsidR="00291666" w:rsidRPr="00291666" w:rsidRDefault="00291666" w:rsidP="00291666">
      <w:pPr>
        <w:widowControl w:val="0"/>
        <w:spacing w:after="92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ИНФЕКЦИИ </w:t>
      </w:r>
      <w:r w:rsidRPr="0029166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(COVID-19)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входа в магазины лиц, не связанных с их деятельностью.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контактов между работниками и между посетителями путем организации  </w:t>
      </w:r>
      <w:bookmarkStart w:id="1" w:name="_GoBack"/>
      <w:bookmarkEnd w:id="1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с соблюдением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невозможности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собюлюдения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п.2.2.1 ограничение доступа посетителей в магазин.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перемещения работников в обеденный перерыв и во время перерыва на отдых: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выхода за территорию (при наличии), перемещение внутри магазина.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приема пищи на рабочих местах.</w:t>
      </w:r>
    </w:p>
    <w:p w:rsidR="00291666" w:rsidRPr="00291666" w:rsidRDefault="00291666" w:rsidP="00291666">
      <w:pPr>
        <w:widowControl w:val="0"/>
        <w:numPr>
          <w:ilvl w:val="1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принципов социального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облучателей-рециркуляторов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tabs>
          <w:tab w:val="left" w:pos="9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пятидневного запаса средств индивидуальной защиты, дезинфицирующих и моющих средств.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проветривания помещений каждые 2 часа.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влажной уборки помещений и мест общего пользования </w:t>
      </w: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(комнаты приема пищи, санузлов) с применением дезинфицирующих средств </w:t>
      </w:r>
      <w:proofErr w:type="spell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291666" w:rsidRPr="00291666" w:rsidRDefault="00291666" w:rsidP="00291666">
      <w:pPr>
        <w:spacing w:after="0" w:line="240" w:lineRule="auto"/>
        <w:ind w:left="-426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gramStart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течение рабочего дня осмотра работников на признаки респираторных заболеваний с термометрией.</w:t>
      </w:r>
    </w:p>
    <w:p w:rsidR="00291666" w:rsidRPr="00291666" w:rsidRDefault="00291666" w:rsidP="00291666">
      <w:pPr>
        <w:widowControl w:val="0"/>
        <w:numPr>
          <w:ilvl w:val="0"/>
          <w:numId w:val="11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291666" w:rsidRPr="00291666" w:rsidRDefault="00291666" w:rsidP="00291666">
      <w:pPr>
        <w:spacing w:after="0" w:line="240" w:lineRule="auto"/>
        <w:ind w:left="414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A89" w:rsidRDefault="000B1A89" w:rsidP="005812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B1A89" w:rsidSect="0058122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632"/>
    <w:multiLevelType w:val="multilevel"/>
    <w:tmpl w:val="C08C6B2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7647"/>
    <w:multiLevelType w:val="multilevel"/>
    <w:tmpl w:val="8E386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93FA8"/>
    <w:multiLevelType w:val="multilevel"/>
    <w:tmpl w:val="8C448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313CA"/>
    <w:multiLevelType w:val="multilevel"/>
    <w:tmpl w:val="DEAA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E876B1"/>
    <w:multiLevelType w:val="multilevel"/>
    <w:tmpl w:val="730CF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9269F"/>
    <w:multiLevelType w:val="multilevel"/>
    <w:tmpl w:val="D5B89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65F28"/>
    <w:rsid w:val="000B1A89"/>
    <w:rsid w:val="00291666"/>
    <w:rsid w:val="00465F28"/>
    <w:rsid w:val="004821FA"/>
    <w:rsid w:val="004926C6"/>
    <w:rsid w:val="005631B3"/>
    <w:rsid w:val="0058122F"/>
    <w:rsid w:val="00655C23"/>
    <w:rsid w:val="00BC5FE7"/>
    <w:rsid w:val="00C661D2"/>
    <w:rsid w:val="00F3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5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5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65F2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65F2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F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50">
    <w:name w:val="Основной текст (5)"/>
    <w:basedOn w:val="a"/>
    <w:link w:val="5"/>
    <w:rsid w:val="00465F28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6">
    <w:name w:val="Основной текст (6)_"/>
    <w:basedOn w:val="a0"/>
    <w:link w:val="60"/>
    <w:rsid w:val="00465F28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5F28"/>
    <w:pPr>
      <w:widowControl w:val="0"/>
      <w:shd w:val="clear" w:color="auto" w:fill="FFFFFF"/>
      <w:spacing w:before="180" w:after="180" w:line="298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a3">
    <w:name w:val="Основной текст_"/>
    <w:basedOn w:val="a0"/>
    <w:link w:val="31"/>
    <w:rsid w:val="00465F28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3"/>
    <w:rsid w:val="00465F28"/>
    <w:rPr>
      <w:color w:val="000000"/>
      <w:w w:val="100"/>
      <w:position w:val="0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465F28"/>
    <w:pPr>
      <w:widowControl w:val="0"/>
      <w:shd w:val="clear" w:color="auto" w:fill="FFFFFF"/>
      <w:spacing w:before="240" w:after="600" w:line="264" w:lineRule="exact"/>
      <w:ind w:hanging="220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3220</Words>
  <Characters>18357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Bolshakova-yy</dc:creator>
  <cp:lastModifiedBy>Минюшина Н.И.</cp:lastModifiedBy>
  <cp:revision>4</cp:revision>
  <dcterms:created xsi:type="dcterms:W3CDTF">2020-04-28T10:02:00Z</dcterms:created>
  <dcterms:modified xsi:type="dcterms:W3CDTF">2020-04-29T01:24:00Z</dcterms:modified>
</cp:coreProperties>
</file>