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88" w:rsidRDefault="00DB0F88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4579DB">
        <w:rPr>
          <w:rFonts w:ascii="Times New Roman" w:hAnsi="Times New Roman" w:cs="Times New Roman"/>
          <w:b/>
          <w:bCs/>
          <w:sz w:val="32"/>
          <w:szCs w:val="32"/>
        </w:rPr>
        <w:t>На заседании Правительства</w:t>
      </w:r>
      <w:r w:rsidR="00A95B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сегодня </w:t>
      </w:r>
      <w:r w:rsidRPr="004579DB">
        <w:rPr>
          <w:rFonts w:ascii="Times New Roman" w:hAnsi="Times New Roman" w:cs="Times New Roman"/>
          <w:b/>
          <w:bCs/>
          <w:sz w:val="32"/>
          <w:szCs w:val="32"/>
        </w:rPr>
        <w:t xml:space="preserve">поддержан пакет изменений в </w:t>
      </w:r>
      <w:r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Pr="004579DB">
        <w:rPr>
          <w:rFonts w:ascii="Times New Roman" w:hAnsi="Times New Roman" w:cs="Times New Roman"/>
          <w:b/>
          <w:bCs/>
          <w:sz w:val="32"/>
          <w:szCs w:val="32"/>
        </w:rPr>
        <w:t>едеральный закон «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4579DB"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</w:t>
      </w:r>
      <w:r>
        <w:rPr>
          <w:rFonts w:ascii="Times New Roman" w:hAnsi="Times New Roman" w:cs="Times New Roman"/>
          <w:b/>
          <w:bCs/>
          <w:sz w:val="32"/>
          <w:szCs w:val="32"/>
        </w:rPr>
        <w:t>енной регистрации недвижимости»</w:t>
      </w:r>
    </w:p>
    <w:bookmarkEnd w:id="0"/>
    <w:p w:rsidR="00DB0F88" w:rsidRDefault="00DB0F88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C52A61">
        <w:rPr>
          <w:rFonts w:ascii="Times New Roman" w:hAnsi="Times New Roman" w:cs="Times New Roman"/>
          <w:i/>
          <w:iCs/>
          <w:sz w:val="32"/>
          <w:szCs w:val="32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C52A61">
        <w:rPr>
          <w:rFonts w:ascii="Times New Roman" w:hAnsi="Times New Roman" w:cs="Times New Roman"/>
          <w:i/>
          <w:iCs/>
          <w:sz w:val="32"/>
          <w:szCs w:val="32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C52A61">
        <w:rPr>
          <w:rFonts w:ascii="Times New Roman" w:hAnsi="Times New Roman" w:cs="Times New Roman"/>
          <w:i/>
          <w:iCs/>
          <w:sz w:val="32"/>
          <w:szCs w:val="32"/>
        </w:rPr>
        <w:t>Росреестра</w:t>
      </w:r>
      <w:proofErr w:type="spellEnd"/>
      <w:r w:rsidRPr="00C52A61">
        <w:rPr>
          <w:rFonts w:ascii="Times New Roman" w:hAnsi="Times New Roman" w:cs="Times New Roman"/>
          <w:i/>
          <w:iCs/>
          <w:sz w:val="32"/>
          <w:szCs w:val="32"/>
        </w:rPr>
        <w:t xml:space="preserve"> на дом станет бесплатной. Государство возьмёт на себя эти расходы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», - сказал </w:t>
      </w:r>
      <w:r w:rsidRPr="00C52A61">
        <w:rPr>
          <w:rFonts w:ascii="Times New Roman" w:hAnsi="Times New Roman" w:cs="Times New Roman"/>
          <w:b/>
          <w:bCs/>
          <w:sz w:val="32"/>
          <w:szCs w:val="32"/>
        </w:rPr>
        <w:t xml:space="preserve">Председатель Правительства Михаил </w:t>
      </w:r>
      <w:proofErr w:type="spellStart"/>
      <w:r w:rsidRPr="00C52A61">
        <w:rPr>
          <w:rFonts w:ascii="Times New Roman" w:hAnsi="Times New Roman" w:cs="Times New Roman"/>
          <w:b/>
          <w:bCs/>
          <w:sz w:val="32"/>
          <w:szCs w:val="32"/>
        </w:rPr>
        <w:t>Мишустин</w:t>
      </w:r>
      <w:proofErr w:type="spellEnd"/>
      <w:r w:rsidRPr="00C52A6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B0F88" w:rsidRPr="00C52A61" w:rsidRDefault="00DB0F88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2A61">
        <w:rPr>
          <w:rFonts w:ascii="Times New Roman" w:hAnsi="Times New Roman" w:cs="Times New Roman"/>
          <w:sz w:val="32"/>
          <w:szCs w:val="32"/>
        </w:rPr>
        <w:t>Как сообщила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2A61">
        <w:rPr>
          <w:rFonts w:ascii="Times New Roman" w:hAnsi="Times New Roman" w:cs="Times New Roman"/>
          <w:b/>
          <w:bCs/>
          <w:sz w:val="32"/>
          <w:szCs w:val="32"/>
        </w:rPr>
        <w:t xml:space="preserve">заместитель Председателя Правительства Виктория </w:t>
      </w:r>
      <w:proofErr w:type="spellStart"/>
      <w:r w:rsidRPr="00C52A61">
        <w:rPr>
          <w:rFonts w:ascii="Times New Roman" w:hAnsi="Times New Roman" w:cs="Times New Roman"/>
          <w:b/>
          <w:bCs/>
          <w:sz w:val="32"/>
          <w:szCs w:val="32"/>
        </w:rPr>
        <w:t>Абрамченко</w:t>
      </w:r>
      <w:proofErr w:type="spellEnd"/>
      <w:r w:rsidRPr="00C52A6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C52A61">
        <w:rPr>
          <w:rFonts w:ascii="Times New Roman" w:hAnsi="Times New Roman" w:cs="Times New Roman"/>
          <w:sz w:val="32"/>
          <w:szCs w:val="32"/>
        </w:rPr>
        <w:t xml:space="preserve"> положения законопроекта сформированы исключительно по результатам анализа правоприменительной практики, и его реализация окажет положительное действие на весь рынок недвижимости. </w:t>
      </w:r>
    </w:p>
    <w:p w:rsidR="00DB0F88" w:rsidRPr="004579DB" w:rsidRDefault="00DB0F88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79DB">
        <w:rPr>
          <w:rFonts w:ascii="Times New Roman" w:hAnsi="Times New Roman" w:cs="Times New Roman"/>
          <w:sz w:val="32"/>
          <w:szCs w:val="32"/>
        </w:rPr>
        <w:t xml:space="preserve">Планируемый срок внесения законопроекта в Государственную Думу – 2 квартал 2020 года. </w:t>
      </w:r>
    </w:p>
    <w:p w:rsidR="00DB0F88" w:rsidRDefault="00DB0F88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числе прочих изменений законопроект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сокращает </w:t>
      </w:r>
      <w:r w:rsidRPr="00BC6352">
        <w:rPr>
          <w:rFonts w:ascii="Times New Roman" w:hAnsi="Times New Roman" w:cs="Times New Roman"/>
          <w:b/>
          <w:bCs/>
          <w:sz w:val="32"/>
          <w:szCs w:val="32"/>
        </w:rPr>
        <w:t>сроки проведения регистрации договоров долевого участия</w:t>
      </w:r>
      <w:r>
        <w:rPr>
          <w:rFonts w:ascii="Times New Roman" w:hAnsi="Times New Roman" w:cs="Times New Roman"/>
          <w:sz w:val="32"/>
          <w:szCs w:val="32"/>
        </w:rPr>
        <w:t xml:space="preserve"> – регистрация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первого договора будет проведена в течение семи рабочих дней, все последующие – в течение пяти рабочих дней, трех – если документы поданы в электронном виде. Кроме того, по многочисленным запросам граждан, купивших квартиры </w:t>
      </w:r>
      <w:r w:rsidRPr="00376911">
        <w:rPr>
          <w:rFonts w:ascii="Times New Roman" w:hAnsi="Times New Roman" w:cs="Times New Roman"/>
          <w:sz w:val="32"/>
          <w:szCs w:val="32"/>
        </w:rPr>
        <w:t xml:space="preserve">по договорам долевого участия,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376911">
        <w:rPr>
          <w:rFonts w:ascii="Times New Roman" w:hAnsi="Times New Roman" w:cs="Times New Roman"/>
          <w:sz w:val="32"/>
          <w:szCs w:val="32"/>
        </w:rPr>
        <w:t>ереходные положения законопроекта разреш</w:t>
      </w:r>
      <w:r>
        <w:rPr>
          <w:rFonts w:ascii="Times New Roman" w:hAnsi="Times New Roman" w:cs="Times New Roman"/>
          <w:sz w:val="32"/>
          <w:szCs w:val="32"/>
        </w:rPr>
        <w:t>ат</w:t>
      </w:r>
      <w:r w:rsidRPr="00376911">
        <w:rPr>
          <w:rFonts w:ascii="Times New Roman" w:hAnsi="Times New Roman" w:cs="Times New Roman"/>
          <w:sz w:val="32"/>
          <w:szCs w:val="32"/>
        </w:rPr>
        <w:t xml:space="preserve"> ситуации с государственным кадастровым учетом помещений в многоквартирных домах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76911">
        <w:rPr>
          <w:rFonts w:ascii="Times New Roman" w:hAnsi="Times New Roman" w:cs="Times New Roman"/>
          <w:sz w:val="32"/>
          <w:szCs w:val="32"/>
        </w:rPr>
        <w:t>когда такие многоквартирные дома сами на государственном кадастровом учете не стоят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0F88" w:rsidRDefault="00DB0F88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законопроект </w:t>
      </w:r>
      <w:r w:rsidRPr="001B6C68">
        <w:rPr>
          <w:rFonts w:ascii="Times New Roman" w:hAnsi="Times New Roman" w:cs="Times New Roman"/>
          <w:b/>
          <w:bCs/>
          <w:sz w:val="32"/>
          <w:szCs w:val="32"/>
        </w:rPr>
        <w:t>расширяет перечень заявителей</w:t>
      </w:r>
      <w:r w:rsidRPr="00376911">
        <w:rPr>
          <w:rFonts w:ascii="Times New Roman" w:hAnsi="Times New Roman" w:cs="Times New Roman"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Pr="001B6C68">
        <w:rPr>
          <w:rFonts w:ascii="Times New Roman" w:hAnsi="Times New Roman" w:cs="Times New Roman"/>
          <w:sz w:val="32"/>
          <w:szCs w:val="32"/>
        </w:rPr>
        <w:t xml:space="preserve">иквидирован правовой пробел в </w:t>
      </w:r>
      <w:proofErr w:type="gramStart"/>
      <w:r w:rsidRPr="001B6C68">
        <w:rPr>
          <w:rFonts w:ascii="Times New Roman" w:hAnsi="Times New Roman" w:cs="Times New Roman"/>
          <w:sz w:val="32"/>
          <w:szCs w:val="32"/>
        </w:rPr>
        <w:t>отношении</w:t>
      </w:r>
      <w:proofErr w:type="gramEnd"/>
      <w:r w:rsidRPr="001B6C68">
        <w:rPr>
          <w:rFonts w:ascii="Times New Roman" w:hAnsi="Times New Roman" w:cs="Times New Roman"/>
          <w:sz w:val="32"/>
          <w:szCs w:val="32"/>
        </w:rPr>
        <w:t xml:space="preserve"> об</w:t>
      </w:r>
      <w:r>
        <w:rPr>
          <w:rFonts w:ascii="Times New Roman" w:hAnsi="Times New Roman" w:cs="Times New Roman"/>
          <w:sz w:val="32"/>
          <w:szCs w:val="32"/>
        </w:rPr>
        <w:t>ъ</w:t>
      </w:r>
      <w:r w:rsidRPr="001B6C68">
        <w:rPr>
          <w:rFonts w:ascii="Times New Roman" w:hAnsi="Times New Roman" w:cs="Times New Roman"/>
          <w:sz w:val="32"/>
          <w:szCs w:val="32"/>
        </w:rPr>
        <w:t>ектов недвижимости, которые прекратили свое существование, но сведения</w:t>
      </w:r>
      <w:r>
        <w:rPr>
          <w:rFonts w:ascii="Times New Roman" w:hAnsi="Times New Roman" w:cs="Times New Roman"/>
          <w:sz w:val="32"/>
          <w:szCs w:val="32"/>
        </w:rPr>
        <w:t xml:space="preserve"> о них</w:t>
      </w:r>
      <w:r w:rsidRPr="001B6C68">
        <w:rPr>
          <w:rFonts w:ascii="Times New Roman" w:hAnsi="Times New Roman" w:cs="Times New Roman"/>
          <w:sz w:val="32"/>
          <w:szCs w:val="32"/>
        </w:rPr>
        <w:t xml:space="preserve"> содержатся в </w:t>
      </w:r>
      <w:r>
        <w:rPr>
          <w:rFonts w:ascii="Times New Roman" w:hAnsi="Times New Roman" w:cs="Times New Roman"/>
          <w:sz w:val="32"/>
          <w:szCs w:val="32"/>
        </w:rPr>
        <w:t>ЕГРН</w:t>
      </w:r>
      <w:r w:rsidRPr="001B6C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0F88" w:rsidRDefault="00DB0F88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Законопроект содержит нововведения для кадастровых инженеров, которые смогут подавать документы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имени заказчиков работ </w:t>
      </w:r>
      <w:r w:rsidRPr="004579DB">
        <w:rPr>
          <w:rFonts w:ascii="Times New Roman" w:hAnsi="Times New Roman" w:cs="Times New Roman"/>
          <w:b/>
          <w:bCs/>
          <w:sz w:val="32"/>
          <w:szCs w:val="32"/>
        </w:rPr>
        <w:t>без оформления нотариальной доверенности</w:t>
      </w:r>
      <w:r>
        <w:rPr>
          <w:rFonts w:ascii="Times New Roman" w:hAnsi="Times New Roman" w:cs="Times New Roman"/>
          <w:sz w:val="32"/>
          <w:szCs w:val="32"/>
        </w:rPr>
        <w:t xml:space="preserve">, что снизит расходы граждан при заказе работы «под ключ».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  <w:proofErr w:type="gramEnd"/>
    </w:p>
    <w:p w:rsidR="00DB0F88" w:rsidRDefault="00DB0F88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bCs/>
          <w:sz w:val="32"/>
          <w:szCs w:val="32"/>
        </w:rPr>
        <w:t xml:space="preserve">Виктория </w:t>
      </w:r>
      <w:proofErr w:type="spellStart"/>
      <w:r w:rsidRPr="00B53AB8">
        <w:rPr>
          <w:rFonts w:ascii="Times New Roman" w:hAnsi="Times New Roman" w:cs="Times New Roman"/>
          <w:b/>
          <w:bCs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были </w:t>
      </w:r>
      <w:r w:rsidRPr="00376911">
        <w:rPr>
          <w:rFonts w:ascii="Times New Roman" w:hAnsi="Times New Roman" w:cs="Times New Roman"/>
          <w:sz w:val="32"/>
          <w:szCs w:val="32"/>
        </w:rPr>
        <w:t xml:space="preserve">обобщены все возникающие на практике вопросы граждан, </w:t>
      </w:r>
      <w:r w:rsidRPr="00376911">
        <w:rPr>
          <w:rFonts w:ascii="Times New Roman" w:hAnsi="Times New Roman" w:cs="Times New Roman"/>
          <w:sz w:val="32"/>
          <w:szCs w:val="32"/>
        </w:rPr>
        <w:lastRenderedPageBreak/>
        <w:t>организаций строительного комплекса,</w:t>
      </w:r>
      <w:r>
        <w:rPr>
          <w:rFonts w:ascii="Times New Roman" w:hAnsi="Times New Roman" w:cs="Times New Roman"/>
          <w:sz w:val="32"/>
          <w:szCs w:val="32"/>
        </w:rPr>
        <w:t xml:space="preserve"> кредитных организаций, </w:t>
      </w:r>
      <w:r w:rsidRPr="00376911">
        <w:rPr>
          <w:rFonts w:ascii="Times New Roman" w:hAnsi="Times New Roman" w:cs="Times New Roman"/>
          <w:sz w:val="32"/>
          <w:szCs w:val="32"/>
        </w:rPr>
        <w:t>профессиональных участников рынка</w:t>
      </w:r>
      <w:r>
        <w:rPr>
          <w:rFonts w:ascii="Times New Roman" w:hAnsi="Times New Roman" w:cs="Times New Roman"/>
          <w:sz w:val="32"/>
          <w:szCs w:val="32"/>
        </w:rPr>
        <w:t xml:space="preserve"> – нотариусов, </w:t>
      </w:r>
      <w:r w:rsidRPr="00376911">
        <w:rPr>
          <w:rFonts w:ascii="Times New Roman" w:hAnsi="Times New Roman" w:cs="Times New Roman"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sz w:val="32"/>
          <w:szCs w:val="32"/>
        </w:rPr>
        <w:t xml:space="preserve">и органов местного самоуправления, и фактически создан полноценный регуляторный ответ на 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DB0F88" w:rsidRDefault="00DB0F88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Мы фундаментально подошли к </w:t>
      </w:r>
      <w:r>
        <w:rPr>
          <w:rFonts w:ascii="Times New Roman" w:hAnsi="Times New Roman" w:cs="Times New Roman"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недостатков законодательства, основываясь, прежде всего, на </w:t>
      </w:r>
      <w:proofErr w:type="gramStart"/>
      <w:r w:rsidRPr="007A4741">
        <w:rPr>
          <w:rFonts w:ascii="Times New Roman" w:hAnsi="Times New Roman" w:cs="Times New Roman"/>
          <w:i/>
          <w:iCs/>
          <w:sz w:val="32"/>
          <w:szCs w:val="32"/>
        </w:rPr>
        <w:t>мнени</w:t>
      </w:r>
      <w:r>
        <w:rPr>
          <w:rFonts w:ascii="Times New Roman" w:hAnsi="Times New Roman" w:cs="Times New Roman"/>
          <w:i/>
          <w:iCs/>
          <w:sz w:val="32"/>
          <w:szCs w:val="32"/>
        </w:rPr>
        <w:t>и</w:t>
      </w:r>
      <w:proofErr w:type="gramEnd"/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потребителей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i/>
          <w:iCs/>
          <w:sz w:val="32"/>
          <w:szCs w:val="32"/>
        </w:rPr>
        <w:t>ов, участников рынка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для участников рынка, и 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>
        <w:rPr>
          <w:rFonts w:ascii="Times New Roman" w:hAnsi="Times New Roman" w:cs="Times New Roman"/>
          <w:sz w:val="32"/>
          <w:szCs w:val="32"/>
        </w:rPr>
        <w:t xml:space="preserve">, – сказала </w:t>
      </w:r>
      <w:r w:rsidRPr="00FB1783">
        <w:rPr>
          <w:rFonts w:ascii="Times New Roman" w:hAnsi="Times New Roman" w:cs="Times New Roman"/>
          <w:b/>
          <w:bCs/>
          <w:sz w:val="32"/>
          <w:szCs w:val="32"/>
        </w:rPr>
        <w:t>заместитель Председателя Правительства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bCs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B0F88" w:rsidRDefault="00DB0F88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стало известно ранее, п</w:t>
      </w:r>
      <w:r w:rsidRPr="00376911">
        <w:rPr>
          <w:rFonts w:ascii="Times New Roman" w:hAnsi="Times New Roman" w:cs="Times New Roman"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bCs/>
          <w:sz w:val="32"/>
          <w:szCs w:val="32"/>
        </w:rPr>
        <w:t>не потребуется оформление электронной подписи</w:t>
      </w:r>
      <w:r w:rsidRPr="00376911">
        <w:rPr>
          <w:rFonts w:ascii="Times New Roman" w:hAnsi="Times New Roman" w:cs="Times New Roman"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bCs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sz w:val="32"/>
          <w:szCs w:val="32"/>
        </w:rPr>
        <w:t xml:space="preserve">для уточнения границ земельных участков, государственного кадастрового учета жилых и садовых домов, для </w:t>
      </w:r>
      <w:r w:rsidRPr="00376911">
        <w:rPr>
          <w:rFonts w:ascii="Times New Roman" w:hAnsi="Times New Roman" w:cs="Times New Roman"/>
          <w:sz w:val="32"/>
          <w:szCs w:val="32"/>
        </w:rPr>
        <w:lastRenderedPageBreak/>
        <w:t>внесения сведений о ранее учтенных объектах недвижимости.</w:t>
      </w:r>
      <w:r>
        <w:rPr>
          <w:rFonts w:ascii="Times New Roman" w:hAnsi="Times New Roman" w:cs="Times New Roman"/>
          <w:sz w:val="32"/>
          <w:szCs w:val="32"/>
        </w:rPr>
        <w:t xml:space="preserve"> Например, если были образованы два и более земельных участков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результате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DB0F88" w:rsidRPr="00376911" w:rsidRDefault="00DB0F88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B0F88" w:rsidRPr="00376911" w:rsidSect="0067471A">
      <w:headerReference w:type="default" r:id="rId6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88" w:rsidRDefault="00DB0F88" w:rsidP="00C840C9">
      <w:r>
        <w:separator/>
      </w:r>
    </w:p>
  </w:endnote>
  <w:endnote w:type="continuationSeparator" w:id="0">
    <w:p w:rsidR="00DB0F88" w:rsidRDefault="00DB0F88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88" w:rsidRDefault="00DB0F88" w:rsidP="00C840C9">
      <w:r>
        <w:separator/>
      </w:r>
    </w:p>
  </w:footnote>
  <w:footnote w:type="continuationSeparator" w:id="0">
    <w:p w:rsidR="00DB0F88" w:rsidRDefault="00DB0F88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88" w:rsidRDefault="00735D8A" w:rsidP="00094CD8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F8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95B9C">
      <w:rPr>
        <w:rStyle w:val="a5"/>
        <w:noProof/>
      </w:rPr>
      <w:t>1</w:t>
    </w:r>
    <w:r>
      <w:rPr>
        <w:rStyle w:val="a5"/>
      </w:rPr>
      <w:fldChar w:fldCharType="end"/>
    </w:r>
  </w:p>
  <w:p w:rsidR="00DB0F88" w:rsidRDefault="00DB0F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96A"/>
    <w:rsid w:val="00094CD8"/>
    <w:rsid w:val="001733A5"/>
    <w:rsid w:val="001B6C68"/>
    <w:rsid w:val="00252A1E"/>
    <w:rsid w:val="002A6093"/>
    <w:rsid w:val="002B1B2D"/>
    <w:rsid w:val="002B47C3"/>
    <w:rsid w:val="00376911"/>
    <w:rsid w:val="00393762"/>
    <w:rsid w:val="003C4195"/>
    <w:rsid w:val="003D3453"/>
    <w:rsid w:val="004579DB"/>
    <w:rsid w:val="00467EE1"/>
    <w:rsid w:val="004B2DE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35D8A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95B9C"/>
    <w:rsid w:val="00AA6C21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DB0F88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E696A"/>
    <w:rPr>
      <w:rFonts w:ascii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rsid w:val="00C840C9"/>
  </w:style>
  <w:style w:type="paragraph" w:styleId="a6">
    <w:name w:val="Balloon Text"/>
    <w:basedOn w:val="a"/>
    <w:link w:val="a7"/>
    <w:uiPriority w:val="99"/>
    <w:semiHidden/>
    <w:rsid w:val="00E03424"/>
    <w:rPr>
      <w:rFonts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rsid w:val="00C52A61"/>
    <w:rPr>
      <w:color w:val="auto"/>
      <w:u w:val="single"/>
    </w:rPr>
  </w:style>
  <w:style w:type="character" w:customStyle="1" w:styleId="UnresolvedMention">
    <w:name w:val="Unresolved Mention"/>
    <w:basedOn w:val="a0"/>
    <w:uiPriority w:val="99"/>
    <w:semiHidden/>
    <w:rsid w:val="00C52A61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заседании Правительствасегодня поддержан пакет изменений в Федеральный закон «О государственной регистрации недвижимости»</dc:title>
  <dc:creator>Алексей Бутовецкий</dc:creator>
  <cp:lastModifiedBy>А.А. Симанихин</cp:lastModifiedBy>
  <cp:revision>2</cp:revision>
  <dcterms:created xsi:type="dcterms:W3CDTF">2020-05-22T08:10:00Z</dcterms:created>
  <dcterms:modified xsi:type="dcterms:W3CDTF">2020-05-22T08:10:00Z</dcterms:modified>
</cp:coreProperties>
</file>