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61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43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270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мая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F61BA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DA4736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DA4736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A4450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DA4736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Кестель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Валентина Владимировна </w:t>
      </w:r>
      <w:r w:rsidR="00DA4736" w:rsidRPr="00DA4736">
        <w:rPr>
          <w:rFonts w:ascii="Times New Roman" w:hAnsi="Times New Roman" w:cs="Times New Roman"/>
          <w:sz w:val="24"/>
          <w:szCs w:val="24"/>
        </w:rPr>
        <w:t>–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DA4736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DA4736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DA4736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6B3" w:rsidRDefault="00BA1AC6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Федотова Екатерина Владимировна</w:t>
      </w:r>
      <w:r w:rsidR="00CA16B3" w:rsidRPr="00DA473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CA16B3" w:rsidRPr="00DA4736">
        <w:rPr>
          <w:rFonts w:ascii="Times New Roman" w:hAnsi="Times New Roman"/>
          <w:sz w:val="24"/>
          <w:szCs w:val="24"/>
        </w:rPr>
        <w:t>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/>
          <w:sz w:val="24"/>
          <w:szCs w:val="24"/>
        </w:rPr>
        <w:t>.</w:t>
      </w:r>
    </w:p>
    <w:p w:rsidR="00DD373F" w:rsidRDefault="00DD373F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Хахалина Оксана Алексеевна -</w:t>
      </w:r>
      <w:r w:rsidRPr="00DD373F">
        <w:rPr>
          <w:rFonts w:ascii="Times New Roman" w:hAnsi="Times New Roman"/>
          <w:sz w:val="24"/>
          <w:szCs w:val="24"/>
        </w:rPr>
        <w:t xml:space="preserve"> </w:t>
      </w:r>
      <w:r w:rsidRPr="00DA4736">
        <w:rPr>
          <w:rFonts w:ascii="Times New Roman" w:hAnsi="Times New Roman"/>
          <w:sz w:val="24"/>
          <w:szCs w:val="24"/>
        </w:rPr>
        <w:t>заведующий сектором</w:t>
      </w:r>
      <w:r>
        <w:rPr>
          <w:rFonts w:ascii="Times New Roman" w:hAnsi="Times New Roman"/>
          <w:sz w:val="24"/>
          <w:szCs w:val="24"/>
        </w:rPr>
        <w:t xml:space="preserve"> учета и отчетности </w:t>
      </w:r>
      <w:r w:rsidRPr="00DA4736">
        <w:rPr>
          <w:rFonts w:ascii="Times New Roman" w:hAnsi="Times New Roman"/>
          <w:sz w:val="24"/>
          <w:szCs w:val="24"/>
        </w:rPr>
        <w:t xml:space="preserve"> комитета по управлению муниципальным имуществом</w:t>
      </w:r>
      <w:r w:rsidRPr="009A5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20ACC" w:rsidRPr="00DA4736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комиссии. </w:t>
      </w:r>
      <w:r w:rsidRPr="00DA4736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DA4736" w:rsidRPr="00DA4736" w:rsidRDefault="00B1530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», в разделе «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10.04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.2020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DA4736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F61BAE" w:rsidRPr="00F61BAE" w:rsidRDefault="00BA1AC6" w:rsidP="00F61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4450" w:rsidRPr="00F61BAE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F61BAE" w:rsidRPr="00F61BAE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F61BAE" w:rsidRPr="00F61BAE">
        <w:rPr>
          <w:rFonts w:ascii="Times New Roman" w:hAnsi="Times New Roman" w:cs="Times New Roman"/>
          <w:b/>
          <w:sz w:val="24"/>
          <w:szCs w:val="24"/>
        </w:rPr>
        <w:t>Кемеровская о</w:t>
      </w:r>
      <w:r w:rsidR="00F61BAE">
        <w:rPr>
          <w:rFonts w:ascii="Times New Roman" w:hAnsi="Times New Roman" w:cs="Times New Roman"/>
          <w:b/>
          <w:sz w:val="24"/>
          <w:szCs w:val="24"/>
        </w:rPr>
        <w:t>бласть, Промышленновский район,</w:t>
      </w:r>
      <w:r w:rsidR="00F61BAE" w:rsidRPr="00F61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1BAE" w:rsidRPr="00F61BAE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F61BAE" w:rsidRPr="00F61BAE">
        <w:rPr>
          <w:rFonts w:ascii="Times New Roman" w:hAnsi="Times New Roman" w:cs="Times New Roman"/>
          <w:b/>
          <w:sz w:val="24"/>
          <w:szCs w:val="24"/>
        </w:rPr>
        <w:t>. Промышленная,  ул. Советская, 5а;</w:t>
      </w:r>
    </w:p>
    <w:p w:rsidR="00F61BAE" w:rsidRPr="00F61BAE" w:rsidRDefault="00F61BAE" w:rsidP="00F61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1BAE">
        <w:rPr>
          <w:rFonts w:ascii="Times New Roman" w:hAnsi="Times New Roman" w:cs="Times New Roman"/>
          <w:sz w:val="24"/>
          <w:szCs w:val="24"/>
        </w:rPr>
        <w:t>кадастровый номер земельного участка: 42:11:0117031:360;</w:t>
      </w:r>
    </w:p>
    <w:p w:rsidR="00F61BAE" w:rsidRPr="00F61BAE" w:rsidRDefault="00F61BAE" w:rsidP="00F61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1BAE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30 кв</w:t>
      </w:r>
      <w:proofErr w:type="gramStart"/>
      <w:r w:rsidRPr="00F61B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61BAE">
        <w:rPr>
          <w:rFonts w:ascii="Times New Roman" w:hAnsi="Times New Roman" w:cs="Times New Roman"/>
          <w:sz w:val="24"/>
          <w:szCs w:val="24"/>
        </w:rPr>
        <w:t>;</w:t>
      </w:r>
    </w:p>
    <w:p w:rsidR="00F61BAE" w:rsidRPr="00F61BAE" w:rsidRDefault="00F61BAE" w:rsidP="00F61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1BAE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30 кв.м.</w:t>
      </w:r>
    </w:p>
    <w:p w:rsidR="00F61BAE" w:rsidRPr="00F61BAE" w:rsidRDefault="00F61BAE" w:rsidP="00F61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1BAE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F61BAE" w:rsidRPr="00F61BAE" w:rsidRDefault="00F61BAE" w:rsidP="00F61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1BAE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- 27500 (двадцать семь  тысяч пятьсот) рублей в год.</w:t>
      </w:r>
    </w:p>
    <w:p w:rsidR="00DA4736" w:rsidRPr="00F61BAE" w:rsidRDefault="00F61BAE" w:rsidP="00F61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1BAE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F61BAE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27500 (двадцать семь  тысяч пятьсот)  рублей, шаг аукциона в размере 5 % от начальной цены – 1375 (одна  тысяча  триста семьдесят пять) рублей, размер задатка   100 %  от начальной цены – 27500 (двадцать семь  тысяч пятьсот) рублей. </w:t>
      </w:r>
    </w:p>
    <w:p w:rsidR="00EC4420" w:rsidRPr="00F61BAE" w:rsidRDefault="00EC4420" w:rsidP="00F61BA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ончания срока подачи заявок </w:t>
      </w:r>
      <w:r w:rsidR="00F61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F61BA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F61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F61BAE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F61BA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2"/>
      <w:bookmarkEnd w:id="3"/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DA4736" w:rsidRDefault="00F61BAE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считать несостоявшимся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ввиду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отсутствия поданных  заявок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D17193" w:rsidP="00F61BAE">
      <w:pPr>
        <w:spacing w:after="0" w:line="240" w:lineRule="auto"/>
        <w:ind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4B3D2D" w:rsidRPr="00F61BAE" w:rsidRDefault="004B3D2D" w:rsidP="00F61BAE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В.В. </w:t>
      </w:r>
      <w:r w:rsidR="006B2E76">
        <w:rPr>
          <w:rFonts w:ascii="Times New Roman" w:eastAsia="Calibri" w:hAnsi="Times New Roman" w:cs="Times New Roman"/>
          <w:sz w:val="24"/>
          <w:szCs w:val="24"/>
        </w:rPr>
        <w:t>Кестель</w:t>
      </w:r>
    </w:p>
    <w:p w:rsidR="007236C9" w:rsidRDefault="004B3D2D" w:rsidP="00F61BAE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BA1AC6" w:rsidRDefault="008D585C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  <w:r w:rsidR="00BA1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708A0">
        <w:rPr>
          <w:rFonts w:ascii="Times New Roman" w:hAnsi="Times New Roman" w:cs="Times New Roman"/>
          <w:sz w:val="24"/>
          <w:szCs w:val="24"/>
        </w:rPr>
        <w:t>М.А. Баженова</w:t>
      </w:r>
      <w:r w:rsidR="00F61BAE">
        <w:rPr>
          <w:rFonts w:ascii="Times New Roman" w:hAnsi="Times New Roman" w:cs="Times New Roman"/>
          <w:sz w:val="24"/>
          <w:szCs w:val="24"/>
        </w:rPr>
        <w:t xml:space="preserve">      </w:t>
      </w:r>
      <w:r w:rsidR="002708A0" w:rsidRPr="002708A0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A1AC6">
        <w:rPr>
          <w:rFonts w:ascii="Times New Roman" w:hAnsi="Times New Roman" w:cs="Times New Roman"/>
          <w:sz w:val="24"/>
          <w:szCs w:val="24"/>
        </w:rPr>
        <w:t xml:space="preserve"> </w:t>
      </w:r>
      <w:r w:rsidR="002708A0" w:rsidRPr="002708A0">
        <w:rPr>
          <w:rFonts w:ascii="Times New Roman" w:hAnsi="Times New Roman" w:cs="Times New Roman"/>
          <w:sz w:val="24"/>
          <w:szCs w:val="24"/>
        </w:rPr>
        <w:t>О.А. Хахалина</w:t>
      </w:r>
      <w:r w:rsidR="00586C79" w:rsidRPr="00270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Pr="00BA1AC6" w:rsidRDefault="00BA1AC6" w:rsidP="00BA1AC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  Е.В. Федотова</w:t>
      </w:r>
    </w:p>
    <w:sectPr w:rsidR="004B3D2D" w:rsidRPr="00BA1AC6" w:rsidSect="00F61BAE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32DDB"/>
    <w:rsid w:val="00241C9C"/>
    <w:rsid w:val="002708A0"/>
    <w:rsid w:val="002A4450"/>
    <w:rsid w:val="002F5069"/>
    <w:rsid w:val="00390698"/>
    <w:rsid w:val="003E7241"/>
    <w:rsid w:val="004067E4"/>
    <w:rsid w:val="004144FB"/>
    <w:rsid w:val="004641E8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B2E76"/>
    <w:rsid w:val="006D2685"/>
    <w:rsid w:val="007236C9"/>
    <w:rsid w:val="00731097"/>
    <w:rsid w:val="007A7F2E"/>
    <w:rsid w:val="007E28A8"/>
    <w:rsid w:val="0086033F"/>
    <w:rsid w:val="008D585C"/>
    <w:rsid w:val="00902E8E"/>
    <w:rsid w:val="0091395C"/>
    <w:rsid w:val="00936459"/>
    <w:rsid w:val="009A5D41"/>
    <w:rsid w:val="009F0CAA"/>
    <w:rsid w:val="009F2F8B"/>
    <w:rsid w:val="00A00E3D"/>
    <w:rsid w:val="00A30B3F"/>
    <w:rsid w:val="00A32B08"/>
    <w:rsid w:val="00B15308"/>
    <w:rsid w:val="00B25418"/>
    <w:rsid w:val="00B84108"/>
    <w:rsid w:val="00B94339"/>
    <w:rsid w:val="00B96318"/>
    <w:rsid w:val="00BA1AC6"/>
    <w:rsid w:val="00CA16B3"/>
    <w:rsid w:val="00CB3704"/>
    <w:rsid w:val="00D17193"/>
    <w:rsid w:val="00D27626"/>
    <w:rsid w:val="00D36169"/>
    <w:rsid w:val="00DA4736"/>
    <w:rsid w:val="00DB14B2"/>
    <w:rsid w:val="00DB34CD"/>
    <w:rsid w:val="00DD373F"/>
    <w:rsid w:val="00DE3B73"/>
    <w:rsid w:val="00DE5E1A"/>
    <w:rsid w:val="00E2125D"/>
    <w:rsid w:val="00E36596"/>
    <w:rsid w:val="00EC4420"/>
    <w:rsid w:val="00EE2ADD"/>
    <w:rsid w:val="00F61BAE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2020-05-14T09:14:00Z</cp:lastPrinted>
  <dcterms:created xsi:type="dcterms:W3CDTF">2020-05-14T09:15:00Z</dcterms:created>
  <dcterms:modified xsi:type="dcterms:W3CDTF">2020-05-14T09:15:00Z</dcterms:modified>
</cp:coreProperties>
</file>