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36E" w:rsidRPr="00665892" w:rsidRDefault="0097236E" w:rsidP="0097236E">
      <w:pPr>
        <w:ind w:right="-778"/>
        <w:rPr>
          <w:sz w:val="32"/>
          <w:szCs w:val="32"/>
        </w:rPr>
      </w:pPr>
      <w:r>
        <w:tab/>
        <w:t xml:space="preserve">                                                </w:t>
      </w:r>
      <w:r w:rsidRPr="00665892">
        <w:rPr>
          <w:sz w:val="32"/>
          <w:szCs w:val="32"/>
        </w:rPr>
        <w:t xml:space="preserve"> </w:t>
      </w:r>
      <w:r w:rsidRPr="00665892">
        <w:rPr>
          <w:sz w:val="32"/>
          <w:szCs w:val="32"/>
        </w:rPr>
        <w:object w:dxaOrig="5954" w:dyaOrig="6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44.9pt" o:ole="" fillcolor="window">
            <v:imagedata r:id="rId4" o:title=""/>
          </v:shape>
          <o:OLEObject Type="Embed" ProgID="PBrush" ShapeID="_x0000_i1025" DrawAspect="Content" ObjectID="_1662969949" r:id="rId5"/>
        </w:object>
      </w:r>
    </w:p>
    <w:p w:rsidR="0097236E" w:rsidRDefault="0097236E" w:rsidP="0097236E">
      <w:pPr>
        <w:jc w:val="both"/>
      </w:pPr>
    </w:p>
    <w:p w:rsidR="0097236E" w:rsidRDefault="0097236E" w:rsidP="0097236E">
      <w:pPr>
        <w:jc w:val="both"/>
      </w:pPr>
    </w:p>
    <w:p w:rsidR="0097236E" w:rsidRPr="00665892" w:rsidRDefault="0097236E" w:rsidP="0097236E">
      <w:pPr>
        <w:autoSpaceDE w:val="0"/>
        <w:autoSpaceDN w:val="0"/>
        <w:adjustRightInd w:val="0"/>
        <w:ind w:firstLine="540"/>
        <w:jc w:val="right"/>
        <w:rPr>
          <w:sz w:val="24"/>
        </w:rPr>
      </w:pPr>
      <w:r>
        <w:rPr>
          <w:szCs w:val="28"/>
        </w:rPr>
        <w:t xml:space="preserve">                                                                         </w:t>
      </w:r>
      <w:r w:rsidRPr="00665892">
        <w:rPr>
          <w:sz w:val="24"/>
        </w:rPr>
        <w:t>Прокуратура</w:t>
      </w:r>
      <w:r>
        <w:rPr>
          <w:sz w:val="24"/>
        </w:rPr>
        <w:t xml:space="preserve"> района </w:t>
      </w:r>
      <w:r w:rsidRPr="00665892">
        <w:rPr>
          <w:sz w:val="24"/>
        </w:rPr>
        <w:t>информирует</w:t>
      </w:r>
    </w:p>
    <w:p w:rsidR="0097236E" w:rsidRDefault="0097236E" w:rsidP="0097236E">
      <w:pPr>
        <w:shd w:val="clear" w:color="auto" w:fill="FFFFFF"/>
        <w:spacing w:after="375"/>
        <w:outlineLvl w:val="1"/>
        <w:rPr>
          <w:color w:val="000000"/>
          <w:szCs w:val="28"/>
        </w:rPr>
      </w:pPr>
    </w:p>
    <w:p w:rsidR="0097236E" w:rsidRPr="00665892" w:rsidRDefault="0097236E" w:rsidP="0097236E">
      <w:pPr>
        <w:shd w:val="clear" w:color="auto" w:fill="FFFFFF"/>
        <w:spacing w:after="375"/>
        <w:outlineLvl w:val="1"/>
        <w:rPr>
          <w:b/>
          <w:color w:val="000000"/>
          <w:szCs w:val="28"/>
        </w:rPr>
      </w:pPr>
      <w:r w:rsidRPr="00665892">
        <w:rPr>
          <w:b/>
          <w:color w:val="000000"/>
          <w:szCs w:val="28"/>
        </w:rPr>
        <w:t xml:space="preserve">             Отчуждение территории России расценивается как экстремизм</w:t>
      </w:r>
    </w:p>
    <w:p w:rsidR="0097236E" w:rsidRPr="00B80CCA" w:rsidRDefault="0097236E" w:rsidP="0097236E">
      <w:pPr>
        <w:shd w:val="clear" w:color="auto" w:fill="FFFFFF"/>
        <w:spacing w:line="360" w:lineRule="atLeast"/>
        <w:jc w:val="both"/>
        <w:rPr>
          <w:color w:val="000000"/>
          <w:szCs w:val="28"/>
        </w:rPr>
      </w:pPr>
      <w:r w:rsidRPr="00374542">
        <w:rPr>
          <w:color w:val="000000"/>
          <w:szCs w:val="28"/>
        </w:rPr>
        <w:t>  </w:t>
      </w:r>
      <w:r>
        <w:rPr>
          <w:color w:val="000000"/>
          <w:szCs w:val="28"/>
        </w:rPr>
        <w:t xml:space="preserve">        </w:t>
      </w:r>
      <w:r w:rsidRPr="00B80CCA">
        <w:rPr>
          <w:color w:val="000000"/>
          <w:szCs w:val="28"/>
        </w:rPr>
        <w:t>Федеральным законом от 31.07.2020 №299-ФЗ «О внесении изменения в статью 1 Федерального закона «О противодействии экстремистской деятельности» установлено, что экстремизмом будет признаваться деятельность, направленная на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3F6330" w:rsidRDefault="003F6330"/>
    <w:sectPr w:rsidR="003F6330" w:rsidSect="003F63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7236E"/>
    <w:rsid w:val="00331CA2"/>
    <w:rsid w:val="003F6330"/>
    <w:rsid w:val="00477D5F"/>
    <w:rsid w:val="0097236E"/>
    <w:rsid w:val="009E2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36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 Симанихин</dc:creator>
  <cp:keywords/>
  <dc:description/>
  <cp:lastModifiedBy>А.А. Симанихин</cp:lastModifiedBy>
  <cp:revision>2</cp:revision>
  <dcterms:created xsi:type="dcterms:W3CDTF">2020-09-30T04:19:00Z</dcterms:created>
  <dcterms:modified xsi:type="dcterms:W3CDTF">2020-09-30T04:19:00Z</dcterms:modified>
</cp:coreProperties>
</file>