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09602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7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лишения права управления транспортным средством, порядок, сроки.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7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 за нарушения водителями транспортных сре</w:t>
      </w:r>
      <w:proofErr w:type="gram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963DB7">
        <w:rPr>
          <w:rFonts w:ascii="Times New Roman" w:hAnsi="Times New Roman" w:cs="Times New Roman"/>
          <w:color w:val="000000"/>
          <w:sz w:val="28"/>
          <w:szCs w:val="28"/>
        </w:rPr>
        <w:t>авил дорожного движения Кодексом Российской Федерации об административных правонарушениях предусмотрена ответственность в виде лишения права управления транспортным средством.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К данному наказанию, могут быть подвергнуты лица допустившие нарушения, например, такие как: управление транспортным средством водителем, находящимся в состоянии опьянения; управления транспортным средством, на котором без соответствующего разрешения установлены для подачи специальных световых или звуковых; повторное управления транспортным средством, не зарегистрированным в установленном порядке; передача управления транспортным средством лицу, находившемуся в состоянии опьянения;</w:t>
      </w:r>
      <w:proofErr w:type="gramEnd"/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транспортным средством с заведомо подложными государственными знаками; невыполнения водителем транспортного средства законного требования уполномоченного лица о прохождении медицинского освидетельствования на состояние опьянения; оставление водителем в нарушения ПДД места дорожно-транспортного происшествия, участником которого он является.        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ст. 32.7 </w:t>
      </w:r>
      <w:proofErr w:type="spell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  <w:proofErr w:type="gram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Вместе с тем, в течение трех рабочих дней со дня вступления в законную силу постановления о назначении административного наказания в виде лишения права управления транспортным средством, лицо, лишенное специального права, должно сдать водительское удостоверения, в орган, исполняющий этот вид наказания (ГИБДД), а в случае утраты указанных документов заявить об этом в указанный орган в аналогичный срок.</w:t>
      </w:r>
      <w:proofErr w:type="gramEnd"/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 уклонения данного лица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</w:t>
      </w:r>
      <w:r w:rsidRPr="00963D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лишения специального права продолжается со дня сдачи лицом,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. 2 ст. 31.9 </w:t>
      </w:r>
      <w:proofErr w:type="spell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 РФ течение срока давности исполнения наказания, прерывается в случае, если лицо, привлеченное к административной ответственности, уклоняется от исполнения постановления о назначении административного наказания.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>Таким образом, срок лишения права управления транспортным средством, начинает течь с момента сдачи водительского удостоверения, либо подачи заявления об его утрате в орган, исполняющий этот вид наказания.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Вместе с тем, лицо, по истечению одного года со дня окончания исполнения наказания считается подвергнутым административному наказанию, в соответствии со ст. 4.6 </w:t>
      </w:r>
      <w:proofErr w:type="spellStart"/>
      <w:r w:rsidRPr="00963DB7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 РФ.      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 w:line="240" w:lineRule="exact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 w:line="240" w:lineRule="exact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 w:line="240" w:lineRule="exact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963DB7" w:rsidRPr="00963DB7" w:rsidRDefault="00963DB7" w:rsidP="00963DB7">
      <w:pPr>
        <w:shd w:val="clear" w:color="auto" w:fill="FFFFFF"/>
        <w:tabs>
          <w:tab w:val="left" w:pos="567"/>
        </w:tabs>
        <w:spacing w:after="0" w:line="240" w:lineRule="exact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DB7" w:rsidRDefault="00963DB7" w:rsidP="00963DB7">
      <w:pPr>
        <w:shd w:val="clear" w:color="auto" w:fill="FFFFFF"/>
        <w:tabs>
          <w:tab w:val="left" w:pos="567"/>
        </w:tabs>
        <w:spacing w:after="0" w:line="240" w:lineRule="exact"/>
        <w:ind w:right="-6"/>
        <w:jc w:val="both"/>
        <w:rPr>
          <w:color w:val="000000"/>
          <w:sz w:val="28"/>
          <w:szCs w:val="28"/>
        </w:rPr>
      </w:pPr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юрист 3 класса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63D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И.И.</w:t>
      </w:r>
      <w:r>
        <w:rPr>
          <w:color w:val="000000"/>
          <w:sz w:val="28"/>
          <w:szCs w:val="28"/>
        </w:rPr>
        <w:t xml:space="preserve"> Шипулин</w:t>
      </w:r>
    </w:p>
    <w:p w:rsidR="000F036C" w:rsidRDefault="000F036C" w:rsidP="00955736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C6B87"/>
    <w:rsid w:val="004E2154"/>
    <w:rsid w:val="00524081"/>
    <w:rsid w:val="00556D48"/>
    <w:rsid w:val="0056708B"/>
    <w:rsid w:val="005C4E6C"/>
    <w:rsid w:val="0068644C"/>
    <w:rsid w:val="006A70EE"/>
    <w:rsid w:val="00700066"/>
    <w:rsid w:val="007C3BA3"/>
    <w:rsid w:val="00851E59"/>
    <w:rsid w:val="00853A59"/>
    <w:rsid w:val="00912576"/>
    <w:rsid w:val="00937DAC"/>
    <w:rsid w:val="00955736"/>
    <w:rsid w:val="00963DB7"/>
    <w:rsid w:val="009B377A"/>
    <w:rsid w:val="00A6389F"/>
    <w:rsid w:val="00B24031"/>
    <w:rsid w:val="00B71B4A"/>
    <w:rsid w:val="00B8115A"/>
    <w:rsid w:val="00BE5E14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2020-09-07T10:45:00Z</dcterms:created>
  <dcterms:modified xsi:type="dcterms:W3CDTF">2020-09-07T11:47:00Z</dcterms:modified>
</cp:coreProperties>
</file>