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2624EC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Кемеровской области в Крапивинском и Промышленновском районах </w:t>
      </w:r>
      <w:r w:rsidR="00D874C4">
        <w:rPr>
          <w:rFonts w:ascii="Times New Roman" w:hAnsi="Times New Roman" w:cs="Times New Roman"/>
          <w:sz w:val="32"/>
          <w:szCs w:val="32"/>
        </w:rPr>
        <w:t xml:space="preserve">в целях реализации информационной политики по работе с предпринимательским сообществом, повышения грамотности населения в сфере обеспечения санитарно-эпидемиологического благополучия населения и защиты прав потребителей </w:t>
      </w:r>
      <w:r w:rsidR="00C965B8">
        <w:rPr>
          <w:rFonts w:ascii="Times New Roman" w:hAnsi="Times New Roman" w:cs="Times New Roman"/>
          <w:sz w:val="32"/>
          <w:szCs w:val="32"/>
        </w:rPr>
        <w:t>1</w:t>
      </w:r>
      <w:r w:rsidR="002853D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53D7">
        <w:rPr>
          <w:rFonts w:ascii="Times New Roman" w:hAnsi="Times New Roman" w:cs="Times New Roman"/>
          <w:sz w:val="32"/>
          <w:szCs w:val="32"/>
        </w:rPr>
        <w:t>сентября</w:t>
      </w:r>
      <w:r w:rsidR="00D874C4">
        <w:rPr>
          <w:rFonts w:ascii="Times New Roman" w:hAnsi="Times New Roman" w:cs="Times New Roman"/>
          <w:sz w:val="32"/>
          <w:szCs w:val="32"/>
        </w:rPr>
        <w:t xml:space="preserve"> 2020 го</w:t>
      </w:r>
      <w:r>
        <w:rPr>
          <w:rFonts w:ascii="Times New Roman" w:hAnsi="Times New Roman" w:cs="Times New Roman"/>
          <w:sz w:val="32"/>
          <w:szCs w:val="32"/>
        </w:rPr>
        <w:t>да с 12:00 до 16:00 проводит акцию «День открытых дверей для предпринимателей».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Предприниматели могут получить консультации </w:t>
      </w:r>
      <w:r w:rsidR="002853D7">
        <w:rPr>
          <w:rFonts w:ascii="Times New Roman" w:hAnsi="Times New Roman" w:cs="Times New Roman"/>
          <w:sz w:val="32"/>
          <w:szCs w:val="32"/>
        </w:rPr>
        <w:t xml:space="preserve"> в дистанционной форме с использованием средств почтовой связи, стационарной мобильной телефонной связи, электронной почты, публикаций материалов на официальном сайте Управления в сети </w:t>
      </w:r>
      <w:r w:rsidR="002853D7">
        <w:rPr>
          <w:rFonts w:ascii="Times New Roman" w:hAnsi="Times New Roman" w:cs="Times New Roman"/>
          <w:sz w:val="32"/>
          <w:szCs w:val="32"/>
          <w:lang w:val="en-US"/>
        </w:rPr>
        <w:t>Internet</w:t>
      </w:r>
      <w:r w:rsidR="002853D7">
        <w:rPr>
          <w:rFonts w:ascii="Times New Roman" w:hAnsi="Times New Roman" w:cs="Times New Roman"/>
          <w:sz w:val="32"/>
          <w:szCs w:val="32"/>
        </w:rPr>
        <w:t xml:space="preserve">, в средствах массовой информации,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2853D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опросам:</w:t>
      </w:r>
    </w:p>
    <w:p w:rsidR="006F6173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</w:t>
      </w:r>
      <w:r w:rsidR="002853D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санитарно-</w:t>
      </w:r>
      <w:r w:rsidR="006F6173">
        <w:rPr>
          <w:rFonts w:ascii="Times New Roman" w:hAnsi="Times New Roman" w:cs="Times New Roman"/>
          <w:sz w:val="32"/>
          <w:szCs w:val="32"/>
        </w:rPr>
        <w:t>эпидемиологического благополучия населения;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защиты прав потребителей при осуществлении различных видов предпринимательской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</w:t>
      </w:r>
      <w:r w:rsidR="002853D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прав предпринимателей при проведении контрольно-надзорной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внедрения в 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подхода;</w:t>
      </w:r>
    </w:p>
    <w:p w:rsidR="006F6173" w:rsidRDefault="002853D7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снижения</w:t>
      </w:r>
      <w:r w:rsidR="006F6173">
        <w:rPr>
          <w:rFonts w:ascii="Times New Roman" w:hAnsi="Times New Roman" w:cs="Times New Roman"/>
          <w:sz w:val="32"/>
          <w:szCs w:val="32"/>
        </w:rPr>
        <w:t xml:space="preserve"> административных барьеров;</w:t>
      </w:r>
    </w:p>
    <w:p w:rsidR="00C965B8" w:rsidRDefault="00C965B8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</w:t>
      </w:r>
      <w:r w:rsidR="002853D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законодательства в сфере обеспечения санитарно-эпидемиологического благополучия населения и защиты прав потребителей при осуществлении различных видов предпринимательской деятельности;</w:t>
      </w:r>
    </w:p>
    <w:p w:rsidR="00C965B8" w:rsidRDefault="00C965B8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доведени</w:t>
      </w:r>
      <w:r w:rsidR="002853D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до представителей предпринимательского сообщества информации о контрольно-надзорной деятельности, в том числе основных нарушениях, выявленных в результате проверок субъектов предпринимательства, принятых мерах к нарушителям законодательства в области санитарно-эпидемиологического благополучия населения и защиты прав потребителей, а также предложенных мероприятиях по предписаниям по устранению выявленных нарушений;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оказани</w:t>
      </w:r>
      <w:r w:rsidR="002853D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государственных услуг юридическим лицам и индивидуальным предпринимателям;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консультировани</w:t>
      </w:r>
      <w:r w:rsidR="002853D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по вопросам </w:t>
      </w:r>
      <w:r w:rsidR="00C965B8">
        <w:rPr>
          <w:rFonts w:ascii="Times New Roman" w:hAnsi="Times New Roman" w:cs="Times New Roman"/>
          <w:sz w:val="32"/>
          <w:szCs w:val="32"/>
        </w:rPr>
        <w:t>соблюдения требований</w:t>
      </w:r>
      <w:r>
        <w:rPr>
          <w:rFonts w:ascii="Times New Roman" w:hAnsi="Times New Roman" w:cs="Times New Roman"/>
          <w:sz w:val="32"/>
          <w:szCs w:val="32"/>
        </w:rPr>
        <w:t xml:space="preserve"> технических регламентов Таможенного союза</w:t>
      </w:r>
      <w:r w:rsidR="00C965B8">
        <w:rPr>
          <w:rFonts w:ascii="Times New Roman" w:hAnsi="Times New Roman" w:cs="Times New Roman"/>
          <w:sz w:val="32"/>
          <w:szCs w:val="32"/>
        </w:rPr>
        <w:t>.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A9B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23A9B" w:rsidSect="00D874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73"/>
    <w:rsid w:val="002624EC"/>
    <w:rsid w:val="002853D7"/>
    <w:rsid w:val="003131C8"/>
    <w:rsid w:val="00623A9B"/>
    <w:rsid w:val="006F6173"/>
    <w:rsid w:val="007E4747"/>
    <w:rsid w:val="00B73EC9"/>
    <w:rsid w:val="00C965B8"/>
    <w:rsid w:val="00D874C4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2019-02-18T02:14:00Z</cp:lastPrinted>
  <dcterms:created xsi:type="dcterms:W3CDTF">2020-03-12T02:56:00Z</dcterms:created>
  <dcterms:modified xsi:type="dcterms:W3CDTF">2020-09-08T08:20:00Z</dcterms:modified>
</cp:coreProperties>
</file>