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005EF3" w:rsidRPr="00005EF3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005E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сентября 2020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005EF3">
        <w:rPr>
          <w:rFonts w:ascii="Times New Roman" w:eastAsia="Times New Roman" w:hAnsi="Times New Roman" w:cs="Times New Roman"/>
          <w:sz w:val="28"/>
          <w:szCs w:val="28"/>
          <w:u w:val="single"/>
        </w:rPr>
        <w:t>1514-П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предпринимательства, осуществляющи</w:t>
      </w:r>
      <w:r w:rsidR="0045026B"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 xml:space="preserve"> семе</w:t>
      </w:r>
      <w:r w:rsidR="0045026B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>ный бизнес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78 Бюджетного кодекса Российской Федерации, Федеральн</w:t>
      </w:r>
      <w:r w:rsidR="00147B9F">
        <w:rPr>
          <w:rFonts w:ascii="Times New Roman" w:eastAsia="Times New Roman" w:hAnsi="Times New Roman" w:cs="Times New Roman"/>
          <w:sz w:val="28"/>
        </w:rPr>
        <w:t>ым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147B9F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24.07.2007 № 209-ФЗ «О развитии </w:t>
      </w:r>
      <w:proofErr w:type="gramStart"/>
      <w:r>
        <w:rPr>
          <w:rFonts w:ascii="Times New Roman" w:eastAsia="Times New Roman" w:hAnsi="Times New Roman" w:cs="Times New Roman"/>
          <w:sz w:val="28"/>
        </w:rPr>
        <w:t>малого и среднего предпринимательства в Российской Федерации</w:t>
      </w:r>
      <w:r w:rsidR="000D52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Кемеровской области - Кузбасса от 31.03.2020 № 193 «О Порядке предоставления субсидии из бюджета Кемеровской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области - Кузбасса бюджетам муниципальных образований Кемеровской области - Кузбасса на реализацию отдельных мероприятий муниципальных программ развития субъектов</w:t>
      </w:r>
      <w:r w:rsidR="004502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малого и среднего предпринимательства</w:t>
      </w:r>
      <w:r w:rsidR="000D52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постановлением администрации 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2018-2022 годы (в редакции постановлений: от 29.10.2018 № 1237-П, от 29.12.2018 № 1539-П, от 15.05.2019 № 577-П, </w:t>
      </w:r>
      <w:r w:rsidR="00CC02F6">
        <w:rPr>
          <w:rFonts w:ascii="Times New Roman" w:eastAsia="Times New Roman" w:hAnsi="Times New Roman" w:cs="Times New Roman"/>
          <w:sz w:val="28"/>
        </w:rPr>
        <w:t>от 21.10.2019 № 1280-П, от</w:t>
      </w:r>
      <w:proofErr w:type="gramEnd"/>
      <w:r w:rsidR="00CC02F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C02F6">
        <w:rPr>
          <w:rFonts w:ascii="Times New Roman" w:eastAsia="Times New Roman" w:hAnsi="Times New Roman" w:cs="Times New Roman"/>
          <w:sz w:val="28"/>
        </w:rPr>
        <w:t>30.12.2019 № 1624</w:t>
      </w:r>
      <w:r w:rsidR="00465046">
        <w:rPr>
          <w:rFonts w:ascii="Times New Roman" w:eastAsia="Times New Roman" w:hAnsi="Times New Roman" w:cs="Times New Roman"/>
          <w:sz w:val="28"/>
        </w:rPr>
        <w:t>-</w:t>
      </w:r>
      <w:r w:rsidR="00CC02F6">
        <w:rPr>
          <w:rFonts w:ascii="Times New Roman" w:eastAsia="Times New Roman" w:hAnsi="Times New Roman" w:cs="Times New Roman"/>
          <w:sz w:val="28"/>
        </w:rPr>
        <w:t>П</w:t>
      </w:r>
      <w:r w:rsidR="000D52A8">
        <w:rPr>
          <w:rFonts w:ascii="Times New Roman" w:eastAsia="Times New Roman" w:hAnsi="Times New Roman" w:cs="Times New Roman"/>
          <w:sz w:val="28"/>
        </w:rPr>
        <w:t xml:space="preserve">, </w:t>
      </w:r>
      <w:r w:rsidR="00F01A43">
        <w:rPr>
          <w:rFonts w:ascii="Times New Roman" w:eastAsia="Times New Roman" w:hAnsi="Times New Roman" w:cs="Times New Roman"/>
          <w:sz w:val="28"/>
        </w:rPr>
        <w:t>10.04.2020 № 671-П, 04.08.2020 № 1219-П</w:t>
      </w:r>
      <w:r>
        <w:rPr>
          <w:rFonts w:ascii="Times New Roman" w:eastAsia="Times New Roman" w:hAnsi="Times New Roman" w:cs="Times New Roman"/>
          <w:sz w:val="28"/>
        </w:rPr>
        <w:t>):</w:t>
      </w:r>
      <w:proofErr w:type="gramEnd"/>
    </w:p>
    <w:p w:rsidR="00C61583" w:rsidRDefault="006136E5" w:rsidP="006136E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</w:t>
      </w:r>
      <w:r w:rsidR="00CC02F6">
        <w:rPr>
          <w:rFonts w:ascii="Times New Roman" w:eastAsia="Times New Roman" w:hAnsi="Times New Roman" w:cs="Times New Roman"/>
          <w:sz w:val="28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</w:rPr>
        <w:t>Порядок предоставления субсидий субъектам малого и среднего предпринимательства,</w:t>
      </w:r>
      <w:r w:rsidR="00CC02F6">
        <w:rPr>
          <w:rFonts w:ascii="Times New Roman" w:eastAsia="Times New Roman" w:hAnsi="Times New Roman" w:cs="Times New Roman"/>
          <w:sz w:val="28"/>
        </w:rPr>
        <w:t xml:space="preserve"> осуществляющим семейный бизнес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61583" w:rsidRDefault="00C61583">
      <w:pPr>
        <w:tabs>
          <w:tab w:val="left" w:pos="-142"/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</w:rPr>
      </w:pPr>
    </w:p>
    <w:p w:rsidR="00C61583" w:rsidRDefault="006136E5">
      <w:pPr>
        <w:tabs>
          <w:tab w:val="left" w:pos="-142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2. Настоящее постановление подлежит </w:t>
      </w:r>
      <w:r w:rsidR="00E65D6B" w:rsidRPr="00E65D6B">
        <w:rPr>
          <w:rFonts w:ascii="Times New Roman" w:eastAsia="Times New Roman" w:hAnsi="Times New Roman" w:cs="Times New Roman"/>
          <w:sz w:val="28"/>
        </w:rPr>
        <w:t>опубликованию</w:t>
      </w:r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6136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C02F6" w:rsidRDefault="006136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E65D6B" w:rsidRPr="00E65D6B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официального опубликования.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6136E5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Д.П. Ильин</w:t>
            </w:r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7"/>
        <w:gridCol w:w="5103"/>
      </w:tblGrid>
      <w:tr w:rsidR="00C61583" w:rsidTr="00CC02F6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Промышленновского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округа</w:t>
            </w:r>
          </w:p>
          <w:p w:rsidR="00C61583" w:rsidRDefault="006136E5" w:rsidP="00005EF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005EF3">
              <w:rPr>
                <w:rFonts w:ascii="Times New Roman" w:eastAsia="Times New Roman" w:hAnsi="Times New Roman" w:cs="Times New Roman"/>
                <w:sz w:val="28"/>
                <w:u w:val="single"/>
              </w:rPr>
              <w:t>25.09.2020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 № </w:t>
            </w:r>
            <w:r w:rsidR="00005EF3">
              <w:rPr>
                <w:rFonts w:ascii="Times New Roman" w:eastAsia="Times New Roman" w:hAnsi="Times New Roman" w:cs="Times New Roman"/>
                <w:sz w:val="28"/>
                <w:u w:val="single"/>
              </w:rPr>
              <w:t>1514-П</w:t>
            </w:r>
          </w:p>
        </w:tc>
      </w:tr>
    </w:tbl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предоставления субсидий субъектам малого и среднего предпринимательства, осуществляющим семейный бизнес</w:t>
      </w:r>
    </w:p>
    <w:p w:rsidR="00C61583" w:rsidRDefault="00C61583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Порядок  предоставления субсидий субъектам малого и среднего предпринимательства, осуществляющим семейный бизнес (далее – порядок), разработан  в соответствии со статьей 78 Бюджетного кодекса Российской Федерации, Федеральным законом  от 24.07.2007 № 209-ФЗ «О развитии малого и среднего предпринимательства в Российской Федерации» (далее - Закон о развитии МСП),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eastAsia="Times New Roman" w:hAnsi="Times New Roman" w:cs="Times New Roman"/>
          <w:sz w:val="28"/>
        </w:rPr>
        <w:t>постановлением Правительства Кемеровской области - Кузбасса от 31.03.2020 № 193 «О Порядке предоставления субсидии из бюджета Кемеровской области - Кузбасса бюджетам муниципальных образований Кемеровской области - Кузбасса на реализацию отдельных мероприятий муниципальных программ развития субъектов малого и среднего предпринимательства»</w:t>
      </w:r>
      <w:r w:rsidR="00147B9F">
        <w:rPr>
          <w:rFonts w:ascii="Times New Roman" w:eastAsia="Times New Roman" w:hAnsi="Times New Roman" w:cs="Times New Roman"/>
          <w:sz w:val="28"/>
        </w:rPr>
        <w:t>,</w:t>
      </w:r>
      <w:r w:rsidR="00147B9F" w:rsidRPr="00147B9F">
        <w:rPr>
          <w:rFonts w:ascii="Times New Roman" w:eastAsia="Times New Roman" w:hAnsi="Times New Roman" w:cs="Times New Roman"/>
          <w:sz w:val="28"/>
        </w:rPr>
        <w:t xml:space="preserve"> </w:t>
      </w:r>
      <w:r w:rsidR="00147B9F">
        <w:rPr>
          <w:rFonts w:ascii="Times New Roman" w:eastAsia="Times New Roman" w:hAnsi="Times New Roman" w:cs="Times New Roman"/>
          <w:sz w:val="28"/>
        </w:rPr>
        <w:t>постановлением администрации Промышленновского муниципального округа</w:t>
      </w:r>
      <w:proofErr w:type="gramEnd"/>
      <w:r w:rsidR="00147B9F">
        <w:rPr>
          <w:rFonts w:ascii="Times New Roman" w:eastAsia="Times New Roman" w:hAnsi="Times New Roman" w:cs="Times New Roman"/>
          <w:sz w:val="28"/>
        </w:rPr>
        <w:t xml:space="preserve">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2018-2022 годы (в редакции постановлений: от 29.10.2018 № 1237-П, от 29.12.2018 № 1539-П, от 15.05.2019 № 577-П, </w:t>
      </w:r>
      <w:proofErr w:type="gramStart"/>
      <w:r w:rsidR="00147B9F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="00147B9F">
        <w:rPr>
          <w:rFonts w:ascii="Times New Roman" w:eastAsia="Times New Roman" w:hAnsi="Times New Roman" w:cs="Times New Roman"/>
          <w:sz w:val="28"/>
        </w:rPr>
        <w:t xml:space="preserve"> 21.10.2019 № 1280-П, от 30.12.2019 № 1624-П, 10.04.2020 № 671-П, 04.08.2020 № 1219-П)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предоставления субсидий является реализация мероприятий по созданию условий для развития малого и среднего предпринимательства в рамках регионального проекта «Акселерация субъектов малого и среднего предпринимательства» и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Промышленновского муниципального округа от 09.11.2017 № 1271-П «Об утверждении муниципальной программы «Поддержка малого и среднего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предпринимательства в Промышленновском муниципальном округе» на 2018-2022 годы (да</w:t>
      </w:r>
      <w:r>
        <w:rPr>
          <w:rFonts w:ascii="Times New Roman" w:eastAsia="Times New Roman" w:hAnsi="Times New Roman" w:cs="Times New Roman"/>
          <w:color w:val="000000"/>
          <w:sz w:val="28"/>
        </w:rPr>
        <w:t>лее – муниципальная программа), посредством финансовой поддержки субъектов малого и среднего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предпринимательства,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семейный бизнес.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Главным распорядителем средств бюджета Промышленновского муниципального округа как получателем средств бюджета округа, осуществляющим предоставление субсидий в пределах бюджетных ассигнований, предусмотренных в бюджете округа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Промышленновского муниципального округа (далее – главный распорядитель).</w:t>
      </w:r>
      <w:proofErr w:type="gramEnd"/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Выполнение организационно - технических процедур (размещение информации о проведении конкурсного отбора на предоставление субсидий, прием и регистрация заявлений, проверка представленных документов и сведений, направление запросов о предоставлении необходимых сведений, предоставление заявлений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прием отчетности), обеспечивающих проведение конкурсного отбора на предоставление субсидий (далее - конкурсный отбор), осуществляет сектор предпринимательства и потребительского рынка администрации Промышленновского муниципального округа (далее - Сектор).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 Порядка, в соответствии со </w:t>
      </w:r>
      <w:r w:rsidRPr="00BD3D33">
        <w:rPr>
          <w:rFonts w:ascii="Times New Roman" w:eastAsia="Times New Roman" w:hAnsi="Times New Roman" w:cs="Times New Roman"/>
          <w:color w:val="000000"/>
          <w:sz w:val="28"/>
        </w:rPr>
        <w:t>следующими критериями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конкурсного отбора: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и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молодежь в возрасте до 30 лет (включительно)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лица, воспитывающие детей в возрасте до трех лет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Высвобождаемые по сокращению работники, инвалиды, семьи, воспитывающие детей-инвалидов – 3 балла.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) к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оличество созданных рабочих мест </w:t>
      </w:r>
      <w:r>
        <w:rPr>
          <w:rFonts w:ascii="Times New Roman" w:eastAsia="Times New Roman" w:hAnsi="Times New Roman" w:cs="Times New Roman"/>
          <w:color w:val="000000"/>
          <w:sz w:val="28"/>
        </w:rPr>
        <w:t>за год, предшествующий году, в котором подано заявление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1 до 2 рабочих мест – 2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3 до 5  рабочих мест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6 до 10 рабочих мест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- свыше 10 рабочих мест – 5 баллов. 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существление деятельности по следующим</w:t>
      </w:r>
      <w:r w:rsidR="00147B9F">
        <w:rPr>
          <w:rFonts w:ascii="Times New Roman" w:eastAsia="Times New Roman" w:hAnsi="Times New Roman" w:cs="Times New Roman"/>
          <w:color w:val="000000"/>
          <w:sz w:val="28"/>
        </w:rPr>
        <w:t xml:space="preserve"> приоритетным 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направлениям: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сельское хозяйство, производство пищевых продуктов – 5 баллов;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обработка древесины и производство изделий из дерева – 4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производство текстильных изделий и одежды – 3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производство изделий из кожи – 2 балла;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иные направления – 1 балл.</w:t>
      </w:r>
    </w:p>
    <w:p w:rsidR="008A03A2" w:rsidRPr="008A03A2" w:rsidRDefault="008A03A2" w:rsidP="008A03A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В равных условиях преимущество отдается субъектам, создавшим наибольшее количество рабочих мест. При прочих равных условиях преимущество отдается тем субъектам, заявление и документы которых поступили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ектор ранее других.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Условия и порядок предоставления субсидий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Получатель субсидии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предоставляет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Сектор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>следующие документы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заявление на предоставление субсидии (Приложение № 1); 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(Приложение № 2);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заверенная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 подписью руководителя и печатью (Приложение № 3);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товаров, продукции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№ 4); </w:t>
      </w:r>
    </w:p>
    <w:p w:rsidR="00CE30F2" w:rsidRDefault="00CE30F2" w:rsidP="00CE30F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копии</w:t>
      </w:r>
      <w:r w:rsidRPr="00CE30F2">
        <w:rPr>
          <w:rFonts w:ascii="Times New Roman" w:eastAsia="Times New Roman" w:hAnsi="Times New Roman" w:cs="Times New Roman"/>
          <w:color w:val="000000"/>
          <w:sz w:val="28"/>
        </w:rPr>
        <w:t xml:space="preserve"> 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</w:t>
      </w:r>
      <w:r w:rsidR="0040111D" w:rsidRPr="0040111D">
        <w:rPr>
          <w:rFonts w:ascii="Times New Roman" w:eastAsia="Times New Roman" w:hAnsi="Times New Roman" w:cs="Times New Roman"/>
          <w:color w:val="000000"/>
          <w:sz w:val="28"/>
        </w:rPr>
        <w:t>Место нахождения  юридического лица или индивидуального предпринимателя</w:t>
      </w:r>
      <w:r w:rsidRPr="00CE30F2">
        <w:rPr>
          <w:rFonts w:ascii="Times New Roman" w:eastAsia="Times New Roman" w:hAnsi="Times New Roman" w:cs="Times New Roman"/>
          <w:color w:val="000000"/>
          <w:sz w:val="28"/>
        </w:rPr>
        <w:t>» с указанием срока оформления;</w:t>
      </w:r>
    </w:p>
    <w:p w:rsidR="006917F3" w:rsidRPr="00B24835" w:rsidRDefault="006917F3" w:rsidP="006917F3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24835">
        <w:rPr>
          <w:rFonts w:ascii="Times New Roman" w:hAnsi="Times New Roman" w:cs="Times New Roman"/>
          <w:sz w:val="28"/>
          <w:szCs w:val="28"/>
        </w:rPr>
        <w:lastRenderedPageBreak/>
        <w:t xml:space="preserve">копии договоров </w:t>
      </w:r>
      <w:r w:rsidRPr="00B24835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</w:t>
      </w:r>
      <w:r w:rsidRPr="00B24835">
        <w:rPr>
          <w:rFonts w:ascii="Times New Roman" w:hAnsi="Times New Roman" w:cs="Times New Roman"/>
          <w:sz w:val="28"/>
          <w:szCs w:val="28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4979EA" w:rsidRPr="004979EA" w:rsidRDefault="006917F3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копии </w:t>
      </w:r>
      <w:r w:rsidRPr="00B24835">
        <w:rPr>
          <w:rFonts w:ascii="Times New Roman" w:hAnsi="Times New Roman" w:cs="Times New Roman"/>
          <w:sz w:val="28"/>
          <w:szCs w:val="28"/>
        </w:rPr>
        <w:t>документов, подтверждающих осуществление расходов на приобретение товарно-материальных ценностей, оборудования, программного обеспечения, ремонт объектов движимого и недвижимого имущества (нежилых зданий, строений, помещений, сооружений), договоров аренды, купли-продажи помещений и (или) земельных участков, используемых исключительно для ведения предпринимательской деятельности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Pr="00B24835">
        <w:rPr>
          <w:rFonts w:ascii="Times New Roman" w:hAnsi="Times New Roman" w:cs="Times New Roman"/>
          <w:sz w:val="28"/>
          <w:szCs w:val="28"/>
        </w:rPr>
        <w:t xml:space="preserve">платежные 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>поручения, инкассовые поручения, платежные требования, плат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ежные ордера, квитанции и чеки)</w:t>
      </w:r>
      <w:r w:rsidR="004979EA"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, заверенные подписью руководителя и печатью, с предъявлением оригиналов; </w:t>
      </w:r>
      <w:proofErr w:type="gramEnd"/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5);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справка о полученных субсидиях за три года, предшествующих подаче заявления, заверенная подписью руководителя и печатью (Приложение                 № 6);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технико-экономическое обоснование приобретения </w:t>
      </w:r>
      <w:r w:rsidR="006917F3" w:rsidRPr="00B24835">
        <w:rPr>
          <w:rFonts w:ascii="Times New Roman" w:hAnsi="Times New Roman" w:cs="Times New Roman"/>
          <w:sz w:val="28"/>
          <w:szCs w:val="28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, заверенное подписью руководителя и печатью;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ввод в эксплуатацию приобретенного оборудования, заверенные подписью руководителя и печатью;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расчет суммы субсидии (Приложение № 7);</w:t>
      </w:r>
    </w:p>
    <w:p w:rsid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копия паспорта;</w:t>
      </w:r>
    </w:p>
    <w:p w:rsidR="0075724D" w:rsidRDefault="0075724D" w:rsidP="0075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B24835">
        <w:rPr>
          <w:rFonts w:ascii="Times New Roman" w:hAnsi="Times New Roman" w:cs="Times New Roman"/>
          <w:sz w:val="28"/>
          <w:szCs w:val="28"/>
        </w:rPr>
        <w:t>копий документов, подтверждающих осуществление</w:t>
      </w:r>
      <w:r w:rsidRPr="00A5160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совместно с членами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6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каждого члена семьи</w:t>
      </w:r>
      <w:r w:rsidRPr="00A5160A">
        <w:rPr>
          <w:rFonts w:ascii="Times New Roman" w:hAnsi="Times New Roman" w:cs="Times New Roman"/>
          <w:sz w:val="28"/>
          <w:szCs w:val="28"/>
        </w:rPr>
        <w:t xml:space="preserve"> согласно условиям,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11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C05D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16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24D" w:rsidRPr="0075724D" w:rsidRDefault="0075724D" w:rsidP="0075724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копий документов, подтверждающих, что члены семьи </w:t>
      </w:r>
      <w:r w:rsidRPr="00E11846">
        <w:rPr>
          <w:rFonts w:ascii="Times New Roman" w:hAnsi="Times New Roman" w:cs="Times New Roman"/>
          <w:sz w:val="28"/>
          <w:szCs w:val="28"/>
        </w:rPr>
        <w:t xml:space="preserve">составляют не менее </w:t>
      </w:r>
      <w:r>
        <w:rPr>
          <w:rFonts w:ascii="Times New Roman" w:hAnsi="Times New Roman" w:cs="Times New Roman"/>
          <w:sz w:val="28"/>
          <w:szCs w:val="28"/>
        </w:rPr>
        <w:t xml:space="preserve">20 процентов от всех работников либо не менее 50 процентов от общего количества учредителей согласно условиям, указанным </w:t>
      </w:r>
      <w:r w:rsidRPr="00A516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111D">
        <w:rPr>
          <w:rFonts w:ascii="Times New Roman" w:hAnsi="Times New Roman" w:cs="Times New Roman"/>
          <w:sz w:val="28"/>
          <w:szCs w:val="28"/>
        </w:rPr>
        <w:t>5</w:t>
      </w:r>
      <w:r w:rsidRPr="00C05D34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C05D34">
        <w:rPr>
          <w:rFonts w:ascii="Times New Roman" w:hAnsi="Times New Roman" w:cs="Times New Roman"/>
          <w:sz w:val="28"/>
          <w:szCs w:val="28"/>
        </w:rPr>
        <w:t>9.</w:t>
      </w:r>
      <w:r w:rsidRPr="00B24835">
        <w:rPr>
          <w:rFonts w:ascii="Times New Roman" w:hAnsi="Times New Roman" w:cs="Times New Roman"/>
          <w:sz w:val="28"/>
          <w:szCs w:val="28"/>
        </w:rPr>
        <w:t xml:space="preserve"> настоящего Порядка, с предъявлением оригинала;</w:t>
      </w:r>
    </w:p>
    <w:p w:rsid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копии иных документов, предоставленных в добровольном порядке.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Сектор осуществляет регистрацию заявлений и документов в день их поступления в журнале регистрации, который ведется в электронном виде,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указанием номера и даты регистрации, наименования получателя субсидий и суммы произведенных затрат.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составляет опись представленных документов, которая подписывается представителем получателя субсидии и сотрудником Сектора, принявшим документы.</w:t>
      </w:r>
    </w:p>
    <w:p w:rsidR="00BE264E" w:rsidRPr="00BE264E" w:rsidRDefault="000C4C37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Предоставленный пакет документов </w:t>
      </w:r>
      <w:proofErr w:type="gramStart"/>
      <w:r w:rsidRPr="00BE264E">
        <w:rPr>
          <w:rFonts w:ascii="Times New Roman" w:eastAsia="Times New Roman" w:hAnsi="Times New Roman" w:cs="Times New Roman"/>
          <w:color w:val="000000"/>
          <w:sz w:val="28"/>
        </w:rPr>
        <w:t>прошнуровывается и пронумеровывается</w:t>
      </w:r>
      <w:proofErr w:type="gramEnd"/>
      <w:r w:rsidRPr="00BE264E">
        <w:rPr>
          <w:rFonts w:ascii="Times New Roman" w:eastAsia="Times New Roman" w:hAnsi="Times New Roman" w:cs="Times New Roman"/>
          <w:color w:val="000000"/>
          <w:sz w:val="28"/>
        </w:rPr>
        <w:t>, заверяется подписью и печатью.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заявки, поданные после окончания срока их приема, не </w:t>
      </w:r>
      <w:proofErr w:type="gramStart"/>
      <w:r w:rsidRPr="00BE264E">
        <w:rPr>
          <w:rFonts w:ascii="Times New Roman" w:eastAsia="Times New Roman" w:hAnsi="Times New Roman" w:cs="Times New Roman"/>
          <w:color w:val="000000"/>
          <w:sz w:val="28"/>
        </w:rPr>
        <w:t>регистрируются и не рассматриваются</w:t>
      </w:r>
      <w:proofErr w:type="gramEnd"/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(Приложение № 10). В иных случаях документы, предоставленные на конкурсный отбор, не возвращаются.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Субсидии предоставляются по результатам конкурсного отбора.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проведении конкурсного отбора, содержащая сроки, время, место приема заявлений и документов, указанных в пункте 2.1 настоящего Порядка, контактные данные для получения консультаций по вопросам проведения конкурсного отбора, размещается на официальном сайте администрации Промышленновского муниципального округа в информационно-телекоммуникационной сети «Интернет» </w:t>
      </w:r>
      <w:r w:rsidRPr="00C05D34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9">
        <w:r w:rsidRPr="00C05D34">
          <w:rPr>
            <w:rFonts w:ascii="Times New Roman" w:eastAsia="Times New Roman" w:hAnsi="Times New Roman" w:cs="Times New Roman"/>
            <w:color w:val="000000"/>
            <w:sz w:val="28"/>
          </w:rPr>
          <w:t>www.admprom.ru</w:t>
        </w:r>
      </w:hyperlink>
      <w:r w:rsidRPr="00C05D3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0F2E3B">
        <w:rPr>
          <w:rFonts w:ascii="Times New Roman" w:eastAsia="Times New Roman" w:hAnsi="Times New Roman" w:cs="Times New Roman"/>
          <w:color w:val="000000"/>
          <w:sz w:val="28"/>
        </w:rPr>
        <w:t>, в районной газете «Эхо»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65" w:rsidRPr="00F66C65" w:rsidRDefault="000C4C37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Не допускаются к участию в отборе субъекты малого и среднего  предпринимательства, которые на момент подачи заявки: 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 имеют просроченную задолженность перед бюджетами всех уровней и внебюджетными фондами и (или) ее реструктуризацию;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предоставили неполный комплект документов, указанных в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br/>
        <w:t>пункте 2.</w:t>
      </w:r>
      <w:r w:rsidR="000C4C37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Порядка.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C4C3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Конкурсный отбор признается несостоявшимся, если: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на конкурсный отбор поступило менее двух заявок;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все представленные заявки не соответствуют установленным требованиям.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C4C37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Участник конкурсного отбора имеет право обратиться в </w:t>
      </w:r>
      <w:r w:rsidR="000C4C3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ектор за получением разъяснений в отношении конкурсной документации в устной или письменной форме, а также по электронной почте.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Разъяснения можно получить</w:t>
      </w:r>
      <w:r w:rsidR="00247A1B"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администрации Промышленновского муниципального округа, расположенной по адресу: </w:t>
      </w:r>
      <w:proofErr w:type="spellStart"/>
      <w:r w:rsidR="00247A1B">
        <w:rPr>
          <w:rFonts w:ascii="Times New Roman" w:eastAsia="Times New Roman" w:hAnsi="Times New Roman" w:cs="Times New Roman"/>
          <w:color w:val="000000"/>
          <w:sz w:val="28"/>
        </w:rPr>
        <w:t>птг</w:t>
      </w:r>
      <w:proofErr w:type="spellEnd"/>
      <w:r w:rsidR="00247A1B">
        <w:rPr>
          <w:rFonts w:ascii="Times New Roman" w:eastAsia="Times New Roman" w:hAnsi="Times New Roman" w:cs="Times New Roman"/>
          <w:color w:val="000000"/>
          <w:sz w:val="28"/>
        </w:rPr>
        <w:t xml:space="preserve">. Промышленная, ул. </w:t>
      </w:r>
      <w:proofErr w:type="gramStart"/>
      <w:r w:rsidR="00247A1B">
        <w:rPr>
          <w:rFonts w:ascii="Times New Roman" w:eastAsia="Times New Roman" w:hAnsi="Times New Roman" w:cs="Times New Roman"/>
          <w:color w:val="000000"/>
          <w:sz w:val="28"/>
        </w:rPr>
        <w:t>Коммунистическая</w:t>
      </w:r>
      <w:proofErr w:type="gramEnd"/>
      <w:r w:rsidR="00247A1B">
        <w:rPr>
          <w:rFonts w:ascii="Times New Roman" w:eastAsia="Times New Roman" w:hAnsi="Times New Roman" w:cs="Times New Roman"/>
          <w:color w:val="000000"/>
          <w:sz w:val="28"/>
        </w:rPr>
        <w:t xml:space="preserve">, 23а, кабинет 203, или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 тел. 7-47-79, адрес электронной почты </w:t>
      </w:r>
      <w:hyperlink r:id="rId10" w:history="1"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bem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305@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66C65" w:rsidRPr="00F66C65" w:rsidRDefault="000C4C37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>. Оценка конкурсных заявок и принятие решения: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C4C37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.1.  Члены комиссии заполняют оценочную ведомость по форме согласно приложению № 8 к Порядку отдельно по каждой заявке, рассматриваемой на заседании комиссии. 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lastRenderedPageBreak/>
        <w:t>2.</w:t>
      </w:r>
      <w:r w:rsidR="000C4C37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.2.  Комиссия определяет получателей субсидии на основании оценки заявок по балльной системе в соответствии с установленным перечнем критериев</w:t>
      </w:r>
      <w:r w:rsidR="00EA67CA">
        <w:rPr>
          <w:rFonts w:ascii="Times New Roman" w:eastAsia="Times New Roman" w:hAnsi="Times New Roman" w:cs="Times New Roman"/>
          <w:color w:val="000000"/>
          <w:sz w:val="28"/>
        </w:rPr>
        <w:t xml:space="preserve"> (пункт 1.5. настоящего Порядка)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65" w:rsidRPr="00F66C65" w:rsidRDefault="000C4C37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6.4.  В случае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дств сл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>едующим заявителям: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которых набрали наибольшее количество баллов;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при равном количестве баллов – ранее поданной заявке.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.5. Решение конкурсной комиссии должно быть вынесено в течение 30 рабочих дней со дня окончания приема конкурсной документации.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.6.  Решения комиссии оформляются протоколом (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ответственный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– секретарь комиссии). 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После принятия решения о предоставлении субсидии или об отказе (с указанием причины отк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аза) в предоставлении субсидии 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ектор направляет в течение 5 рабочих дней заявителю письменное уведомление о принятии  такого решения. </w:t>
      </w:r>
    </w:p>
    <w:p w:rsidR="00F66C65" w:rsidRPr="00F66C65" w:rsidRDefault="00080C79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.7. Выплата субсидии осуществляется через администрацию Промышленновского муниципального округа  на основании распоряжения администрации Промышленновского муниципального округа и договора на предоставление субсидии (Приложение № 9). 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Основания отказа в предоставлении субсидии: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.1. Субъект малого и среднего предпринимательства находится в стадии реорганизации, ликвидации или в отношении их введена процедура банкротства, деятельность получателя субсидии приостановлена в порядке, предусмотренном законодательством Российской Федерации; 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.2. Не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.3. За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назначения.</w:t>
      </w:r>
    </w:p>
    <w:p w:rsidR="00F66C65" w:rsidRPr="00F66C65" w:rsidRDefault="00F66C65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80C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При поступлении заявок с предлагаемой суммой 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менее плановой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суммы субсидирования, срок приема заявок может быть продлен на 15 дней.</w:t>
      </w:r>
    </w:p>
    <w:p w:rsidR="00C61583" w:rsidRDefault="006136E5" w:rsidP="00245889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05D34">
        <w:rPr>
          <w:rFonts w:ascii="Times New Roman" w:eastAsia="Times New Roman" w:hAnsi="Times New Roman" w:cs="Times New Roman"/>
          <w:color w:val="000000"/>
          <w:sz w:val="28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</w:rPr>
        <w:t>. Субсидии предоставляются в случае соблюдения следующих</w:t>
      </w:r>
      <w:r w:rsidR="002458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условий: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получатель субсидии зарегистрирован на </w:t>
      </w:r>
      <w:r w:rsidRPr="00EA67CA">
        <w:rPr>
          <w:rFonts w:ascii="Times New Roman" w:eastAsia="Times New Roman" w:hAnsi="Times New Roman" w:cs="Times New Roman"/>
          <w:color w:val="000000"/>
          <w:sz w:val="28"/>
        </w:rPr>
        <w:t>территории Кемеровской области – Кузбасс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осуществляет деятельность и использует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приобретенные товарно-материальные ценности, оборудование, программное обеспечение, указанные в подпункте </w:t>
      </w:r>
      <w:r w:rsidR="00AF5CD2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пункта, на территории Промышленновского </w:t>
      </w:r>
      <w:r w:rsidR="007E558E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округа;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2) получатель субсидии соответствует требованиям, установленным </w:t>
      </w:r>
      <w:r w:rsidRPr="006E0468">
        <w:rPr>
          <w:rFonts w:ascii="Times New Roman" w:eastAsia="Times New Roman" w:hAnsi="Times New Roman" w:cs="Times New Roman"/>
          <w:color w:val="000000"/>
          <w:sz w:val="28"/>
        </w:rPr>
        <w:t>пунктом 2.</w:t>
      </w:r>
      <w:r w:rsidR="00C26186" w:rsidRPr="006E0468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C261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настоящего Порядка;</w:t>
      </w:r>
    </w:p>
    <w:p w:rsidR="00AF5CD2" w:rsidRDefault="00AF5CD2" w:rsidP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размер субсидии составляет 85 процентов произведенных затрат, но не более 300 тыс. рублей на одного получателя субсидии.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 w:rsidRPr="007E558E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 получатель субсидии соответствует критериям, </w:t>
      </w:r>
      <w:r w:rsidR="00D52E1F" w:rsidRPr="00D52E1F">
        <w:rPr>
          <w:rFonts w:ascii="Times New Roman" w:eastAsia="Times New Roman" w:hAnsi="Times New Roman" w:cs="Times New Roman"/>
          <w:color w:val="000000"/>
          <w:sz w:val="28"/>
        </w:rPr>
        <w:t>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) получатель субсидии осуществляет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членов семьи – работников (включая самого индивидуального предпринимателя, главу крестьянского (фермерского) хозяйства, учредителя (учредителей)) должно составлять не менее 20 процентов от всех работников;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учредителей - членов семьи должно составлять не менее 50 процентов от общего количества учредителей;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) затраты, подлежащие возмещению, 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произведены 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начиная с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в порядке согласно действующему законодательству, в том числе об осуществлении наличных расчетов;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) затраты, подлежащие возмещению, связаны с приобретением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налогов, выплату заработной платы);</w:t>
      </w:r>
      <w:proofErr w:type="gramEnd"/>
    </w:p>
    <w:p w:rsidR="00C61583" w:rsidRDefault="00C05D3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2.10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Результатом предоставления субсидий является увеличение численности занятых в сфере малого и среднего предпринимательства, включая индивидуальных предпринимателей, в соответствии с муниципальной программой.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12FF">
        <w:rPr>
          <w:rFonts w:ascii="Times New Roman" w:eastAsia="Times New Roman" w:hAnsi="Times New Roman" w:cs="Times New Roman"/>
          <w:color w:val="000000"/>
          <w:sz w:val="28"/>
        </w:rPr>
        <w:t>Показателями, необходимыми для достижения результатов предоставления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являются: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сохранение среднесписочной численности работников в течение срока, установленного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договором на предоставление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но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в течение двенадцати месяцев с даты заключения </w:t>
      </w:r>
      <w:r w:rsidR="00C4096B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создание рабочих мест в течение срока, установленного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в) 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сохранение </w:t>
      </w:r>
      <w:r>
        <w:rPr>
          <w:rFonts w:ascii="Times New Roman" w:eastAsia="Times New Roman" w:hAnsi="Times New Roman" w:cs="Times New Roman"/>
          <w:color w:val="000000"/>
          <w:sz w:val="28"/>
        </w:rPr>
        <w:t>количеств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трудоустроенных членов семьи с подтверждением на момент получения субсидии и далее в течение года, следующего за годом получения поддержки;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г) осуществление предпринимательской деятельности на территории Промышленновского округа в течение срока, установленного </w:t>
      </w:r>
      <w:r w:rsidR="009E16CF">
        <w:rPr>
          <w:rFonts w:ascii="Times New Roman" w:eastAsia="Times New Roman" w:hAnsi="Times New Roman" w:cs="Times New Roman"/>
          <w:color w:val="000000"/>
          <w:sz w:val="28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8"/>
        </w:rPr>
        <w:t>, но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в течение двенадцати месяцев с даты заключения </w:t>
      </w:r>
      <w:r w:rsidR="009E16CF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Получателю субсидии устанавливаются один или несколько показателей.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Значения показателей, необходимых для достижения результатов предоставления субсидии, устанавливаются получателям субсидии в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договоре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№ 9)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64A40" w:rsidRDefault="00764A4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Требования к отчетности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C3AEF" w:rsidRPr="00EC3AEF" w:rsidRDefault="00EC3AEF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субсидии.</w:t>
      </w:r>
    </w:p>
    <w:p w:rsidR="00EC3AEF" w:rsidRDefault="00EC3AEF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EC3AEF" w:rsidRDefault="00EC3AEF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Требования об осуществлении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соблюдением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условий, целей и порядка предоставления субсидий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ответственность за их нарушения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муниципального финансового контроля.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контроля, субсидия подлежит возврату в бюджет Промышленновского муниципального округа:</w:t>
      </w:r>
      <w:proofErr w:type="gramEnd"/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результатов, показателей предоставления субсидий, субсидия подлежит возврату в бюджет Промышленновского муниципального округа: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E0011" w:rsidRDefault="004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pPr w:leftFromText="180" w:rightFromText="180" w:bottomFromText="200" w:vertAnchor="text" w:horzAnchor="margin" w:tblpY="169"/>
        <w:tblW w:w="9547" w:type="dxa"/>
        <w:tblLook w:val="01E0"/>
      </w:tblPr>
      <w:tblGrid>
        <w:gridCol w:w="6373"/>
        <w:gridCol w:w="3174"/>
      </w:tblGrid>
      <w:tr w:rsidR="00492591" w:rsidRPr="00492591" w:rsidTr="00492591">
        <w:trPr>
          <w:trHeight w:val="706"/>
        </w:trPr>
        <w:tc>
          <w:tcPr>
            <w:tcW w:w="6373" w:type="dxa"/>
            <w:hideMark/>
          </w:tcPr>
          <w:p w:rsidR="00492591" w:rsidRPr="00492591" w:rsidRDefault="00FD50A0" w:rsidP="0049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Заместитель</w:t>
            </w:r>
            <w:r w:rsidR="00492591"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492591" w:rsidRPr="00492591" w:rsidRDefault="00492591" w:rsidP="0049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174" w:type="dxa"/>
          </w:tcPr>
          <w:p w:rsidR="00492591" w:rsidRPr="00492591" w:rsidRDefault="00492591" w:rsidP="0049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591" w:rsidRPr="00492591" w:rsidRDefault="00492591" w:rsidP="0049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Зарубина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1" w:rsidRPr="008412FF" w:rsidTr="004E0011">
        <w:tc>
          <w:tcPr>
            <w:tcW w:w="4785" w:type="dxa"/>
          </w:tcPr>
          <w:p w:rsidR="004E0011" w:rsidRPr="008412FF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0011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:rsidR="004E0011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4E0011" w:rsidRPr="008412FF" w:rsidRDefault="004E0011" w:rsidP="004E00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4E0011" w:rsidRDefault="004E0011" w:rsidP="008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осуществляющим семейный бизнес </w:t>
            </w:r>
          </w:p>
        </w:tc>
      </w:tr>
    </w:tbl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о предоставлении субсидии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 ______________________________________________________________________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(Ф.И.О., должность руководителя или доверенного лица (№ доверенности,</w:t>
      </w:r>
      <w:proofErr w:type="gramEnd"/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дата выдачи, срок действия)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Кем выдано________________________________________________________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нахождения  юридического лица или индивидуального предпринимателя: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Банковские реквизиты________________</w:t>
      </w:r>
    </w:p>
    <w:p w:rsidR="00C61583" w:rsidRDefault="006136E5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руководителя __________________ Телефакс________________</w:t>
      </w: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главного бухгалтера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</w:t>
      </w:r>
    </w:p>
    <w:p w:rsidR="00C61583" w:rsidRDefault="006136E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выделить субсидию на возмещение затрат субъект</w:t>
      </w:r>
      <w:r w:rsidR="006E0468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 xml:space="preserve"> малого  и среднего предпринимательства, осуществляющим семейный бизнес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субсидии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>Заявитель дает согласие сектору предпринимательства и потребительского рынка администрации Промышленновского муниципального округа (652380, Кемеровская область, пгт.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Настоящее согласие действует со дня его подписания до дня отзыва в письменной форме.</w:t>
      </w:r>
    </w:p>
    <w:p w:rsidR="008412FF" w:rsidRDefault="0084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МП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Дата регистрации заявки «_____»__________20__г.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Рег</w:t>
      </w:r>
      <w:proofErr w:type="spellEnd"/>
      <w:r>
        <w:rPr>
          <w:rFonts w:ascii="Times New Roman" w:eastAsia="Times New Roman" w:hAnsi="Times New Roman" w:cs="Times New Roman"/>
          <w:sz w:val="20"/>
        </w:rPr>
        <w:t>.  №_______</w:t>
      </w: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(заполняется должностным лицом администрации Промышленновского муниципального округа, принявшим заявку)</w:t>
      </w:r>
    </w:p>
    <w:p w:rsidR="008412FF" w:rsidRDefault="008412FF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2FF" w:rsidRPr="008412FF" w:rsidTr="00FA3AC1">
        <w:tc>
          <w:tcPr>
            <w:tcW w:w="4785" w:type="dxa"/>
          </w:tcPr>
          <w:p w:rsidR="008412FF" w:rsidRP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8412FF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8412FF" w:rsidRDefault="008412FF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C61583" w:rsidRDefault="00C61583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688"/>
      </w:tblGrid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Настоящим заявляю, что 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ИНН: 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государственной регистрации: 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C61583" w:rsidRDefault="00C61583">
            <w:pPr>
              <w:spacing w:after="0"/>
              <w:ind w:right="-1"/>
              <w:jc w:val="both"/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подписавшего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должность)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 20__г.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>МП (при наличии)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F0D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b"/>
        <w:tblpPr w:leftFromText="180" w:rightFromText="180" w:horzAnchor="margin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F0D" w:rsidRPr="008412FF" w:rsidTr="00041F0D">
        <w:tc>
          <w:tcPr>
            <w:tcW w:w="4785" w:type="dxa"/>
          </w:tcPr>
          <w:p w:rsidR="00041F0D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041F0D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tbl>
      <w:tblPr>
        <w:tblpPr w:leftFromText="180" w:rightFromText="180" w:vertAnchor="page" w:horzAnchor="margin" w:tblpY="4021"/>
        <w:tblW w:w="9606" w:type="dxa"/>
        <w:tblCellMar>
          <w:left w:w="10" w:type="dxa"/>
          <w:right w:w="10" w:type="dxa"/>
        </w:tblCellMar>
        <w:tblLook w:val="0000"/>
      </w:tblPr>
      <w:tblGrid>
        <w:gridCol w:w="4395"/>
        <w:gridCol w:w="5211"/>
      </w:tblGrid>
      <w:tr w:rsidR="00041F0D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 w:rsidP="00041F0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 w:rsidP="000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041F0D" w:rsidRDefault="00041F0D" w:rsidP="00041F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1F0D" w:rsidRDefault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средней численности работников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61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1F0D" w:rsidRDefault="0004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0011" w:rsidRDefault="004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4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выручке от реализации товаров, продукции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5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сохранении существующих или создании новых рабочих мест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201_ году по состоянию на «____» ___________ 201  г.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численность работников _________________________________________________________________________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(наименование индивидуального предпринимателя, юридического лица, местонахождение)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 дату    подачи    заявления    на     предоставление   субсидии на возмещение</w:t>
      </w:r>
      <w:r>
        <w:rPr>
          <w:rFonts w:ascii="Times New Roman" w:eastAsia="Times New Roman" w:hAnsi="Times New Roman" w:cs="Times New Roman"/>
        </w:rPr>
        <w:t xml:space="preserve"> затрат субъектам  малого и среднего предпринимательства, осуществляющим семейный бизнес</w:t>
      </w:r>
      <w:r>
        <w:rPr>
          <w:rFonts w:ascii="Times New Roman" w:eastAsia="Times New Roman" w:hAnsi="Times New Roman" w:cs="Times New Roman"/>
          <w:sz w:val="24"/>
        </w:rPr>
        <w:t xml:space="preserve"> _______________ чел.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                             ______________             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(должность заявителя)                                          (подпись)                              (Ф.И.О.)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0011" w:rsidRDefault="004E0011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6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tabs>
          <w:tab w:val="left" w:pos="360"/>
          <w:tab w:val="left" w:pos="540"/>
          <w:tab w:val="left" w:pos="990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Справка</w:t>
      </w:r>
    </w:p>
    <w:p w:rsidR="00C61583" w:rsidRDefault="00613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полученных субсидиях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</w:t>
      </w:r>
    </w:p>
    <w:p w:rsidR="00C61583" w:rsidRDefault="00613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индивидуального предпринимателя, юридического лица, местонахождение) </w:t>
      </w:r>
    </w:p>
    <w:p w:rsidR="00C61583" w:rsidRDefault="00C615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 с «__» __________ 201__ г. по «__» ________ ____201  г.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485"/>
        <w:gridCol w:w="1856"/>
        <w:gridCol w:w="1823"/>
        <w:gridCol w:w="1943"/>
        <w:gridCol w:w="1826"/>
      </w:tblGrid>
      <w:tr w:rsidR="00C61583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keepNext/>
              <w:keepLines/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61583" w:rsidRDefault="006136E5">
            <w:pPr>
              <w:keepNext/>
              <w:keepLines/>
              <w:spacing w:before="200"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keepNext/>
              <w:keepLines/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 и  цели субсидии</w:t>
            </w:r>
          </w:p>
          <w:p w:rsidR="00C61583" w:rsidRDefault="00C61583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keepNext/>
              <w:keepLines/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субсидии</w:t>
            </w:r>
          </w:p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(Местный или областной бюджет)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keepNext/>
              <w:keepLines/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и срок использования субсидии</w:t>
            </w:r>
          </w:p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 в рублях)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keepNext/>
              <w:keepLines/>
              <w:spacing w:before="200"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фактическом  использовании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keepNext/>
              <w:keepLines/>
              <w:spacing w:before="200"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нарушений при использовании субсидии</w:t>
            </w:r>
          </w:p>
        </w:tc>
      </w:tr>
      <w:tr w:rsidR="00C61583">
        <w:trPr>
          <w:trHeight w:val="4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5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5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keepNext/>
              <w:keepLines/>
              <w:spacing w:before="200"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C61583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61583" w:rsidRDefault="00C61583">
            <w:pPr>
              <w:spacing w:after="0" w:line="240" w:lineRule="auto"/>
              <w:jc w:val="right"/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7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  <w:p w:rsidR="00041F0D" w:rsidRDefault="00041F0D">
            <w:pPr>
              <w:spacing w:after="0" w:line="240" w:lineRule="auto"/>
              <w:jc w:val="center"/>
            </w:pPr>
          </w:p>
        </w:tc>
      </w:tr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C61583" w:rsidRDefault="006136E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Расчет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C61583" w:rsidRDefault="00613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индивидуального предпринимателя, юридического лица, местонахождение)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 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банка __________________________________________________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БИК 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>. счет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деятельности организации по ОКВЭД _______________________________ </w:t>
      </w: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2930"/>
        <w:gridCol w:w="3124"/>
        <w:gridCol w:w="3371"/>
      </w:tblGrid>
      <w:tr w:rsidR="00C61583">
        <w:trPr>
          <w:trHeight w:val="7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рублях)</w:t>
            </w:r>
          </w:p>
          <w:p w:rsidR="00C61583" w:rsidRDefault="00C61583">
            <w:pPr>
              <w:spacing w:after="0"/>
              <w:jc w:val="center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предоставленной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субсидии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(графа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графа 2)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рублях)</w:t>
            </w:r>
          </w:p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 не более _____ тысяч рублей</w:t>
            </w:r>
          </w:p>
          <w:p w:rsidR="00C61583" w:rsidRDefault="00C61583">
            <w:pPr>
              <w:spacing w:after="0"/>
              <w:jc w:val="center"/>
            </w:pP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(</w:t>
      </w:r>
      <w:r>
        <w:rPr>
          <w:rFonts w:ascii="Times New Roman" w:eastAsia="Times New Roman" w:hAnsi="Times New Roman" w:cs="Times New Roman"/>
          <w:sz w:val="24"/>
        </w:rPr>
        <w:t>величина из графы 3</w:t>
      </w:r>
      <w:r>
        <w:rPr>
          <w:rFonts w:ascii="Times New Roman" w:eastAsia="Times New Roman" w:hAnsi="Times New Roman" w:cs="Times New Roman"/>
          <w:sz w:val="28"/>
        </w:rPr>
        <w:t>) составляет __________ __________________________________________________________ (рублей).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(цифрами и прописью)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</w:p>
    <w:p w:rsidR="00C61583" w:rsidRDefault="006136E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(Ф.И.О.)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бухгалтер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        (Ф.И.О.)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8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tabs>
          <w:tab w:val="left" w:pos="360"/>
          <w:tab w:val="left" w:pos="540"/>
          <w:tab w:val="left" w:pos="990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Оценочная ведомость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1512"/>
        <w:gridCol w:w="1970"/>
        <w:gridCol w:w="1970"/>
        <w:gridCol w:w="2309"/>
        <w:gridCol w:w="1118"/>
      </w:tblGrid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конкурса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группы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направления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новых рабочих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9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Договор №_________________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предоставлении субсидии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пгт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ромышленная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«___ » ______________ 20    г.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Администрация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>округа, именуемая в дальнейшем «Администрация» в лице главы Промышленновского муниципального округа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_________________, действующего на основании Устава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>округа,</w:t>
      </w:r>
      <w:r>
        <w:rPr>
          <w:rFonts w:ascii="Times New Roman" w:eastAsia="Times New Roman" w:hAnsi="Times New Roman" w:cs="Times New Roman"/>
        </w:rPr>
        <w:t xml:space="preserve">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C61583" w:rsidRDefault="00C61583">
      <w:pPr>
        <w:spacing w:after="0" w:line="240" w:lineRule="auto"/>
        <w:ind w:left="360" w:firstLine="720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1.Предмет договора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Руководствуясь Федеральным законом от 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постановлением  администрации Промышленновского муниципального </w:t>
      </w:r>
      <w:r>
        <w:rPr>
          <w:rFonts w:ascii="Times New Roman" w:eastAsia="Times New Roman" w:hAnsi="Times New Roman" w:cs="Times New Roman"/>
          <w:color w:val="000000"/>
        </w:rPr>
        <w:t xml:space="preserve">округа </w:t>
      </w:r>
      <w:r>
        <w:rPr>
          <w:rFonts w:ascii="Times New Roman" w:eastAsia="Times New Roman" w:hAnsi="Times New Roman" w:cs="Times New Roman"/>
        </w:rPr>
        <w:t>от ________ № _____ «Об утверждении муниципальной программы «Поддержка малого и среднего предпринимательства в Промышленновском районе» на 2018-2022 годы»,</w: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Администрация предоставляет субсидию Получателю субсидии для возмещения части затрат, связанных </w:t>
      </w:r>
      <w:r w:rsidR="00587AC8">
        <w:rPr>
          <w:rFonts w:ascii="Times New Roman" w:eastAsia="Times New Roman" w:hAnsi="Times New Roman" w:cs="Times New Roman"/>
        </w:rPr>
        <w:t xml:space="preserve">с </w:t>
      </w:r>
      <w:r w:rsidR="00587AC8" w:rsidRPr="00587AC8">
        <w:rPr>
          <w:rFonts w:ascii="Times New Roman" w:eastAsia="Times New Roman" w:hAnsi="Times New Roman" w:cs="Times New Roman"/>
        </w:rPr>
        <w:t>приобретени</w:t>
      </w:r>
      <w:r w:rsidR="00587AC8">
        <w:rPr>
          <w:rFonts w:ascii="Times New Roman" w:eastAsia="Times New Roman" w:hAnsi="Times New Roman" w:cs="Times New Roman"/>
        </w:rPr>
        <w:t>ем</w:t>
      </w:r>
      <w:proofErr w:type="gramEnd"/>
      <w:r w:rsidR="00587AC8" w:rsidRPr="00587AC8">
        <w:rPr>
          <w:rFonts w:ascii="Times New Roman" w:eastAsia="Times New Roman" w:hAnsi="Times New Roman" w:cs="Times New Roman"/>
        </w:rPr>
        <w:t xml:space="preserve">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</w:t>
      </w:r>
      <w:r w:rsidR="00587A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сумме _________ рублей.</w:t>
      </w:r>
    </w:p>
    <w:p w:rsidR="00C61583" w:rsidRDefault="00C61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Права и обязанности сторон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rPr>
          <w:rFonts w:ascii="Times New Roman" w:eastAsia="Times New Roman" w:hAnsi="Times New Roman" w:cs="Times New Roman"/>
        </w:rPr>
        <w:t xml:space="preserve"> _______ (__________ ) </w:t>
      </w:r>
      <w:proofErr w:type="gramEnd"/>
      <w:r>
        <w:rPr>
          <w:rFonts w:ascii="Times New Roman" w:eastAsia="Times New Roman" w:hAnsi="Times New Roman" w:cs="Times New Roman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 Получатель обязуется направить денежные средства на дальнейшее развитие и модернизацию производства и создать в </w:t>
      </w:r>
      <w:r w:rsidRPr="006E0468">
        <w:rPr>
          <w:rFonts w:ascii="Times New Roman" w:eastAsia="Times New Roman" w:hAnsi="Times New Roman" w:cs="Times New Roman"/>
        </w:rPr>
        <w:t xml:space="preserve">течение </w:t>
      </w:r>
      <w:r w:rsidR="005109C3">
        <w:rPr>
          <w:rFonts w:ascii="Times New Roman" w:eastAsia="Times New Roman" w:hAnsi="Times New Roman" w:cs="Times New Roman"/>
        </w:rPr>
        <w:t>двенадцати месяцев, со дня подписания договора</w:t>
      </w:r>
      <w:r>
        <w:rPr>
          <w:rFonts w:ascii="Times New Roman" w:eastAsia="Times New Roman" w:hAnsi="Times New Roman" w:cs="Times New Roman"/>
        </w:rPr>
        <w:t xml:space="preserve"> ____  рабочих мест.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 к настоящему договору.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 Администрация имеет право проводить проверку исполнения  Получателем субсидии условий настоящего договора.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 xml:space="preserve">Проверка целевого и эффективного использования субсидии осуществляется </w:t>
      </w:r>
      <w:r>
        <w:rPr>
          <w:rFonts w:ascii="Times New Roman" w:eastAsia="Times New Roman" w:hAnsi="Times New Roman" w:cs="Times New Roman"/>
        </w:rP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C61583" w:rsidRDefault="006136E5">
      <w:pPr>
        <w:tabs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041F0D">
        <w:rPr>
          <w:rFonts w:ascii="Times New Roman" w:eastAsia="Times New Roman" w:hAnsi="Times New Roman" w:cs="Times New Roman"/>
          <w:color w:val="000000"/>
        </w:rPr>
        <w:t xml:space="preserve">  2.5</w:t>
      </w:r>
      <w:proofErr w:type="gramStart"/>
      <w:r w:rsidR="00041F0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C61583" w:rsidRDefault="006136E5">
      <w:pPr>
        <w:tabs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C61583" w:rsidRDefault="006136E5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2.6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случае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C61583" w:rsidRDefault="006136E5">
      <w:pPr>
        <w:tabs>
          <w:tab w:val="left" w:pos="540"/>
          <w:tab w:val="left" w:pos="709"/>
          <w:tab w:val="left" w:pos="9720"/>
          <w:tab w:val="left" w:pos="10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C61583" w:rsidRDefault="00C61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3.Действие договора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2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Ответственность сторон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tabs>
          <w:tab w:val="left" w:pos="1560"/>
        </w:tabs>
        <w:suppressAutoHyphens/>
        <w:spacing w:before="23" w:after="23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C61583" w:rsidRDefault="00C61583">
      <w:pPr>
        <w:tabs>
          <w:tab w:val="left" w:pos="1560"/>
        </w:tabs>
        <w:suppressAutoHyphens/>
        <w:spacing w:before="23" w:after="23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</w:rPr>
      </w:pPr>
    </w:p>
    <w:p w:rsidR="00C61583" w:rsidRDefault="006136E5">
      <w:pPr>
        <w:tabs>
          <w:tab w:val="left" w:pos="1560"/>
        </w:tabs>
        <w:suppressAutoHyphens/>
        <w:spacing w:before="23" w:after="23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. Разрешение споров</w:t>
      </w:r>
    </w:p>
    <w:p w:rsidR="00C61583" w:rsidRDefault="00C61583">
      <w:pPr>
        <w:tabs>
          <w:tab w:val="left" w:pos="1560"/>
        </w:tabs>
        <w:suppressAutoHyphens/>
        <w:spacing w:before="23" w:after="23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6. Заключительные положения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C61583" w:rsidRDefault="00613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C61583" w:rsidRDefault="006136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Адреса и банковские реквизиты сторон: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53"/>
        <w:gridCol w:w="4792"/>
      </w:tblGrid>
      <w:tr w:rsidR="00C61583" w:rsidTr="00041F0D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Администрация:</w:t>
            </w:r>
          </w:p>
          <w:p w:rsidR="00C61583" w:rsidRDefault="00C61583">
            <w:pPr>
              <w:spacing w:after="0"/>
            </w:pP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субсидии:</w:t>
            </w:r>
          </w:p>
        </w:tc>
      </w:tr>
      <w:tr w:rsidR="00C61583" w:rsidTr="00041F0D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Промышленновского муниципального округа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041F0D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652380, Кемеровская область,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пгт. Промышленная,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Коммунистическая, д. 23А,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(38442) 71145, 74514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4240004140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Тел.__________________________________</w:t>
            </w:r>
          </w:p>
        </w:tc>
      </w:tr>
      <w:tr w:rsidR="00C61583" w:rsidTr="00041F0D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 424001001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___________________________________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(администрация Промышленновского                     </w:t>
            </w:r>
            <w:proofErr w:type="gramEnd"/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 </w:t>
            </w:r>
            <w:r w:rsidR="00587AC8" w:rsidRPr="00587AC8">
              <w:rPr>
                <w:rFonts w:ascii="Times New Roman" w:eastAsia="Times New Roman" w:hAnsi="Times New Roman" w:cs="Times New Roman"/>
                <w:sz w:val="24"/>
              </w:rPr>
              <w:t>043930206820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587AC8" w:rsidP="00587AC8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40101810400000010007</w:t>
            </w:r>
            <w:r w:rsidR="006136E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 w:rsidTr="00041F0D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043207001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 w:rsidTr="00041F0D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ОКТМО </w:t>
            </w:r>
            <w:r w:rsidR="00587AC8" w:rsidRPr="00587AC8">
              <w:rPr>
                <w:rFonts w:ascii="Times New Roman" w:eastAsia="Times New Roman" w:hAnsi="Times New Roman" w:cs="Times New Roman"/>
                <w:sz w:val="24"/>
              </w:rPr>
              <w:t>32525000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8.Подписи сторон:</w:t>
      </w:r>
    </w:p>
    <w:p w:rsidR="00C61583" w:rsidRDefault="006136E5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округа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олучатель субсидии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                                                                         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                                                                                                    М.П.</w:t>
      </w: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5"/>
        <w:gridCol w:w="4715"/>
      </w:tblGrid>
      <w:tr w:rsidR="00C61583" w:rsidTr="00041F0D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Договору о предоставлении субсидии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______________№______________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достижении значений показателей результативности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состоянию на 01 января 20___ года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Наименование получателя: 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6"/>
        <w:gridCol w:w="2000"/>
        <w:gridCol w:w="1280"/>
        <w:gridCol w:w="1319"/>
        <w:gridCol w:w="1504"/>
        <w:gridCol w:w="1447"/>
        <w:gridCol w:w="1387"/>
      </w:tblGrid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показателя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выполнения плана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 отклонения</w:t>
            </w:r>
          </w:p>
        </w:tc>
      </w:tr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510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</w:t>
            </w:r>
            <w:r w:rsidR="005109C3">
              <w:rPr>
                <w:rFonts w:ascii="Times New Roman" w:eastAsia="Times New Roman" w:hAnsi="Times New Roman" w:cs="Times New Roman"/>
                <w:sz w:val="24"/>
              </w:rPr>
              <w:t>среднесписочной численности работников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новых рабочих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5109C3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510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трудоустроенных членов семьи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Приложение (содержит перечень документов, подтверждающих произведенные затраты):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3.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Отчет представил: получатель субсидии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предприниматель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/ ФИО/</w:t>
      </w: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10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осуществляющим семейный бизнес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Состав конкурсной комиссии по проведению конкурсного отбора</w:t>
      </w: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целях предоставления субсидий субъектам малого и среднего предпринимательства, осуществляющим семейный бизнес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6946"/>
      </w:tblGrid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Зарубина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председатель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Шумкина О.Н.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заместитель председателя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Беккер Е.М.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округа, секретарь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Овсянникова И.А.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041F0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финансового управления  Промышленновско</w:t>
            </w:r>
            <w:r w:rsidR="00041F0D">
              <w:rPr>
                <w:rFonts w:ascii="Times New Roman" w:eastAsia="Times New Roman" w:hAnsi="Times New Roman" w:cs="Times New Roman"/>
                <w:sz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41F0D"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(по согласованию);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Pr="005C4A51" w:rsidRDefault="005C4A51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51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5C4A51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оперуполномоченный </w:t>
            </w:r>
            <w:r w:rsidR="005C4A51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ЭБ и ПК Отдела МВД России по Промышленновскому району (по согласованию);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Хасанова С.С.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юридического отдела администрации Промышленновского муниципального округа;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Анисимов В.А.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округа (по согласованию);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Управления по жизнеобеспечению и строительству администрации Промышленновского муниципального округа;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Мезюха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А.Ф.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Удовиченко Н.В.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комитета по управлению муниципальным имуществом администрации Промышленновского муниципального округа;</w:t>
            </w:r>
          </w:p>
        </w:tc>
      </w:tr>
      <w:tr w:rsidR="00725E67" w:rsidTr="00FA3AC1">
        <w:trPr>
          <w:trHeight w:val="1"/>
        </w:trPr>
        <w:tc>
          <w:tcPr>
            <w:tcW w:w="946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25E67" w:rsidRDefault="00725E67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 w:rsidRPr="00725E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территориальных отделов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Управления по жизнеобеспечению и строительству администрации Промышленновского муниципального округа - по территориальной принадлежности участника конкурса.</w:t>
            </w:r>
          </w:p>
        </w:tc>
      </w:tr>
    </w:tbl>
    <w:p w:rsidR="00C61583" w:rsidRDefault="00C61583">
      <w:pPr>
        <w:spacing w:after="0" w:line="240" w:lineRule="auto"/>
        <w:rPr>
          <w:rFonts w:ascii="Arial" w:eastAsia="Arial" w:hAnsi="Arial" w:cs="Arial"/>
          <w:sz w:val="24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61583" w:rsidSect="00A45F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CD" w:rsidRDefault="006079CD" w:rsidP="00C05D34">
      <w:pPr>
        <w:spacing w:after="0" w:line="240" w:lineRule="auto"/>
      </w:pPr>
      <w:r>
        <w:separator/>
      </w:r>
    </w:p>
  </w:endnote>
  <w:endnote w:type="continuationSeparator" w:id="0">
    <w:p w:rsidR="006079CD" w:rsidRDefault="006079CD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B" w:rsidRDefault="00E65D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B" w:rsidRDefault="00E65D6B">
    <w:pPr>
      <w:pStyle w:val="a9"/>
      <w:jc w:val="right"/>
    </w:pPr>
  </w:p>
  <w:p w:rsidR="00E65D6B" w:rsidRPr="00A45FE5" w:rsidRDefault="00E65D6B" w:rsidP="00A45FE5">
    <w:pPr>
      <w:pStyle w:val="a9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B" w:rsidRDefault="00E65D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CD" w:rsidRDefault="006079CD" w:rsidP="00C05D34">
      <w:pPr>
        <w:spacing w:after="0" w:line="240" w:lineRule="auto"/>
      </w:pPr>
      <w:r>
        <w:separator/>
      </w:r>
    </w:p>
  </w:footnote>
  <w:footnote w:type="continuationSeparator" w:id="0">
    <w:p w:rsidR="006079CD" w:rsidRDefault="006079CD" w:rsidP="00C0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B" w:rsidRDefault="00E65D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B" w:rsidRDefault="00E65D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B" w:rsidRDefault="00E65D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5EF3"/>
    <w:rsid w:val="00041F0D"/>
    <w:rsid w:val="000429D3"/>
    <w:rsid w:val="00046E5C"/>
    <w:rsid w:val="000574C0"/>
    <w:rsid w:val="00080C79"/>
    <w:rsid w:val="000C4C37"/>
    <w:rsid w:val="000D52A8"/>
    <w:rsid w:val="000E13B4"/>
    <w:rsid w:val="000E5866"/>
    <w:rsid w:val="000F2E3B"/>
    <w:rsid w:val="00107403"/>
    <w:rsid w:val="00147B9F"/>
    <w:rsid w:val="001B4B12"/>
    <w:rsid w:val="001C413D"/>
    <w:rsid w:val="001C7A57"/>
    <w:rsid w:val="002121A6"/>
    <w:rsid w:val="00245889"/>
    <w:rsid w:val="00247A1B"/>
    <w:rsid w:val="0027402F"/>
    <w:rsid w:val="002A004B"/>
    <w:rsid w:val="003217D0"/>
    <w:rsid w:val="003655D5"/>
    <w:rsid w:val="003B6FC6"/>
    <w:rsid w:val="0040111D"/>
    <w:rsid w:val="0045026B"/>
    <w:rsid w:val="0045776B"/>
    <w:rsid w:val="00465046"/>
    <w:rsid w:val="00492591"/>
    <w:rsid w:val="004979EA"/>
    <w:rsid w:val="004C2EA4"/>
    <w:rsid w:val="004D499B"/>
    <w:rsid w:val="004E0011"/>
    <w:rsid w:val="005109C3"/>
    <w:rsid w:val="00587AC8"/>
    <w:rsid w:val="0059314A"/>
    <w:rsid w:val="005C4A51"/>
    <w:rsid w:val="006079CD"/>
    <w:rsid w:val="006136E5"/>
    <w:rsid w:val="006325D4"/>
    <w:rsid w:val="006662D2"/>
    <w:rsid w:val="006917F3"/>
    <w:rsid w:val="006A2C9C"/>
    <w:rsid w:val="006E0468"/>
    <w:rsid w:val="006E0FC3"/>
    <w:rsid w:val="00725E67"/>
    <w:rsid w:val="007464DB"/>
    <w:rsid w:val="0075724D"/>
    <w:rsid w:val="00764A40"/>
    <w:rsid w:val="007E558E"/>
    <w:rsid w:val="007E7C89"/>
    <w:rsid w:val="007F6F77"/>
    <w:rsid w:val="008412FF"/>
    <w:rsid w:val="008A03A2"/>
    <w:rsid w:val="008B2D0A"/>
    <w:rsid w:val="008F4193"/>
    <w:rsid w:val="00951142"/>
    <w:rsid w:val="0099160D"/>
    <w:rsid w:val="009A7AA6"/>
    <w:rsid w:val="009D14E2"/>
    <w:rsid w:val="009E16CF"/>
    <w:rsid w:val="009F060E"/>
    <w:rsid w:val="00A13EF1"/>
    <w:rsid w:val="00A437E9"/>
    <w:rsid w:val="00A45FE5"/>
    <w:rsid w:val="00A477A5"/>
    <w:rsid w:val="00A6565F"/>
    <w:rsid w:val="00AF5CD2"/>
    <w:rsid w:val="00B71B3D"/>
    <w:rsid w:val="00BD3D33"/>
    <w:rsid w:val="00BE264E"/>
    <w:rsid w:val="00C05D34"/>
    <w:rsid w:val="00C12299"/>
    <w:rsid w:val="00C15B3B"/>
    <w:rsid w:val="00C26186"/>
    <w:rsid w:val="00C4096B"/>
    <w:rsid w:val="00C57508"/>
    <w:rsid w:val="00C61583"/>
    <w:rsid w:val="00CC02F6"/>
    <w:rsid w:val="00CC486A"/>
    <w:rsid w:val="00CE30F2"/>
    <w:rsid w:val="00CF1333"/>
    <w:rsid w:val="00D121EE"/>
    <w:rsid w:val="00D126A7"/>
    <w:rsid w:val="00D40675"/>
    <w:rsid w:val="00D52E1F"/>
    <w:rsid w:val="00E45073"/>
    <w:rsid w:val="00E56433"/>
    <w:rsid w:val="00E65D6B"/>
    <w:rsid w:val="00EA67CA"/>
    <w:rsid w:val="00EC3AEF"/>
    <w:rsid w:val="00F01A43"/>
    <w:rsid w:val="00F66C65"/>
    <w:rsid w:val="00F92B67"/>
    <w:rsid w:val="00FA3AC1"/>
    <w:rsid w:val="00FD50A0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m3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3ECD-0319-4549-8F86-86547A7B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24</Pages>
  <Words>6368</Words>
  <Characters>36300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29</cp:revision>
  <cp:lastPrinted>2020-09-23T09:00:00Z</cp:lastPrinted>
  <dcterms:created xsi:type="dcterms:W3CDTF">2020-08-03T02:00:00Z</dcterms:created>
  <dcterms:modified xsi:type="dcterms:W3CDTF">2020-10-15T05:21:00Z</dcterms:modified>
</cp:coreProperties>
</file>