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93E04" w:rsidTr="00A93E04">
        <w:tc>
          <w:tcPr>
            <w:tcW w:w="3681" w:type="dxa"/>
          </w:tcPr>
          <w:p w:rsidR="00A93E04" w:rsidRDefault="00A93E04" w:rsidP="00BF64C0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both"/>
              <w:rPr>
                <w:b/>
                <w:color w:val="000000"/>
                <w:sz w:val="10"/>
                <w:szCs w:val="10"/>
              </w:rPr>
            </w:pPr>
            <w:r w:rsidRPr="00D72C62">
              <w:rPr>
                <w:rFonts w:eastAsiaTheme="majorEastAsia"/>
                <w:bCs/>
                <w:caps/>
                <w:noProof/>
                <w:color w:val="000000"/>
                <w:sz w:val="28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5608C0CA" wp14:editId="28D8E6A4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32385</wp:posOffset>
                  </wp:positionV>
                  <wp:extent cx="19526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95" y="21459"/>
                      <wp:lineTo x="2149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57994278_00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A93E04" w:rsidRDefault="001452AA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sz w:val="28"/>
                <w:szCs w:val="28"/>
              </w:rPr>
            </w:pPr>
            <w:r w:rsidRPr="00A93E04">
              <w:rPr>
                <w:sz w:val="28"/>
                <w:szCs w:val="28"/>
              </w:rPr>
              <w:t>ГУ – Кузбасское региональное отделение Фонда социального страхования РФ</w:t>
            </w:r>
          </w:p>
          <w:p w:rsidR="001452AA" w:rsidRDefault="001452AA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sz w:val="28"/>
                <w:szCs w:val="28"/>
              </w:rPr>
              <w:t>информирует</w:t>
            </w:r>
          </w:p>
          <w:p w:rsidR="00B90F1D" w:rsidRDefault="00B90F1D" w:rsidP="00A93E04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52AA" w:rsidRPr="00B90F1D" w:rsidRDefault="00A93E04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b/>
                <w:color w:val="000000"/>
                <w:sz w:val="48"/>
                <w:szCs w:val="28"/>
              </w:rPr>
            </w:pPr>
            <w:r w:rsidRPr="00B90F1D">
              <w:rPr>
                <w:b/>
                <w:color w:val="000000"/>
                <w:sz w:val="48"/>
                <w:szCs w:val="28"/>
              </w:rPr>
              <w:t>ВНИМАНИЕ!</w:t>
            </w:r>
          </w:p>
          <w:p w:rsidR="00A93E04" w:rsidRDefault="00A93E04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19742C" w:rsidRPr="00A93E04" w:rsidRDefault="001452AA" w:rsidP="00B90F1D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Чтобы Ваши работники своевременно получили пособия, </w:t>
      </w:r>
      <w:r w:rsidR="00A93E04">
        <w:rPr>
          <w:sz w:val="28"/>
          <w:szCs w:val="28"/>
        </w:rPr>
        <w:t>необходимо отправ</w:t>
      </w:r>
      <w:r>
        <w:rPr>
          <w:sz w:val="28"/>
          <w:szCs w:val="28"/>
        </w:rPr>
        <w:t xml:space="preserve">лять </w:t>
      </w:r>
      <w:r w:rsidR="0019742C" w:rsidRPr="00A93E04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="0019742C" w:rsidRPr="00A93E0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ы</w:t>
      </w:r>
      <w:r w:rsidR="0019742C" w:rsidRPr="00A93E04">
        <w:rPr>
          <w:sz w:val="28"/>
          <w:szCs w:val="28"/>
        </w:rPr>
        <w:t xml:space="preserve"> </w:t>
      </w:r>
      <w:r w:rsidR="0019742C" w:rsidRPr="001452AA">
        <w:rPr>
          <w:b/>
          <w:sz w:val="28"/>
          <w:szCs w:val="28"/>
        </w:rPr>
        <w:t>не позднее 5 календарных дней со дня получения заявления и подтверждающих доку</w:t>
      </w:r>
      <w:r w:rsidR="00A93E04" w:rsidRPr="001452AA">
        <w:rPr>
          <w:b/>
          <w:sz w:val="28"/>
          <w:szCs w:val="28"/>
        </w:rPr>
        <w:t>ментов от работника</w:t>
      </w:r>
      <w:r w:rsidR="00A93E04">
        <w:rPr>
          <w:sz w:val="28"/>
          <w:szCs w:val="28"/>
        </w:rPr>
        <w:t>.</w:t>
      </w:r>
      <w:r w:rsidR="0019742C" w:rsidRPr="00A93E04">
        <w:rPr>
          <w:sz w:val="28"/>
          <w:szCs w:val="28"/>
        </w:rPr>
        <w:t xml:space="preserve"> </w:t>
      </w:r>
      <w:r w:rsidR="00B90F1D">
        <w:rPr>
          <w:sz w:val="28"/>
          <w:szCs w:val="28"/>
        </w:rPr>
        <w:t>За нарушение</w:t>
      </w:r>
      <w:r w:rsidR="0019742C" w:rsidRPr="00A93E04">
        <w:rPr>
          <w:sz w:val="28"/>
          <w:szCs w:val="28"/>
        </w:rPr>
        <w:t xml:space="preserve"> сроков </w:t>
      </w:r>
      <w:r w:rsidR="00A93E04">
        <w:rPr>
          <w:sz w:val="28"/>
          <w:szCs w:val="28"/>
        </w:rPr>
        <w:t xml:space="preserve">передачи реестров </w:t>
      </w:r>
      <w:r w:rsidR="0019742C" w:rsidRPr="00A93E04">
        <w:rPr>
          <w:sz w:val="28"/>
          <w:szCs w:val="28"/>
        </w:rPr>
        <w:t>предусмотрена административная ответственность</w:t>
      </w:r>
      <w:r w:rsidR="00A93E04">
        <w:rPr>
          <w:sz w:val="28"/>
          <w:szCs w:val="28"/>
        </w:rPr>
        <w:t>!</w:t>
      </w:r>
    </w:p>
    <w:p w:rsidR="00872917" w:rsidRPr="00A93E04" w:rsidRDefault="0019742C" w:rsidP="00B90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04">
        <w:rPr>
          <w:rFonts w:ascii="Times New Roman" w:hAnsi="Times New Roman" w:cs="Times New Roman"/>
          <w:sz w:val="28"/>
          <w:szCs w:val="28"/>
        </w:rPr>
        <w:t>У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бедительно просим довести до </w:t>
      </w:r>
      <w:r w:rsidR="001452A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72917" w:rsidRPr="00A93E04">
        <w:rPr>
          <w:rFonts w:ascii="Times New Roman" w:hAnsi="Times New Roman" w:cs="Times New Roman"/>
          <w:sz w:val="28"/>
          <w:szCs w:val="28"/>
        </w:rPr>
        <w:t>работников</w:t>
      </w:r>
      <w:r w:rsidR="001452AA">
        <w:rPr>
          <w:rFonts w:ascii="Times New Roman" w:hAnsi="Times New Roman" w:cs="Times New Roman"/>
          <w:sz w:val="28"/>
          <w:szCs w:val="28"/>
        </w:rPr>
        <w:t>: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 информацию о выданных больничных листах, ра</w:t>
      </w:r>
      <w:r w:rsidR="001452AA">
        <w:rPr>
          <w:rFonts w:ascii="Times New Roman" w:hAnsi="Times New Roman" w:cs="Times New Roman"/>
          <w:sz w:val="28"/>
          <w:szCs w:val="28"/>
        </w:rPr>
        <w:t>змере</w:t>
      </w:r>
      <w:r w:rsidRPr="00A93E04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1452AA">
        <w:rPr>
          <w:rFonts w:ascii="Times New Roman" w:hAnsi="Times New Roman" w:cs="Times New Roman"/>
          <w:sz w:val="28"/>
          <w:szCs w:val="28"/>
        </w:rPr>
        <w:t>я</w:t>
      </w:r>
      <w:r w:rsidR="00872917" w:rsidRPr="00A93E04">
        <w:rPr>
          <w:rFonts w:ascii="Times New Roman" w:hAnsi="Times New Roman" w:cs="Times New Roman"/>
          <w:sz w:val="28"/>
          <w:szCs w:val="28"/>
        </w:rPr>
        <w:t>,</w:t>
      </w:r>
      <w:r w:rsidR="001452AA">
        <w:rPr>
          <w:rFonts w:ascii="Times New Roman" w:hAnsi="Times New Roman" w:cs="Times New Roman"/>
          <w:sz w:val="28"/>
          <w:szCs w:val="28"/>
        </w:rPr>
        <w:t xml:space="preserve"> дате выплаты пособия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 </w:t>
      </w:r>
      <w:r w:rsidR="001452AA" w:rsidRPr="00B90F1D">
        <w:rPr>
          <w:rFonts w:ascii="Times New Roman" w:hAnsi="Times New Roman" w:cs="Times New Roman"/>
          <w:b/>
          <w:sz w:val="28"/>
          <w:szCs w:val="28"/>
        </w:rPr>
        <w:t xml:space="preserve">УДОБНО ОТСЛЕЖИВАТЬ В </w:t>
      </w:r>
      <w:r w:rsidR="00872917" w:rsidRPr="00B90F1D">
        <w:rPr>
          <w:rFonts w:ascii="Times New Roman" w:hAnsi="Times New Roman" w:cs="Times New Roman"/>
          <w:b/>
          <w:sz w:val="28"/>
          <w:szCs w:val="28"/>
        </w:rPr>
        <w:t>ЛИЧН</w:t>
      </w:r>
      <w:r w:rsidR="001452AA" w:rsidRPr="00B90F1D">
        <w:rPr>
          <w:rFonts w:ascii="Times New Roman" w:hAnsi="Times New Roman" w:cs="Times New Roman"/>
          <w:b/>
          <w:sz w:val="28"/>
          <w:szCs w:val="28"/>
        </w:rPr>
        <w:t>ОМ</w:t>
      </w:r>
      <w:r w:rsidR="00872917" w:rsidRPr="00B90F1D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1452AA" w:rsidRPr="00B90F1D">
        <w:rPr>
          <w:rFonts w:ascii="Times New Roman" w:hAnsi="Times New Roman" w:cs="Times New Roman"/>
          <w:b/>
          <w:sz w:val="28"/>
          <w:szCs w:val="28"/>
        </w:rPr>
        <w:t>Е</w:t>
      </w:r>
      <w:r w:rsidR="00872917" w:rsidRPr="00B90F1D">
        <w:rPr>
          <w:rFonts w:ascii="Times New Roman" w:hAnsi="Times New Roman" w:cs="Times New Roman"/>
          <w:b/>
          <w:sz w:val="28"/>
          <w:szCs w:val="28"/>
        </w:rPr>
        <w:t xml:space="preserve"> ПОЛУЧАТЕЛЯ УСЛУГ ФСС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7" w:history="1">
        <w:r w:rsidR="00872917" w:rsidRPr="00A93E04">
          <w:rPr>
            <w:rStyle w:val="a5"/>
            <w:rFonts w:ascii="Times New Roman" w:hAnsi="Times New Roman" w:cs="Times New Roman"/>
            <w:sz w:val="28"/>
            <w:szCs w:val="28"/>
          </w:rPr>
          <w:t>https://lk.fss.ru</w:t>
        </w:r>
      </w:hyperlink>
      <w:r w:rsidR="00872917" w:rsidRPr="00A93E04">
        <w:rPr>
          <w:rFonts w:ascii="Times New Roman" w:hAnsi="Times New Roman" w:cs="Times New Roman"/>
          <w:sz w:val="28"/>
          <w:szCs w:val="28"/>
        </w:rPr>
        <w:t>).</w:t>
      </w:r>
    </w:p>
    <w:p w:rsidR="00872917" w:rsidRPr="00A93E04" w:rsidRDefault="0019742C" w:rsidP="00B90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04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72917" w:rsidRPr="00A93E04">
        <w:rPr>
          <w:rFonts w:ascii="Times New Roman" w:hAnsi="Times New Roman" w:cs="Times New Roman"/>
          <w:sz w:val="28"/>
          <w:szCs w:val="28"/>
        </w:rPr>
        <w:t>ФCC разработа</w:t>
      </w:r>
      <w:r w:rsidRPr="00A93E04">
        <w:rPr>
          <w:rFonts w:ascii="Times New Roman" w:hAnsi="Times New Roman" w:cs="Times New Roman"/>
          <w:sz w:val="28"/>
          <w:szCs w:val="28"/>
        </w:rPr>
        <w:t xml:space="preserve">л 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2917" w:rsidRPr="00B90F1D">
        <w:rPr>
          <w:rFonts w:ascii="Times New Roman" w:hAnsi="Times New Roman" w:cs="Times New Roman"/>
          <w:b/>
          <w:sz w:val="28"/>
          <w:szCs w:val="28"/>
        </w:rPr>
        <w:t>«Социальный навигатор»</w:t>
      </w:r>
      <w:r w:rsidR="00872917" w:rsidRPr="00A93E04">
        <w:rPr>
          <w:rFonts w:ascii="Times New Roman" w:hAnsi="Times New Roman" w:cs="Times New Roman"/>
          <w:sz w:val="28"/>
          <w:szCs w:val="28"/>
        </w:rPr>
        <w:t xml:space="preserve"> (приложение можно скачать в официальном магазине приложений </w:t>
      </w:r>
      <w:proofErr w:type="spellStart"/>
      <w:r w:rsidR="00872917" w:rsidRPr="00A93E04">
        <w:rPr>
          <w:rFonts w:ascii="Times New Roman" w:hAnsi="Times New Roman" w:cs="Times New Roman"/>
          <w:sz w:val="28"/>
          <w:szCs w:val="28"/>
        </w:rPr>
        <w:t>Goo</w:t>
      </w:r>
      <w:r w:rsidRPr="00A93E04">
        <w:rPr>
          <w:rFonts w:ascii="Times New Roman" w:hAnsi="Times New Roman" w:cs="Times New Roman"/>
          <w:sz w:val="28"/>
          <w:szCs w:val="28"/>
        </w:rPr>
        <w:t>g</w:t>
      </w:r>
      <w:r w:rsidR="00872917" w:rsidRPr="00A93E0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872917" w:rsidRPr="00A9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17" w:rsidRPr="00A93E04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872917" w:rsidRPr="00A93E04">
        <w:rPr>
          <w:rFonts w:ascii="Times New Roman" w:hAnsi="Times New Roman" w:cs="Times New Roman"/>
          <w:sz w:val="28"/>
          <w:szCs w:val="28"/>
        </w:rPr>
        <w:t>)</w:t>
      </w:r>
      <w:r w:rsidRPr="00A93E04">
        <w:rPr>
          <w:rFonts w:ascii="Times New Roman" w:hAnsi="Times New Roman" w:cs="Times New Roman"/>
          <w:sz w:val="28"/>
          <w:szCs w:val="28"/>
        </w:rPr>
        <w:t>, где можно посмотреть какие документы требуются для назначения пособий, самостоятельно рассчитать сумму пособия.</w:t>
      </w:r>
    </w:p>
    <w:p w:rsidR="00872917" w:rsidRDefault="00872917" w:rsidP="0019742C">
      <w:pPr>
        <w:spacing w:before="75" w:after="75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bookmarkStart w:id="0" w:name="_GoBack"/>
      <w:bookmarkEnd w:id="0"/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ГУ – Кузбасское региональное отделение Фонда социального </w:t>
      </w:r>
      <w:r w:rsidR="00BA159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F963AC" w:rsidSect="00B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6"/>
  </w:num>
  <w:num w:numId="9">
    <w:abstractNumId w:val="15"/>
  </w:num>
  <w:num w:numId="10">
    <w:abstractNumId w:val="24"/>
  </w:num>
  <w:num w:numId="11">
    <w:abstractNumId w:val="23"/>
  </w:num>
  <w:num w:numId="12">
    <w:abstractNumId w:val="20"/>
  </w:num>
  <w:num w:numId="13">
    <w:abstractNumId w:val="0"/>
  </w:num>
  <w:num w:numId="14">
    <w:abstractNumId w:val="2"/>
  </w:num>
  <w:num w:numId="15">
    <w:abstractNumId w:val="1"/>
  </w:num>
  <w:num w:numId="16">
    <w:abstractNumId w:val="27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25"/>
  </w:num>
  <w:num w:numId="22">
    <w:abstractNumId w:val="16"/>
  </w:num>
  <w:num w:numId="23">
    <w:abstractNumId w:val="9"/>
  </w:num>
  <w:num w:numId="24">
    <w:abstractNumId w:val="11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2AA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CB1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917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3E04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1D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table" w:styleId="aa">
    <w:name w:val="Table Grid"/>
    <w:basedOn w:val="a1"/>
    <w:uiPriority w:val="59"/>
    <w:rsid w:val="0087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 Знак"/>
    <w:basedOn w:val="a"/>
    <w:rsid w:val="00197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BE29-486D-4498-ADCF-1353DE70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3</cp:revision>
  <cp:lastPrinted>2020-11-10T10:11:00Z</cp:lastPrinted>
  <dcterms:created xsi:type="dcterms:W3CDTF">2020-11-10T10:04:00Z</dcterms:created>
  <dcterms:modified xsi:type="dcterms:W3CDTF">2020-11-10T10:23:00Z</dcterms:modified>
</cp:coreProperties>
</file>