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3D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  <w:bookmarkStart w:id="0" w:name="_GoBack"/>
      <w:bookmarkEnd w:id="0"/>
      <w:r w:rsidRPr="0028103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EFEFAC" wp14:editId="5DCA59B2">
            <wp:simplePos x="0" y="0"/>
            <wp:positionH relativeFrom="column">
              <wp:posOffset>154940</wp:posOffset>
            </wp:positionH>
            <wp:positionV relativeFrom="paragraph">
              <wp:posOffset>1196340</wp:posOffset>
            </wp:positionV>
            <wp:extent cx="1445895" cy="1339215"/>
            <wp:effectExtent l="0" t="0" r="1905" b="0"/>
            <wp:wrapSquare wrapText="bothSides"/>
            <wp:docPr id="2" name="Рисунок 2" descr="Эмблемапереписькрайня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4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165A09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  <w:r w:rsidRPr="00A253AF">
        <w:rPr>
          <w:rStyle w:val="FontStyle34"/>
          <w:sz w:val="28"/>
          <w:szCs w:val="28"/>
        </w:rPr>
        <w:t>(</w:t>
      </w:r>
      <w:hyperlink r:id="rId8" w:history="1">
        <w:r w:rsidRPr="00A253AF">
          <w:rPr>
            <w:rStyle w:val="a7"/>
            <w:sz w:val="28"/>
            <w:szCs w:val="28"/>
          </w:rPr>
          <w:t>https://kemerovostat.gks.ru/folder/58570</w:t>
        </w:r>
      </w:hyperlink>
      <w:r w:rsidRPr="00A253AF">
        <w:rPr>
          <w:color w:val="FF0000"/>
          <w:sz w:val="28"/>
          <w:szCs w:val="28"/>
        </w:rPr>
        <w:t>).</w:t>
      </w: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165A09" w:rsidRDefault="00165A09" w:rsidP="00A81A3D">
      <w:pPr>
        <w:pStyle w:val="Style6"/>
        <w:widowControl/>
        <w:spacing w:line="240" w:lineRule="auto"/>
        <w:ind w:firstLine="709"/>
        <w:jc w:val="both"/>
        <w:rPr>
          <w:rStyle w:val="FontStyle34"/>
          <w:color w:val="FF0000"/>
          <w:sz w:val="28"/>
          <w:szCs w:val="28"/>
        </w:rPr>
      </w:pPr>
    </w:p>
    <w:p w:rsidR="00D332A5" w:rsidRDefault="00D332A5" w:rsidP="00D332A5">
      <w:pPr>
        <w:pStyle w:val="Style18"/>
        <w:widowControl/>
        <w:spacing w:before="101"/>
        <w:ind w:left="1097" w:right="406"/>
        <w:jc w:val="right"/>
        <w:rPr>
          <w:rStyle w:val="FontStyle48"/>
        </w:rPr>
      </w:pPr>
      <w:r w:rsidRPr="0028103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13FB7A2" wp14:editId="4474A595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1445895" cy="1339215"/>
            <wp:effectExtent l="0" t="0" r="1905" b="0"/>
            <wp:wrapSquare wrapText="bothSides"/>
            <wp:docPr id="1" name="Рисунок 1" descr="Эмблемапереписькрайня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2" name="Picture 44" descr="Эмблемапереписькрайня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48"/>
        </w:rPr>
        <w:t>Пресс-релиз</w:t>
      </w:r>
    </w:p>
    <w:p w:rsidR="00DF781C" w:rsidRDefault="00DF781C" w:rsidP="00D332A5">
      <w:pPr>
        <w:pStyle w:val="Style18"/>
        <w:widowControl/>
        <w:spacing w:before="101"/>
        <w:ind w:left="1097" w:right="406"/>
        <w:jc w:val="right"/>
        <w:rPr>
          <w:rStyle w:val="FontStyle48"/>
        </w:rPr>
      </w:pPr>
    </w:p>
    <w:p w:rsidR="00F04182" w:rsidRPr="00AE6AE3" w:rsidRDefault="00F04182" w:rsidP="00F04182">
      <w:pPr>
        <w:pStyle w:val="22"/>
        <w:shd w:val="clear" w:color="auto" w:fill="auto"/>
        <w:spacing w:after="221"/>
        <w:ind w:left="720" w:right="20"/>
        <w:jc w:val="center"/>
        <w:rPr>
          <w:sz w:val="28"/>
          <w:szCs w:val="28"/>
        </w:rPr>
      </w:pPr>
      <w:r w:rsidRPr="00AE6AE3">
        <w:rPr>
          <w:sz w:val="28"/>
          <w:szCs w:val="28"/>
        </w:rPr>
        <w:t>Уважаемые руководители малых и средних предприятий!</w:t>
      </w:r>
    </w:p>
    <w:p w:rsidR="00F04182" w:rsidRPr="00AE6AE3" w:rsidRDefault="00F04182" w:rsidP="00F04182">
      <w:pPr>
        <w:pStyle w:val="22"/>
        <w:shd w:val="clear" w:color="auto" w:fill="auto"/>
        <w:spacing w:after="240" w:line="270" w:lineRule="exact"/>
        <w:ind w:right="23"/>
        <w:jc w:val="center"/>
        <w:rPr>
          <w:sz w:val="28"/>
          <w:szCs w:val="28"/>
        </w:rPr>
      </w:pPr>
      <w:r w:rsidRPr="00AE6AE3">
        <w:rPr>
          <w:sz w:val="28"/>
          <w:szCs w:val="28"/>
        </w:rPr>
        <w:t>Уважаемые предприниматели!</w:t>
      </w:r>
    </w:p>
    <w:p w:rsidR="00F04182" w:rsidRDefault="00F04182" w:rsidP="00F04182">
      <w:pPr>
        <w:pStyle w:val="31"/>
        <w:shd w:val="clear" w:color="auto" w:fill="auto"/>
        <w:spacing w:before="0" w:after="176"/>
        <w:ind w:left="380" w:right="380" w:firstLine="1179"/>
        <w:jc w:val="center"/>
      </w:pPr>
      <w:proofErr w:type="spellStart"/>
      <w:r>
        <w:t>Кемеровостат</w:t>
      </w:r>
      <w:proofErr w:type="spellEnd"/>
      <w:r>
        <w:t xml:space="preserve"> начинает работу по подготовке к проведению сплошного федерального статистического наблюдения за деятельностью субъектов малого и среднего предпринимательства (экономической переписи).</w:t>
      </w:r>
    </w:p>
    <w:p w:rsidR="00F04182" w:rsidRDefault="00F04182" w:rsidP="00F04182">
      <w:pPr>
        <w:pStyle w:val="23"/>
        <w:shd w:val="clear" w:color="auto" w:fill="auto"/>
        <w:spacing w:before="0"/>
        <w:ind w:left="20" w:right="20" w:firstLine="720"/>
      </w:pPr>
      <w:r>
        <w:t>В исполнение пункта 5 Федерального закона от 24 июля 2007 г. №209-ФЗ «О развитии малого и среднего предпринимательства в Российской Федерации» Росстатом проводится один раз в пять лет Сплошное наблюдение за деятельностью субъектов малого и среднего предпринимательства (далее - Сплошное наблюдение).</w:t>
      </w:r>
    </w:p>
    <w:p w:rsidR="00F04182" w:rsidRDefault="00F04182" w:rsidP="00F04182">
      <w:pPr>
        <w:pStyle w:val="23"/>
        <w:shd w:val="clear" w:color="auto" w:fill="auto"/>
        <w:spacing w:before="120" w:after="120" w:line="274" w:lineRule="exact"/>
        <w:ind w:right="23" w:firstLine="0"/>
        <w:jc w:val="right"/>
      </w:pPr>
      <w:r>
        <w:t xml:space="preserve">Сплошное наблюдение будет проводиться в третий раз в 2021 году </w:t>
      </w:r>
      <w:r>
        <w:rPr>
          <w:rStyle w:val="af2"/>
        </w:rPr>
        <w:t>по итогам за 2020</w:t>
      </w:r>
      <w:r w:rsidRPr="007F5F24">
        <w:rPr>
          <w:rStyle w:val="af2"/>
        </w:rPr>
        <w:t xml:space="preserve"> </w:t>
      </w:r>
      <w:r w:rsidRPr="007F5F24">
        <w:rPr>
          <w:b/>
        </w:rPr>
        <w:t>год</w:t>
      </w:r>
      <w:r w:rsidRPr="007F5F24">
        <w:rPr>
          <w:rStyle w:val="32"/>
        </w:rPr>
        <w:t>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 xml:space="preserve">Целью проведения сплошного наблюдения является получение характеристики экономической деятельности субъектов малого и среднего предпринимательства для повышения качества прогнозирования и </w:t>
      </w:r>
      <w:proofErr w:type="gramStart"/>
      <w:r>
        <w:t>выработки</w:t>
      </w:r>
      <w:proofErr w:type="gramEnd"/>
      <w:r>
        <w:t xml:space="preserve"> системных мер по развитию малого и среднего бизнеса.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>Малому и среднему бизнесу отводится значительная роль в преодолении последствий кризисных явлений и дальнейшем росте российской экономики. 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F04182" w:rsidRPr="00506663" w:rsidRDefault="00F04182" w:rsidP="00F04182">
      <w:pPr>
        <w:pStyle w:val="31"/>
        <w:shd w:val="clear" w:color="auto" w:fill="auto"/>
        <w:spacing w:before="0" w:after="0" w:line="320" w:lineRule="exact"/>
        <w:ind w:left="23" w:right="23" w:firstLine="720"/>
        <w:jc w:val="center"/>
        <w:rPr>
          <w:sz w:val="28"/>
          <w:szCs w:val="28"/>
        </w:rPr>
      </w:pPr>
      <w:r w:rsidRPr="00506663">
        <w:rPr>
          <w:sz w:val="28"/>
          <w:szCs w:val="28"/>
        </w:rPr>
        <w:t>Срок предоставления сведений по формам сплошного наблюдения для малых предприятий и индивидуальных предпринимателей</w:t>
      </w:r>
    </w:p>
    <w:p w:rsidR="00F04182" w:rsidRPr="00506663" w:rsidRDefault="00F04182" w:rsidP="00F04182">
      <w:pPr>
        <w:pStyle w:val="31"/>
        <w:shd w:val="clear" w:color="auto" w:fill="auto"/>
        <w:spacing w:before="0" w:after="0" w:line="320" w:lineRule="exact"/>
        <w:ind w:left="23" w:right="23" w:firstLine="720"/>
        <w:jc w:val="center"/>
        <w:rPr>
          <w:sz w:val="28"/>
          <w:szCs w:val="28"/>
        </w:rPr>
      </w:pPr>
      <w:r w:rsidRPr="00506663">
        <w:rPr>
          <w:sz w:val="28"/>
          <w:szCs w:val="28"/>
        </w:rPr>
        <w:t>до 1 апреля 2021 года.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firstLine="720"/>
      </w:pPr>
      <w:r>
        <w:t>Формы для заполнения утверждены приказом Росстата от 17.08.2020 г. №469:</w:t>
      </w:r>
    </w:p>
    <w:p w:rsidR="00F04182" w:rsidRDefault="00F04182" w:rsidP="00F04182">
      <w:pPr>
        <w:pStyle w:val="2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4" w:lineRule="exact"/>
        <w:ind w:left="1080" w:right="20"/>
        <w:jc w:val="left"/>
      </w:pPr>
      <w:r>
        <w:rPr>
          <w:rStyle w:val="af3"/>
        </w:rPr>
        <w:t>для юридических лиц</w:t>
      </w:r>
      <w:r>
        <w:t xml:space="preserve"> - №МП-</w:t>
      </w:r>
      <w:proofErr w:type="spellStart"/>
      <w:r>
        <w:t>сп</w:t>
      </w:r>
      <w:proofErr w:type="spellEnd"/>
      <w:r>
        <w:t xml:space="preserve"> «Сведения об основных показателях деятельности малого предприятия за 2020 год»;</w:t>
      </w:r>
    </w:p>
    <w:p w:rsidR="00F04182" w:rsidRDefault="00F04182" w:rsidP="00F04182">
      <w:pPr>
        <w:pStyle w:val="23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4" w:lineRule="exact"/>
        <w:ind w:left="1080" w:right="20"/>
        <w:jc w:val="left"/>
      </w:pPr>
      <w:r>
        <w:rPr>
          <w:rStyle w:val="af3"/>
        </w:rPr>
        <w:t>для индивидуальных предпринимателей -</w:t>
      </w:r>
      <w:r>
        <w:t xml:space="preserve"> №1-предприниматель «Сведения о деятельности индивидуального предпринимателя за 2020 год».</w:t>
      </w:r>
    </w:p>
    <w:p w:rsidR="00F04182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</w:pPr>
      <w:r>
        <w:t>Информация предоставляется в районный отдел государственной статистики по месту ведения фактической деятельности организации и индивидуального предпринимателя.</w:t>
      </w:r>
    </w:p>
    <w:p w:rsidR="00F04182" w:rsidRDefault="00F04182" w:rsidP="00F04182">
      <w:pPr>
        <w:pStyle w:val="31"/>
        <w:shd w:val="clear" w:color="auto" w:fill="auto"/>
        <w:spacing w:before="0" w:after="27" w:line="230" w:lineRule="exact"/>
        <w:ind w:left="20" w:firstLine="720"/>
        <w:jc w:val="both"/>
      </w:pPr>
      <w:r>
        <w:t>Отчеты представляются в электронном виде: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69" w:lineRule="exact"/>
        <w:ind w:left="1080" w:right="20"/>
      </w:pPr>
      <w:r>
        <w:t xml:space="preserve">с использованием технологии </w:t>
      </w:r>
      <w:r>
        <w:rPr>
          <w:lang w:val="en-US"/>
        </w:rPr>
        <w:t>web</w:t>
      </w:r>
      <w:r>
        <w:t>-сбора на интернет-сайте Росстата (при наличии электронной цифровой подписи);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53" w:line="230" w:lineRule="exact"/>
        <w:ind w:left="20" w:firstLine="720"/>
        <w:jc w:val="both"/>
      </w:pPr>
      <w:r>
        <w:t>через операторов электронного документооборота;</w:t>
      </w:r>
    </w:p>
    <w:p w:rsidR="00F04182" w:rsidRDefault="00F04182" w:rsidP="00F04182">
      <w:pPr>
        <w:pStyle w:val="3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13" w:line="230" w:lineRule="exact"/>
        <w:ind w:left="20" w:firstLine="720"/>
        <w:jc w:val="both"/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(при наличии подтвержденной учетной записи);</w:t>
      </w:r>
    </w:p>
    <w:p w:rsidR="00F04182" w:rsidRDefault="00F04182" w:rsidP="00F04182">
      <w:pPr>
        <w:pStyle w:val="31"/>
        <w:shd w:val="clear" w:color="auto" w:fill="auto"/>
        <w:spacing w:before="0" w:after="0"/>
        <w:ind w:left="20" w:right="20" w:firstLine="720"/>
        <w:jc w:val="both"/>
      </w:pPr>
      <w:r>
        <w:t>Также сохранена возможность личного представления заполненной формы отчета в бумажном виде.</w:t>
      </w:r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7F5F24">
        <w:rPr>
          <w:color w:val="auto"/>
        </w:rPr>
        <w:t>Бланки форм и указания по заполнению рассылаться не будут. Они размещены на сайте Росстата по ссылке</w:t>
      </w:r>
      <w:hyperlink r:id="rId9" w:history="1">
        <w:r w:rsidRPr="007F5F24">
          <w:rPr>
            <w:rStyle w:val="a7"/>
            <w:color w:val="auto"/>
          </w:rPr>
          <w:t xml:space="preserve"> https://rosstat.gov.ru/small_business#</w:t>
        </w:r>
      </w:hyperlink>
      <w:r w:rsidRPr="007F5F24">
        <w:rPr>
          <w:color w:val="auto"/>
        </w:rPr>
        <w:t xml:space="preserve"> и на сайте Кемеровостата по ссылке </w:t>
      </w:r>
      <w:hyperlink r:id="rId10" w:history="1">
        <w:r w:rsidRPr="00FC441D">
          <w:rPr>
            <w:rStyle w:val="a7"/>
          </w:rPr>
          <w:t>https://kemerovostat.gks.ru/folder/58570</w:t>
        </w:r>
      </w:hyperlink>
      <w:r>
        <w:rPr>
          <w:color w:val="auto"/>
        </w:rPr>
        <w:t xml:space="preserve"> </w:t>
      </w:r>
      <w:r w:rsidRPr="007F5F24">
        <w:rPr>
          <w:color w:val="auto"/>
        </w:rPr>
        <w:t xml:space="preserve">Печатный бланк можно получить по запросу, направленному в </w:t>
      </w: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>.</w:t>
      </w:r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r w:rsidRPr="007F5F24">
        <w:rPr>
          <w:rStyle w:val="af2"/>
          <w:color w:val="auto"/>
        </w:rPr>
        <w:t xml:space="preserve">Для среднего бизнеса ничего не меняется </w:t>
      </w:r>
      <w:r w:rsidRPr="007F5F24">
        <w:rPr>
          <w:color w:val="auto"/>
        </w:rPr>
        <w:t xml:space="preserve">- эта группа предприятий в 2021 году отчитается в обычном порядке. Информацию о необходимости предоставления статистической отчетности в </w:t>
      </w: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 xml:space="preserve"> Вы можете получить на интернет-сайте Росстата по адресу:</w:t>
      </w:r>
      <w:hyperlink r:id="rId11" w:history="1">
        <w:r w:rsidRPr="00FC441D">
          <w:rPr>
            <w:rStyle w:val="a7"/>
          </w:rPr>
          <w:t xml:space="preserve"> http://websbor.gks.ru.</w:t>
        </w:r>
      </w:hyperlink>
    </w:p>
    <w:p w:rsidR="00F04182" w:rsidRPr="007F5F24" w:rsidRDefault="00F04182" w:rsidP="00F04182">
      <w:pPr>
        <w:pStyle w:val="23"/>
        <w:shd w:val="clear" w:color="auto" w:fill="auto"/>
        <w:spacing w:before="0" w:line="274" w:lineRule="exact"/>
        <w:ind w:left="20" w:right="20" w:firstLine="720"/>
        <w:rPr>
          <w:color w:val="auto"/>
        </w:rPr>
      </w:pPr>
      <w:proofErr w:type="spellStart"/>
      <w:r w:rsidRPr="007F5F24">
        <w:rPr>
          <w:color w:val="auto"/>
        </w:rPr>
        <w:t>Кемеровостат</w:t>
      </w:r>
      <w:proofErr w:type="spellEnd"/>
      <w:r w:rsidRPr="007F5F24">
        <w:rPr>
          <w:color w:val="auto"/>
        </w:rPr>
        <w:t xml:space="preserve"> гарантирует полную конфиденциальность данных и защиту информации, представленной предпринимателями в рамках Сплошного наблюдения.</w:t>
      </w:r>
    </w:p>
    <w:p w:rsidR="00A253AF" w:rsidRPr="002D0459" w:rsidRDefault="00F04182" w:rsidP="00F04182">
      <w:pPr>
        <w:pStyle w:val="23"/>
        <w:shd w:val="clear" w:color="auto" w:fill="auto"/>
        <w:spacing w:before="0" w:after="155" w:line="274" w:lineRule="exact"/>
        <w:ind w:left="20" w:firstLine="720"/>
        <w:rPr>
          <w:rStyle w:val="FontStyle34"/>
          <w:sz w:val="28"/>
          <w:szCs w:val="28"/>
        </w:rPr>
      </w:pPr>
      <w:r w:rsidRPr="007F5F24">
        <w:rPr>
          <w:color w:val="auto"/>
        </w:rPr>
        <w:t>Контакты специалистов: 8 (384 2) 77-83-00 доб. 2204, 8 (384 2) 77-83-00 доб. 2256, 8 (384 2) 77-83-00 доб. 2157.</w:t>
      </w:r>
    </w:p>
    <w:sectPr w:rsidR="00A253AF" w:rsidRPr="002D0459" w:rsidSect="00263899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6CF7C"/>
    <w:lvl w:ilvl="0">
      <w:numFmt w:val="bullet"/>
      <w:lvlText w:val="*"/>
      <w:lvlJc w:val="left"/>
    </w:lvl>
  </w:abstractNum>
  <w:abstractNum w:abstractNumId="1">
    <w:nsid w:val="265D6EE5"/>
    <w:multiLevelType w:val="multilevel"/>
    <w:tmpl w:val="35F2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8E5653"/>
    <w:multiLevelType w:val="hybridMultilevel"/>
    <w:tmpl w:val="AA90F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7"/>
    <w:rsid w:val="00007789"/>
    <w:rsid w:val="00040B2D"/>
    <w:rsid w:val="00051481"/>
    <w:rsid w:val="000555B2"/>
    <w:rsid w:val="0006203C"/>
    <w:rsid w:val="000B1537"/>
    <w:rsid w:val="000E156D"/>
    <w:rsid w:val="000F68B5"/>
    <w:rsid w:val="00140953"/>
    <w:rsid w:val="00165A09"/>
    <w:rsid w:val="001839F0"/>
    <w:rsid w:val="001A2BA4"/>
    <w:rsid w:val="001A46AB"/>
    <w:rsid w:val="001F4CF3"/>
    <w:rsid w:val="002167F0"/>
    <w:rsid w:val="0022267A"/>
    <w:rsid w:val="00237DBB"/>
    <w:rsid w:val="002474CB"/>
    <w:rsid w:val="00263899"/>
    <w:rsid w:val="002638F7"/>
    <w:rsid w:val="0028103C"/>
    <w:rsid w:val="002950C0"/>
    <w:rsid w:val="002A3646"/>
    <w:rsid w:val="002C63DC"/>
    <w:rsid w:val="002D0459"/>
    <w:rsid w:val="00305616"/>
    <w:rsid w:val="0039670D"/>
    <w:rsid w:val="003A2F62"/>
    <w:rsid w:val="003A4789"/>
    <w:rsid w:val="003B58AE"/>
    <w:rsid w:val="003B5CAC"/>
    <w:rsid w:val="003C1D62"/>
    <w:rsid w:val="00410702"/>
    <w:rsid w:val="00412502"/>
    <w:rsid w:val="00441104"/>
    <w:rsid w:val="00480219"/>
    <w:rsid w:val="00491F0F"/>
    <w:rsid w:val="004D76FD"/>
    <w:rsid w:val="004E6144"/>
    <w:rsid w:val="004F3853"/>
    <w:rsid w:val="005150AB"/>
    <w:rsid w:val="005A57A7"/>
    <w:rsid w:val="005A6F69"/>
    <w:rsid w:val="005D0702"/>
    <w:rsid w:val="006051F6"/>
    <w:rsid w:val="00651AB8"/>
    <w:rsid w:val="006A4BF9"/>
    <w:rsid w:val="006A6501"/>
    <w:rsid w:val="006D4E3C"/>
    <w:rsid w:val="006D5790"/>
    <w:rsid w:val="006D778F"/>
    <w:rsid w:val="00721353"/>
    <w:rsid w:val="00722049"/>
    <w:rsid w:val="00737F9A"/>
    <w:rsid w:val="00772E63"/>
    <w:rsid w:val="007D70D7"/>
    <w:rsid w:val="007E21F2"/>
    <w:rsid w:val="00803DDA"/>
    <w:rsid w:val="008F2045"/>
    <w:rsid w:val="00923869"/>
    <w:rsid w:val="009238DA"/>
    <w:rsid w:val="0092504A"/>
    <w:rsid w:val="009332CD"/>
    <w:rsid w:val="0094705D"/>
    <w:rsid w:val="00954A8F"/>
    <w:rsid w:val="00984A67"/>
    <w:rsid w:val="00987437"/>
    <w:rsid w:val="009B1059"/>
    <w:rsid w:val="009F194F"/>
    <w:rsid w:val="00A24463"/>
    <w:rsid w:val="00A24D09"/>
    <w:rsid w:val="00A253AF"/>
    <w:rsid w:val="00A3393C"/>
    <w:rsid w:val="00A53AF9"/>
    <w:rsid w:val="00A63186"/>
    <w:rsid w:val="00A711C7"/>
    <w:rsid w:val="00A80091"/>
    <w:rsid w:val="00A81A3D"/>
    <w:rsid w:val="00A9395F"/>
    <w:rsid w:val="00AA08E4"/>
    <w:rsid w:val="00AD79F1"/>
    <w:rsid w:val="00AF2C95"/>
    <w:rsid w:val="00B36549"/>
    <w:rsid w:val="00B37161"/>
    <w:rsid w:val="00BA21F2"/>
    <w:rsid w:val="00BA3879"/>
    <w:rsid w:val="00BC6CD1"/>
    <w:rsid w:val="00BD1BAB"/>
    <w:rsid w:val="00C217C0"/>
    <w:rsid w:val="00C27B8A"/>
    <w:rsid w:val="00C65DE1"/>
    <w:rsid w:val="00C75B47"/>
    <w:rsid w:val="00CB069D"/>
    <w:rsid w:val="00CF0445"/>
    <w:rsid w:val="00D10E18"/>
    <w:rsid w:val="00D2168C"/>
    <w:rsid w:val="00D332A5"/>
    <w:rsid w:val="00D420B4"/>
    <w:rsid w:val="00D95CC5"/>
    <w:rsid w:val="00DA3E14"/>
    <w:rsid w:val="00DD2059"/>
    <w:rsid w:val="00DF781C"/>
    <w:rsid w:val="00E341C2"/>
    <w:rsid w:val="00E378ED"/>
    <w:rsid w:val="00E512A3"/>
    <w:rsid w:val="00E961EF"/>
    <w:rsid w:val="00EB281C"/>
    <w:rsid w:val="00EC5EE1"/>
    <w:rsid w:val="00EE1897"/>
    <w:rsid w:val="00EE6B92"/>
    <w:rsid w:val="00F04182"/>
    <w:rsid w:val="00F42514"/>
    <w:rsid w:val="00F66A09"/>
    <w:rsid w:val="00F907D7"/>
    <w:rsid w:val="00FB57BA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aliases w:val="Заголовок 1 Знак Знак Знак,Заголовок 1 Знак Знак Знак Знак Знак Знак,Заголовок 1 Знак Знак Знак Знак Знак Знак Знак Знак Знак Знак Знак Знак"/>
    <w:basedOn w:val="a"/>
    <w:next w:val="a"/>
    <w:link w:val="10"/>
    <w:uiPriority w:val="9"/>
    <w:qFormat/>
    <w:rsid w:val="00D10E18"/>
    <w:pPr>
      <w:keepNext/>
      <w:keepLines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638F7"/>
    <w:pPr>
      <w:widowControl w:val="0"/>
      <w:spacing w:line="280" w:lineRule="auto"/>
      <w:jc w:val="center"/>
    </w:pPr>
    <w:rPr>
      <w:b/>
    </w:rPr>
  </w:style>
  <w:style w:type="paragraph" w:customStyle="1" w:styleId="Preformat">
    <w:name w:val="Preformat"/>
    <w:rsid w:val="002638F7"/>
    <w:rPr>
      <w:rFonts w:ascii="Courier New" w:hAnsi="Courier New"/>
      <w:snapToGrid w:val="0"/>
    </w:rPr>
  </w:style>
  <w:style w:type="character" w:customStyle="1" w:styleId="FontStyle106">
    <w:name w:val="Font Style106"/>
    <w:rsid w:val="002638F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638F7"/>
    <w:pPr>
      <w:widowControl w:val="0"/>
      <w:spacing w:line="326" w:lineRule="exact"/>
      <w:ind w:hanging="110"/>
      <w:jc w:val="left"/>
    </w:pPr>
    <w:rPr>
      <w:sz w:val="24"/>
      <w:szCs w:val="24"/>
    </w:rPr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,Заголовок 1 Знак Знак Знак Знак Знак Знак Знак Знак Знак Знак Знак Знак Знак"/>
    <w:basedOn w:val="a0"/>
    <w:link w:val="1"/>
    <w:uiPriority w:val="9"/>
    <w:rsid w:val="00D10E18"/>
    <w:rPr>
      <w:rFonts w:ascii="Cambria" w:hAnsi="Cambria"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10E18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0E18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10E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0E18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D4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4E3C"/>
    <w:rPr>
      <w:sz w:val="28"/>
      <w:szCs w:val="28"/>
    </w:rPr>
  </w:style>
  <w:style w:type="character" w:styleId="a7">
    <w:name w:val="Hyperlink"/>
    <w:basedOn w:val="a0"/>
    <w:uiPriority w:val="99"/>
    <w:unhideWhenUsed/>
    <w:rsid w:val="00D95CC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38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Document Map"/>
    <w:basedOn w:val="a"/>
    <w:link w:val="aa"/>
    <w:semiHidden/>
    <w:rsid w:val="00984A67"/>
    <w:pPr>
      <w:widowControl w:val="0"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84A67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semiHidden/>
    <w:rsid w:val="002474CB"/>
    <w:pPr>
      <w:widowControl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74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874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A6501"/>
    <w:rPr>
      <w:color w:val="800080" w:themeColor="followedHyperlink"/>
      <w:u w:val="single"/>
    </w:rPr>
  </w:style>
  <w:style w:type="character" w:customStyle="1" w:styleId="FontStyle34">
    <w:name w:val="Font Style34"/>
    <w:basedOn w:val="a0"/>
    <w:uiPriority w:val="99"/>
    <w:rsid w:val="002810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8103C"/>
    <w:pPr>
      <w:widowControl w:val="0"/>
      <w:ind w:firstLine="0"/>
      <w:jc w:val="center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28103C"/>
    <w:pPr>
      <w:widowControl w:val="0"/>
      <w:spacing w:line="312" w:lineRule="exact"/>
      <w:ind w:firstLine="0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8103C"/>
    <w:pPr>
      <w:widowControl w:val="0"/>
      <w:spacing w:line="379" w:lineRule="exact"/>
      <w:ind w:firstLine="701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D332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332A5"/>
    <w:pPr>
      <w:widowControl w:val="0"/>
      <w:spacing w:line="420" w:lineRule="exact"/>
      <w:ind w:firstLine="562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D332A5"/>
    <w:rPr>
      <w:rFonts w:ascii="Palatino Linotype" w:hAnsi="Palatino Linotype" w:cs="Palatino Linotype"/>
      <w:b/>
      <w:bCs/>
      <w:i/>
      <w:iCs/>
      <w:sz w:val="8"/>
      <w:szCs w:val="8"/>
    </w:rPr>
  </w:style>
  <w:style w:type="paragraph" w:styleId="af0">
    <w:name w:val="List Paragraph"/>
    <w:basedOn w:val="a"/>
    <w:uiPriority w:val="34"/>
    <w:qFormat/>
    <w:rsid w:val="00C65DE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Основной текст_"/>
    <w:link w:val="3"/>
    <w:rsid w:val="00A2446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A24463"/>
    <w:pPr>
      <w:widowControl w:val="0"/>
      <w:shd w:val="clear" w:color="auto" w:fill="FFFFFF"/>
      <w:autoSpaceDE/>
      <w:autoSpaceDN/>
      <w:adjustRightInd/>
      <w:spacing w:after="180" w:line="0" w:lineRule="atLeast"/>
      <w:ind w:hanging="600"/>
      <w:jc w:val="left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F04182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04182"/>
    <w:rPr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F04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F0418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1"/>
    <w:rsid w:val="00F04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04182"/>
    <w:pPr>
      <w:widowControl w:val="0"/>
      <w:shd w:val="clear" w:color="auto" w:fill="FFFFFF"/>
      <w:autoSpaceDE/>
      <w:autoSpaceDN/>
      <w:adjustRightInd/>
      <w:spacing w:after="180" w:line="322" w:lineRule="exact"/>
      <w:ind w:firstLine="0"/>
      <w:jc w:val="righ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04182"/>
    <w:pPr>
      <w:widowControl w:val="0"/>
      <w:shd w:val="clear" w:color="auto" w:fill="FFFFFF"/>
      <w:autoSpaceDE/>
      <w:autoSpaceDN/>
      <w:adjustRightInd/>
      <w:spacing w:before="1260" w:after="180" w:line="274" w:lineRule="exact"/>
      <w:ind w:hanging="360"/>
      <w:jc w:val="left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F04182"/>
    <w:pPr>
      <w:widowControl w:val="0"/>
      <w:shd w:val="clear" w:color="auto" w:fill="FFFFFF"/>
      <w:autoSpaceDE/>
      <w:autoSpaceDN/>
      <w:adjustRightInd/>
      <w:spacing w:before="180" w:line="278" w:lineRule="exact"/>
      <w:ind w:hanging="360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aliases w:val="Заголовок 1 Знак Знак Знак,Заголовок 1 Знак Знак Знак Знак Знак Знак,Заголовок 1 Знак Знак Знак Знак Знак Знак Знак Знак Знак Знак Знак Знак"/>
    <w:basedOn w:val="a"/>
    <w:next w:val="a"/>
    <w:link w:val="10"/>
    <w:uiPriority w:val="9"/>
    <w:qFormat/>
    <w:rsid w:val="00D10E18"/>
    <w:pPr>
      <w:keepNext/>
      <w:keepLines/>
      <w:autoSpaceDE/>
      <w:autoSpaceDN/>
      <w:adjustRightInd/>
      <w:spacing w:before="480"/>
      <w:ind w:firstLine="0"/>
      <w:jc w:val="left"/>
      <w:outlineLvl w:val="0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638F7"/>
    <w:pPr>
      <w:widowControl w:val="0"/>
      <w:spacing w:line="280" w:lineRule="auto"/>
      <w:jc w:val="center"/>
    </w:pPr>
    <w:rPr>
      <w:b/>
    </w:rPr>
  </w:style>
  <w:style w:type="paragraph" w:customStyle="1" w:styleId="Preformat">
    <w:name w:val="Preformat"/>
    <w:rsid w:val="002638F7"/>
    <w:rPr>
      <w:rFonts w:ascii="Courier New" w:hAnsi="Courier New"/>
      <w:snapToGrid w:val="0"/>
    </w:rPr>
  </w:style>
  <w:style w:type="character" w:customStyle="1" w:styleId="FontStyle106">
    <w:name w:val="Font Style106"/>
    <w:rsid w:val="002638F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638F7"/>
    <w:pPr>
      <w:widowControl w:val="0"/>
      <w:spacing w:line="326" w:lineRule="exact"/>
      <w:ind w:hanging="110"/>
      <w:jc w:val="left"/>
    </w:pPr>
    <w:rPr>
      <w:sz w:val="24"/>
      <w:szCs w:val="24"/>
    </w:rPr>
  </w:style>
  <w:style w:type="character" w:customStyle="1" w:styleId="10">
    <w:name w:val="Заголовок 1 Знак"/>
    <w:aliases w:val="Заголовок 1 Знак Знак Знак Знак,Заголовок 1 Знак Знак Знак Знак Знак Знак Знак,Заголовок 1 Знак Знак Знак Знак Знак Знак Знак Знак Знак Знак Знак Знак Знак"/>
    <w:basedOn w:val="a0"/>
    <w:link w:val="1"/>
    <w:uiPriority w:val="9"/>
    <w:rsid w:val="00D10E18"/>
    <w:rPr>
      <w:rFonts w:ascii="Cambria" w:hAnsi="Cambria"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10E18"/>
    <w:pPr>
      <w:autoSpaceDE/>
      <w:autoSpaceDN/>
      <w:adjustRightInd/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0E18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10E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0E18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6D4E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4E3C"/>
    <w:rPr>
      <w:sz w:val="28"/>
      <w:szCs w:val="28"/>
    </w:rPr>
  </w:style>
  <w:style w:type="character" w:styleId="a7">
    <w:name w:val="Hyperlink"/>
    <w:basedOn w:val="a0"/>
    <w:uiPriority w:val="99"/>
    <w:unhideWhenUsed/>
    <w:rsid w:val="00D95CC5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F3853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Document Map"/>
    <w:basedOn w:val="a"/>
    <w:link w:val="aa"/>
    <w:semiHidden/>
    <w:rsid w:val="00984A67"/>
    <w:pPr>
      <w:widowControl w:val="0"/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984A67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semiHidden/>
    <w:rsid w:val="002474CB"/>
    <w:pPr>
      <w:widowControl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474C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8743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6A6501"/>
    <w:rPr>
      <w:color w:val="800080" w:themeColor="followedHyperlink"/>
      <w:u w:val="single"/>
    </w:rPr>
  </w:style>
  <w:style w:type="character" w:customStyle="1" w:styleId="FontStyle34">
    <w:name w:val="Font Style34"/>
    <w:basedOn w:val="a0"/>
    <w:uiPriority w:val="99"/>
    <w:rsid w:val="002810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8103C"/>
    <w:pPr>
      <w:widowControl w:val="0"/>
      <w:ind w:firstLine="0"/>
      <w:jc w:val="center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0">
    <w:name w:val="Style10"/>
    <w:basedOn w:val="a"/>
    <w:uiPriority w:val="99"/>
    <w:rsid w:val="0028103C"/>
    <w:pPr>
      <w:widowControl w:val="0"/>
      <w:spacing w:line="312" w:lineRule="exact"/>
      <w:ind w:firstLine="0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28103C"/>
    <w:pPr>
      <w:widowControl w:val="0"/>
      <w:spacing w:line="379" w:lineRule="exact"/>
      <w:ind w:firstLine="701"/>
    </w:pPr>
    <w:rPr>
      <w:rFonts w:ascii="Georgia" w:eastAsiaTheme="minorEastAsia" w:hAnsi="Georgia" w:cstheme="minorBidi"/>
      <w:sz w:val="24"/>
      <w:szCs w:val="24"/>
    </w:rPr>
  </w:style>
  <w:style w:type="paragraph" w:customStyle="1" w:styleId="Style4">
    <w:name w:val="Style4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48">
    <w:name w:val="Font Style48"/>
    <w:basedOn w:val="a0"/>
    <w:uiPriority w:val="99"/>
    <w:rsid w:val="00D332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D332A5"/>
    <w:pPr>
      <w:widowControl w:val="0"/>
      <w:ind w:firstLine="0"/>
      <w:jc w:val="left"/>
    </w:pPr>
    <w:rPr>
      <w:rFonts w:ascii="Georgia" w:eastAsiaTheme="minorEastAsia" w:hAnsi="Georgia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D332A5"/>
    <w:pPr>
      <w:widowControl w:val="0"/>
      <w:spacing w:line="420" w:lineRule="exact"/>
      <w:ind w:firstLine="562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37">
    <w:name w:val="Font Style37"/>
    <w:basedOn w:val="a0"/>
    <w:uiPriority w:val="99"/>
    <w:rsid w:val="00D332A5"/>
    <w:rPr>
      <w:rFonts w:ascii="Palatino Linotype" w:hAnsi="Palatino Linotype" w:cs="Palatino Linotype"/>
      <w:b/>
      <w:bCs/>
      <w:i/>
      <w:iCs/>
      <w:sz w:val="8"/>
      <w:szCs w:val="8"/>
    </w:rPr>
  </w:style>
  <w:style w:type="paragraph" w:styleId="af0">
    <w:name w:val="List Paragraph"/>
    <w:basedOn w:val="a"/>
    <w:uiPriority w:val="34"/>
    <w:qFormat/>
    <w:rsid w:val="00C65DE1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af1">
    <w:name w:val="Основной текст_"/>
    <w:link w:val="3"/>
    <w:rsid w:val="00A2446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A24463"/>
    <w:pPr>
      <w:widowControl w:val="0"/>
      <w:shd w:val="clear" w:color="auto" w:fill="FFFFFF"/>
      <w:autoSpaceDE/>
      <w:autoSpaceDN/>
      <w:adjustRightInd/>
      <w:spacing w:after="180" w:line="0" w:lineRule="atLeast"/>
      <w:ind w:hanging="600"/>
      <w:jc w:val="left"/>
    </w:pPr>
    <w:rPr>
      <w:sz w:val="27"/>
      <w:szCs w:val="27"/>
    </w:rPr>
  </w:style>
  <w:style w:type="character" w:customStyle="1" w:styleId="21">
    <w:name w:val="Основной текст (2)_"/>
    <w:basedOn w:val="a0"/>
    <w:link w:val="22"/>
    <w:rsid w:val="00F04182"/>
    <w:rPr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F04182"/>
    <w:rPr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F04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 (3) + Не полужирный"/>
    <w:basedOn w:val="30"/>
    <w:rsid w:val="00F04182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1"/>
    <w:rsid w:val="00F041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F04182"/>
    <w:pPr>
      <w:widowControl w:val="0"/>
      <w:shd w:val="clear" w:color="auto" w:fill="FFFFFF"/>
      <w:autoSpaceDE/>
      <w:autoSpaceDN/>
      <w:adjustRightInd/>
      <w:spacing w:after="180" w:line="322" w:lineRule="exact"/>
      <w:ind w:firstLine="0"/>
      <w:jc w:val="right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F04182"/>
    <w:pPr>
      <w:widowControl w:val="0"/>
      <w:shd w:val="clear" w:color="auto" w:fill="FFFFFF"/>
      <w:autoSpaceDE/>
      <w:autoSpaceDN/>
      <w:adjustRightInd/>
      <w:spacing w:before="1260" w:after="180" w:line="274" w:lineRule="exact"/>
      <w:ind w:hanging="360"/>
      <w:jc w:val="left"/>
    </w:pPr>
    <w:rPr>
      <w:b/>
      <w:bCs/>
      <w:sz w:val="23"/>
      <w:szCs w:val="23"/>
    </w:rPr>
  </w:style>
  <w:style w:type="paragraph" w:customStyle="1" w:styleId="23">
    <w:name w:val="Основной текст2"/>
    <w:basedOn w:val="a"/>
    <w:rsid w:val="00F04182"/>
    <w:pPr>
      <w:widowControl w:val="0"/>
      <w:shd w:val="clear" w:color="auto" w:fill="FFFFFF"/>
      <w:autoSpaceDE/>
      <w:autoSpaceDN/>
      <w:adjustRightInd/>
      <w:spacing w:before="180" w:line="278" w:lineRule="exact"/>
      <w:ind w:hanging="360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rovostat.gks.ru/folder/585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ebsbor.gks.ru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emerovostat.gks.ru/folder/58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small_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5176-8906-44A3-B55F-2B0A3FAB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P42_AleksutkinaLA</cp:lastModifiedBy>
  <cp:revision>3</cp:revision>
  <cp:lastPrinted>2020-11-26T09:12:00Z</cp:lastPrinted>
  <dcterms:created xsi:type="dcterms:W3CDTF">2020-11-26T09:11:00Z</dcterms:created>
  <dcterms:modified xsi:type="dcterms:W3CDTF">2020-11-26T09:13:00Z</dcterms:modified>
</cp:coreProperties>
</file>