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DD" w:rsidRDefault="00AF38DD" w:rsidP="00AF38D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8DD" w:rsidRDefault="00AF38DD" w:rsidP="00AF38D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F38DD" w:rsidRDefault="00AF38DD" w:rsidP="00AF38D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F38DD" w:rsidRPr="005555BA" w:rsidRDefault="00AF38DD" w:rsidP="00AF38DD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AF38DD" w:rsidRPr="005555BA" w:rsidRDefault="00AF38DD" w:rsidP="00AF38D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F38DD" w:rsidRPr="00DE1C3A" w:rsidRDefault="00AF38DD" w:rsidP="00AF38D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Pr="00075675">
        <w:rPr>
          <w:sz w:val="28"/>
          <w:szCs w:val="28"/>
        </w:rPr>
        <w:t>«</w:t>
      </w:r>
      <w:r w:rsidR="00DE1C3A">
        <w:rPr>
          <w:sz w:val="28"/>
          <w:szCs w:val="28"/>
        </w:rPr>
        <w:t>30</w:t>
      </w:r>
      <w:r w:rsidRPr="0007567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E1C3A">
        <w:rPr>
          <w:sz w:val="28"/>
          <w:szCs w:val="28"/>
        </w:rPr>
        <w:t>декабря 2020</w:t>
      </w:r>
      <w:r>
        <w:rPr>
          <w:sz w:val="28"/>
          <w:szCs w:val="28"/>
        </w:rPr>
        <w:t xml:space="preserve"> </w:t>
      </w:r>
      <w:r w:rsidRPr="00075675">
        <w:t>г.</w:t>
      </w:r>
      <w:r w:rsidRPr="00075675">
        <w:rPr>
          <w:sz w:val="28"/>
          <w:szCs w:val="28"/>
        </w:rPr>
        <w:t xml:space="preserve"> </w:t>
      </w:r>
      <w:r w:rsidRPr="00075675">
        <w:t xml:space="preserve">№ </w:t>
      </w:r>
      <w:r w:rsidR="00DE1C3A" w:rsidRPr="00DE1C3A">
        <w:rPr>
          <w:sz w:val="28"/>
          <w:szCs w:val="28"/>
        </w:rPr>
        <w:t>2138-П</w:t>
      </w:r>
    </w:p>
    <w:p w:rsidR="00AF38DD" w:rsidRDefault="00AF38DD" w:rsidP="00AF38DD"/>
    <w:p w:rsidR="00AF38DD" w:rsidRDefault="00AF38DD" w:rsidP="00AF38DD">
      <w:pPr>
        <w:rPr>
          <w:snapToGrid w:val="0"/>
          <w:sz w:val="24"/>
        </w:rPr>
      </w:pPr>
    </w:p>
    <w:p w:rsidR="004F0BAC" w:rsidRDefault="00F47FF3" w:rsidP="004F0BAC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F0BAC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округа от</w:t>
      </w:r>
      <w:r w:rsidR="004F0BAC" w:rsidRPr="00FF3DF9">
        <w:rPr>
          <w:b/>
          <w:sz w:val="28"/>
          <w:szCs w:val="28"/>
        </w:rPr>
        <w:t xml:space="preserve"> </w:t>
      </w:r>
      <w:r w:rsidR="004F0BAC">
        <w:rPr>
          <w:b/>
          <w:sz w:val="28"/>
          <w:szCs w:val="28"/>
        </w:rPr>
        <w:t xml:space="preserve">09.11.2017 № 1270-П «Об утверждении муниципальной программы «Кадры в Промышленновском округе» на 2018 – 2023 годы (в редакции постановлений от 29.10.2018 № 1238-П, от 29.12.2018 № 1543-П, от 08.05.2019 № 564-П, </w:t>
      </w:r>
      <w:proofErr w:type="gramStart"/>
      <w:r w:rsidR="004F0BAC">
        <w:rPr>
          <w:b/>
          <w:sz w:val="28"/>
          <w:szCs w:val="28"/>
        </w:rPr>
        <w:t>от</w:t>
      </w:r>
      <w:proofErr w:type="gramEnd"/>
      <w:r w:rsidR="004F0BAC">
        <w:rPr>
          <w:b/>
          <w:sz w:val="28"/>
          <w:szCs w:val="28"/>
        </w:rPr>
        <w:t xml:space="preserve"> 05.09.2019 № 1059-П, от 21.10.2019 № 1279-П, от 30.12.2019 № 1626 – П, от 12.10.2020 № 1610-П)</w:t>
      </w:r>
    </w:p>
    <w:p w:rsidR="00AF38DD" w:rsidRDefault="00AF38DD" w:rsidP="00AF38DD">
      <w:pPr>
        <w:spacing w:line="260" w:lineRule="atLeast"/>
        <w:jc w:val="both"/>
        <w:rPr>
          <w:snapToGrid w:val="0"/>
          <w:sz w:val="24"/>
        </w:rPr>
      </w:pPr>
    </w:p>
    <w:p w:rsidR="00AF38DD" w:rsidRDefault="00AF38DD" w:rsidP="00AF38DD">
      <w:pPr>
        <w:tabs>
          <w:tab w:val="left" w:pos="567"/>
          <w:tab w:val="left" w:pos="851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</w:t>
      </w:r>
      <w:r w:rsidRPr="008B355D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8B355D">
        <w:rPr>
          <w:sz w:val="28"/>
          <w:szCs w:val="28"/>
        </w:rPr>
        <w:t xml:space="preserve"> 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от 24.12.2020 № 228 «О внесении изменений и дополнений в решение </w:t>
      </w:r>
      <w:r w:rsidRPr="008B355D">
        <w:rPr>
          <w:sz w:val="28"/>
          <w:szCs w:val="28"/>
        </w:rPr>
        <w:t xml:space="preserve">Совета народных депутатов Промышленновского муниципального </w:t>
      </w:r>
      <w:r>
        <w:rPr>
          <w:sz w:val="28"/>
          <w:szCs w:val="28"/>
        </w:rPr>
        <w:t>округ</w:t>
      </w:r>
      <w:r w:rsidRPr="008B355D">
        <w:rPr>
          <w:sz w:val="28"/>
          <w:szCs w:val="28"/>
        </w:rPr>
        <w:t>а</w:t>
      </w:r>
      <w:r>
        <w:rPr>
          <w:sz w:val="28"/>
          <w:szCs w:val="28"/>
        </w:rPr>
        <w:t xml:space="preserve"> от 26.12.2019 № 14 «О 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>бюджете</w:t>
      </w:r>
      <w:r w:rsidRPr="00126453">
        <w:rPr>
          <w:sz w:val="28"/>
          <w:szCs w:val="28"/>
        </w:rPr>
        <w:t xml:space="preserve"> </w:t>
      </w:r>
      <w:r w:rsidRPr="00C155CB">
        <w:rPr>
          <w:sz w:val="28"/>
          <w:szCs w:val="28"/>
        </w:rPr>
        <w:t xml:space="preserve"> Промышленновского муниципального округа</w:t>
      </w:r>
      <w:r w:rsidRPr="0040666F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40666F">
        <w:rPr>
          <w:sz w:val="28"/>
          <w:szCs w:val="28"/>
        </w:rPr>
        <w:t xml:space="preserve"> год и на плановый</w:t>
      </w:r>
      <w:r>
        <w:rPr>
          <w:sz w:val="28"/>
          <w:szCs w:val="28"/>
        </w:rPr>
        <w:t xml:space="preserve">   </w:t>
      </w:r>
      <w:r w:rsidRPr="0040666F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 </w:t>
      </w:r>
      <w:r w:rsidRPr="0040666F">
        <w:rPr>
          <w:sz w:val="28"/>
          <w:szCs w:val="28"/>
        </w:rPr>
        <w:t>20</w:t>
      </w:r>
      <w:r>
        <w:rPr>
          <w:sz w:val="28"/>
          <w:szCs w:val="28"/>
        </w:rPr>
        <w:t>21 и 2022</w:t>
      </w:r>
      <w:r w:rsidRPr="0040666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, решением Совета народных депутатов Промышленновского муниципального округа о 24.12.2020 № 227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бюджете</w:t>
      </w:r>
      <w:proofErr w:type="gramEnd"/>
      <w:r>
        <w:rPr>
          <w:sz w:val="28"/>
          <w:szCs w:val="28"/>
        </w:rPr>
        <w:t xml:space="preserve"> Промышленновского муниципального округа на 2021 год и плановый период 2022 и 2023 годов, постановлением администрации Промышленновского муниципального округа от 28.04.2020 № 754-П «Об утверждении порядка разработки, реализации и оценки эффективности муниципальных программ, реализуемых за счёт средств районного бюджета», в целях реализации полномочий администрации Промышленновского муниципального округа:</w:t>
      </w:r>
    </w:p>
    <w:p w:rsidR="00AF38DD" w:rsidRDefault="00AF38DD" w:rsidP="00AF38DD">
      <w:pPr>
        <w:pStyle w:val="af0"/>
        <w:tabs>
          <w:tab w:val="left" w:pos="142"/>
          <w:tab w:val="left" w:pos="360"/>
          <w:tab w:val="left" w:pos="567"/>
          <w:tab w:val="left" w:pos="851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Внести в муниципальную программу «</w:t>
      </w:r>
      <w:r w:rsidR="004F0BAC">
        <w:rPr>
          <w:sz w:val="28"/>
          <w:szCs w:val="28"/>
        </w:rPr>
        <w:t>Кадры в Промышленновском округе</w:t>
      </w:r>
      <w:r>
        <w:rPr>
          <w:sz w:val="28"/>
          <w:szCs w:val="28"/>
        </w:rPr>
        <w:t>» на 2018-2023 годы», утвержденную постановлением от 09.11.2017 № 127</w:t>
      </w:r>
      <w:r w:rsidR="004F0BAC">
        <w:rPr>
          <w:sz w:val="28"/>
          <w:szCs w:val="28"/>
        </w:rPr>
        <w:t>0</w:t>
      </w:r>
      <w:r>
        <w:rPr>
          <w:sz w:val="28"/>
          <w:szCs w:val="28"/>
        </w:rPr>
        <w:t>-П «Об утверждении муниципальной программы «</w:t>
      </w:r>
      <w:r w:rsidR="004F0BAC">
        <w:rPr>
          <w:sz w:val="28"/>
          <w:szCs w:val="28"/>
        </w:rPr>
        <w:t>Кадры в Промышленновском округе» на 2018-2023 годы»</w:t>
      </w:r>
      <w:r>
        <w:rPr>
          <w:sz w:val="28"/>
          <w:szCs w:val="28"/>
        </w:rPr>
        <w:t xml:space="preserve"> (в редакции постановлений от 2</w:t>
      </w:r>
      <w:r w:rsidR="004F0BAC">
        <w:rPr>
          <w:sz w:val="28"/>
          <w:szCs w:val="28"/>
        </w:rPr>
        <w:t>9</w:t>
      </w:r>
      <w:r>
        <w:rPr>
          <w:sz w:val="28"/>
          <w:szCs w:val="28"/>
        </w:rPr>
        <w:t xml:space="preserve">.01.2018  № </w:t>
      </w:r>
      <w:r w:rsidR="004F0BAC">
        <w:rPr>
          <w:sz w:val="28"/>
          <w:szCs w:val="28"/>
        </w:rPr>
        <w:t>1238</w:t>
      </w:r>
      <w:r>
        <w:rPr>
          <w:sz w:val="28"/>
          <w:szCs w:val="28"/>
        </w:rPr>
        <w:t>-П,  от  29.</w:t>
      </w:r>
      <w:r w:rsidR="004F0BAC">
        <w:rPr>
          <w:sz w:val="28"/>
          <w:szCs w:val="28"/>
        </w:rPr>
        <w:t>12</w:t>
      </w:r>
      <w:r>
        <w:rPr>
          <w:sz w:val="28"/>
          <w:szCs w:val="28"/>
        </w:rPr>
        <w:t xml:space="preserve">.2018  № </w:t>
      </w:r>
      <w:r w:rsidR="004F0BAC">
        <w:rPr>
          <w:sz w:val="28"/>
          <w:szCs w:val="28"/>
        </w:rPr>
        <w:t>1543</w:t>
      </w:r>
      <w:r>
        <w:rPr>
          <w:sz w:val="28"/>
          <w:szCs w:val="28"/>
        </w:rPr>
        <w:t xml:space="preserve">-П,  от </w:t>
      </w:r>
      <w:r w:rsidR="004F0BAC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4F0BA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4F0BAC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4F0BA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4F0BAC">
        <w:rPr>
          <w:sz w:val="28"/>
          <w:szCs w:val="28"/>
        </w:rPr>
        <w:t>26</w:t>
      </w:r>
      <w:r>
        <w:rPr>
          <w:sz w:val="28"/>
          <w:szCs w:val="28"/>
        </w:rPr>
        <w:t xml:space="preserve">-П,  от </w:t>
      </w:r>
      <w:r w:rsidR="004F0BAC">
        <w:rPr>
          <w:sz w:val="28"/>
          <w:szCs w:val="28"/>
        </w:rPr>
        <w:t>1</w:t>
      </w:r>
      <w:r>
        <w:rPr>
          <w:sz w:val="28"/>
          <w:szCs w:val="28"/>
        </w:rPr>
        <w:t>2.</w:t>
      </w:r>
      <w:r w:rsidR="004F0BAC">
        <w:rPr>
          <w:sz w:val="28"/>
          <w:szCs w:val="28"/>
        </w:rPr>
        <w:t>1</w:t>
      </w:r>
      <w:r>
        <w:rPr>
          <w:sz w:val="28"/>
          <w:szCs w:val="28"/>
        </w:rPr>
        <w:t>0.20</w:t>
      </w:r>
      <w:r w:rsidR="004F0BAC">
        <w:rPr>
          <w:sz w:val="28"/>
          <w:szCs w:val="28"/>
        </w:rPr>
        <w:t>20 № 1610-П)</w:t>
      </w:r>
      <w:r>
        <w:rPr>
          <w:sz w:val="28"/>
          <w:szCs w:val="28"/>
        </w:rPr>
        <w:t xml:space="preserve"> следующие изменения:      </w:t>
      </w:r>
      <w:proofErr w:type="gramEnd"/>
    </w:p>
    <w:p w:rsidR="00AF38DD" w:rsidRDefault="00AF38DD" w:rsidP="00AF38DD">
      <w:pPr>
        <w:tabs>
          <w:tab w:val="left" w:pos="567"/>
          <w:tab w:val="left" w:pos="993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4D20">
        <w:rPr>
          <w:sz w:val="28"/>
          <w:szCs w:val="28"/>
        </w:rPr>
        <w:t>1.1.</w:t>
      </w:r>
      <w:r>
        <w:rPr>
          <w:sz w:val="28"/>
          <w:szCs w:val="28"/>
        </w:rPr>
        <w:t xml:space="preserve"> Позицию «Объемы и источники финансирования муниципальной программы в целом и с разбивкой по годам ее реализации» муниципальной программы «</w:t>
      </w:r>
      <w:r w:rsidR="002D17D7">
        <w:rPr>
          <w:sz w:val="28"/>
          <w:szCs w:val="28"/>
        </w:rPr>
        <w:t>Кадры в Промышленновском округе</w:t>
      </w:r>
      <w:r>
        <w:rPr>
          <w:sz w:val="28"/>
          <w:szCs w:val="28"/>
        </w:rPr>
        <w:t>» на 2018-2023 годы» (далее – Программа), изложить в следующей редакции:</w:t>
      </w:r>
    </w:p>
    <w:p w:rsidR="00AF38DD" w:rsidRDefault="00AF38DD" w:rsidP="00AF38DD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2D17D7" w:rsidRDefault="002D17D7" w:rsidP="00AF38DD">
      <w:pPr>
        <w:tabs>
          <w:tab w:val="left" w:pos="142"/>
          <w:tab w:val="left" w:pos="9638"/>
        </w:tabs>
        <w:jc w:val="both"/>
        <w:rPr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433"/>
        <w:gridCol w:w="1118"/>
        <w:gridCol w:w="1134"/>
        <w:gridCol w:w="992"/>
        <w:gridCol w:w="1134"/>
        <w:gridCol w:w="1134"/>
        <w:gridCol w:w="1134"/>
      </w:tblGrid>
      <w:tr w:rsidR="002D17D7" w:rsidTr="002D17D7">
        <w:trPr>
          <w:trHeight w:val="3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7D7" w:rsidRPr="00D72E8A" w:rsidRDefault="002D17D7" w:rsidP="00D046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муниципальной</w:t>
            </w:r>
            <w:r w:rsidRPr="00D72E8A">
              <w:rPr>
                <w:sz w:val="28"/>
                <w:szCs w:val="28"/>
              </w:rPr>
              <w:t xml:space="preserve"> программы в целом и с разбивкой по годам ее реализации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03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803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03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03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03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803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2D17D7" w:rsidRPr="00396D43" w:rsidTr="002D17D7">
        <w:trPr>
          <w:trHeight w:val="2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396D43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396D43" w:rsidRDefault="002D17D7" w:rsidP="001B279C">
            <w:pPr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515C2E" w:rsidRDefault="008030CA" w:rsidP="001B279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</w:t>
            </w:r>
            <w:r>
              <w:rPr>
                <w:sz w:val="28"/>
                <w:szCs w:val="28"/>
              </w:rPr>
              <w:t>,</w:t>
            </w:r>
            <w:r w:rsidR="002D17D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396D43" w:rsidRDefault="00C26158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2D17D7" w:rsidRPr="00396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396D43" w:rsidRDefault="00C26158" w:rsidP="00C261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D17D7" w:rsidRPr="00396D4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396D43" w:rsidRDefault="00C26158" w:rsidP="00C2615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D17D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2D17D7" w:rsidRPr="00396D43" w:rsidTr="00852B1C">
        <w:trPr>
          <w:trHeight w:val="117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D72E8A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D17D7">
              <w:rPr>
                <w:sz w:val="28"/>
                <w:szCs w:val="28"/>
              </w:rPr>
              <w:t>естный бюджет, 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396D43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396D43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396D43" w:rsidRDefault="002D17D7" w:rsidP="000C41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6D43">
              <w:rPr>
                <w:sz w:val="28"/>
                <w:szCs w:val="28"/>
              </w:rPr>
              <w:t>1</w:t>
            </w:r>
            <w:r w:rsidR="000C416C">
              <w:rPr>
                <w:sz w:val="28"/>
                <w:szCs w:val="28"/>
              </w:rPr>
              <w:t>50</w:t>
            </w:r>
            <w:r w:rsidRPr="00396D43">
              <w:rPr>
                <w:sz w:val="28"/>
                <w:szCs w:val="28"/>
              </w:rPr>
              <w:t>,</w:t>
            </w:r>
            <w:r w:rsidR="000C416C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396D43" w:rsidRDefault="00C26158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2D17D7" w:rsidRPr="00396D43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396D43" w:rsidRDefault="00C26158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83C11" w:rsidRDefault="00683C11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Pr="00396D43" w:rsidRDefault="00C26158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2D17D7" w:rsidTr="002D17D7">
        <w:trPr>
          <w:trHeight w:val="790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Default="00683C11" w:rsidP="001B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17D7" w:rsidRPr="00C56376">
              <w:rPr>
                <w:sz w:val="28"/>
                <w:szCs w:val="28"/>
              </w:rPr>
              <w:t xml:space="preserve">бластной бюджет, </w:t>
            </w:r>
          </w:p>
          <w:p w:rsidR="002D17D7" w:rsidRPr="00C56376" w:rsidRDefault="002D17D7" w:rsidP="001B279C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jc w:val="center"/>
              <w:rPr>
                <w:sz w:val="28"/>
                <w:szCs w:val="28"/>
              </w:rPr>
            </w:pPr>
          </w:p>
          <w:p w:rsidR="002D17D7" w:rsidRDefault="000C416C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D17D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</w:tr>
      <w:tr w:rsidR="002D17D7" w:rsidTr="002D17D7">
        <w:trPr>
          <w:trHeight w:val="79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Pr="00D72E8A" w:rsidRDefault="002D17D7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D7" w:rsidRDefault="00683C11" w:rsidP="001B2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2D17D7" w:rsidRPr="00C56376">
              <w:rPr>
                <w:sz w:val="28"/>
                <w:szCs w:val="28"/>
              </w:rPr>
              <w:t xml:space="preserve">едеральный бюджет, </w:t>
            </w:r>
          </w:p>
          <w:p w:rsidR="002D17D7" w:rsidRPr="00C56376" w:rsidRDefault="002D17D7" w:rsidP="001B279C">
            <w:pPr>
              <w:jc w:val="both"/>
              <w:rPr>
                <w:sz w:val="28"/>
                <w:szCs w:val="28"/>
              </w:rPr>
            </w:pPr>
            <w:r w:rsidRPr="00C56376">
              <w:rPr>
                <w:sz w:val="28"/>
                <w:szCs w:val="28"/>
              </w:rPr>
              <w:t>тыс.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D17D7" w:rsidRDefault="002D17D7" w:rsidP="001B27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1C" w:rsidRDefault="00852B1C" w:rsidP="00C26158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</w:p>
          <w:p w:rsidR="002D17D7" w:rsidRDefault="002D17D7" w:rsidP="00C26158">
            <w:pPr>
              <w:autoSpaceDE w:val="0"/>
              <w:autoSpaceDN w:val="0"/>
              <w:adjustRightIn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26158">
              <w:rPr>
                <w:sz w:val="28"/>
                <w:szCs w:val="28"/>
              </w:rPr>
              <w:t>,0</w:t>
            </w:r>
          </w:p>
        </w:tc>
      </w:tr>
    </w:tbl>
    <w:p w:rsidR="00AF38DD" w:rsidRDefault="00F069EE" w:rsidP="00F069EE">
      <w:pPr>
        <w:tabs>
          <w:tab w:val="left" w:pos="284"/>
          <w:tab w:val="left" w:pos="42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38DD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9C7658" w:rsidRDefault="00AF38DD" w:rsidP="009C7658">
      <w:pPr>
        <w:tabs>
          <w:tab w:val="left" w:pos="284"/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F07B3">
        <w:rPr>
          <w:sz w:val="28"/>
          <w:szCs w:val="28"/>
        </w:rPr>
        <w:t>1</w:t>
      </w:r>
      <w:r>
        <w:rPr>
          <w:sz w:val="28"/>
          <w:szCs w:val="28"/>
        </w:rPr>
        <w:t>.2. Раздел «Ресурсное обеспечение реализации муниципальной программы» Программы изложить в следующей редакции:</w:t>
      </w:r>
    </w:p>
    <w:p w:rsidR="00AF38DD" w:rsidRDefault="00AF38DD" w:rsidP="00AF38DD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696"/>
        <w:gridCol w:w="1841"/>
        <w:gridCol w:w="851"/>
        <w:gridCol w:w="850"/>
        <w:gridCol w:w="851"/>
        <w:gridCol w:w="850"/>
        <w:gridCol w:w="851"/>
        <w:gridCol w:w="850"/>
      </w:tblGrid>
      <w:tr w:rsidR="0043046D" w:rsidTr="007D1157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3046D" w:rsidTr="007D1157">
        <w:trPr>
          <w:trHeight w:val="1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43046D" w:rsidTr="00755079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046D" w:rsidTr="007D1157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2B4567">
              <w:rPr>
                <w:sz w:val="28"/>
                <w:szCs w:val="28"/>
              </w:rPr>
              <w:t>муниципальном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округе» на </w:t>
            </w:r>
            <w:r w:rsidRPr="006E547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8-2023</w:t>
            </w:r>
            <w:r w:rsidRPr="006E54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44132A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44132A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44132A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44132A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44132A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44132A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100,8</w:t>
            </w:r>
          </w:p>
        </w:tc>
      </w:tr>
      <w:tr w:rsidR="0043046D" w:rsidTr="007D1157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AB6A66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43046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AB6A66" w:rsidP="00AB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04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AB6A66" w:rsidP="00AB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046D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8</w:t>
            </w:r>
          </w:p>
        </w:tc>
      </w:tr>
      <w:tr w:rsidR="0043046D" w:rsidTr="007D1157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C56376" w:rsidRDefault="0043046D" w:rsidP="007D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AB6A66" w:rsidP="00AB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3046D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AB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6A66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AB6A6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B6A66">
              <w:rPr>
                <w:sz w:val="28"/>
                <w:szCs w:val="28"/>
              </w:rPr>
              <w:t>0</w:t>
            </w:r>
          </w:p>
        </w:tc>
      </w:tr>
      <w:tr w:rsidR="0043046D" w:rsidTr="007D1157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C56376" w:rsidRDefault="0043046D" w:rsidP="007D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11" w:rsidRDefault="00186811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</w:p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</w:p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</w:p>
          <w:p w:rsidR="0043046D" w:rsidRDefault="0043046D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3046D" w:rsidTr="007D1157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Pr="00D72E8A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6D" w:rsidRDefault="0043046D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755079" w:rsidTr="00755079">
        <w:trPr>
          <w:trHeight w:val="3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Pr="00D72E8A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Pr="00D72E8A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Pr="00D72E8A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Pr="00D72E8A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079" w:rsidTr="007D1157">
        <w:trPr>
          <w:trHeight w:val="147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Единовременная денежная выплата (подъемные) молодым специалистам, приступившим к работе на основе  трехстороннего договора</w:t>
            </w:r>
          </w:p>
          <w:p w:rsidR="00144CB1" w:rsidRPr="00D72E8A" w:rsidRDefault="00144CB1" w:rsidP="007D1157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70,7</w:t>
            </w:r>
          </w:p>
        </w:tc>
      </w:tr>
      <w:tr w:rsidR="00755079" w:rsidTr="007D1157">
        <w:trPr>
          <w:trHeight w:val="1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55079" w:rsidTr="007D1157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374C17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374C17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374C17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755079" w:rsidTr="007D1157">
        <w:trPr>
          <w:trHeight w:val="14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специалистов органов местного самоуправления 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44CB1" w:rsidRPr="00D72E8A" w:rsidRDefault="00144CB1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Pr="00D72E8A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</w:t>
            </w:r>
            <w:r w:rsidRPr="00D72E8A">
              <w:rPr>
                <w:sz w:val="28"/>
                <w:szCs w:val="28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374C17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374C17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374C17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</w:tr>
      <w:tr w:rsidR="00755079" w:rsidTr="007D1157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5079" w:rsidTr="007D1157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1D60">
              <w:rPr>
                <w:sz w:val="28"/>
                <w:szCs w:val="28"/>
              </w:rPr>
              <w:t>Активная политика занятости населения (мероприятия по содействию занятости)</w:t>
            </w:r>
          </w:p>
          <w:p w:rsidR="00144CB1" w:rsidRPr="00B31D60" w:rsidRDefault="00144CB1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5079" w:rsidTr="007D1157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5079" w:rsidTr="00B57020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  <w:p w:rsidR="00144CB1" w:rsidRDefault="00144CB1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44CB1" w:rsidTr="00B57020">
        <w:trPr>
          <w:trHeight w:val="1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Pr="00D72E8A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Pr="00D72E8A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Pr="00D72E8A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Pr="00D72E8A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Pr="00D72E8A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Pr="00D72E8A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B1" w:rsidRDefault="00144CB1" w:rsidP="008172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079" w:rsidTr="00B57020">
        <w:trPr>
          <w:trHeight w:val="14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5079" w:rsidTr="00B57020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6F4C02" w:rsidRDefault="00755079" w:rsidP="007D11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предпенсионного</w:t>
            </w:r>
            <w:proofErr w:type="spellEnd"/>
            <w:r w:rsidRPr="006F4C0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возраста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5079" w:rsidTr="00B57020">
        <w:trPr>
          <w:trHeight w:val="14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D72E8A" w:rsidRDefault="00755079" w:rsidP="007D115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Pr="006F4C02" w:rsidRDefault="00755079" w:rsidP="007D115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both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755079" w:rsidRDefault="00755079" w:rsidP="007D11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79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5079" w:rsidRPr="00B31D60" w:rsidRDefault="00755079" w:rsidP="007D11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27C45" w:rsidRDefault="00527C45" w:rsidP="00527C45">
      <w:pPr>
        <w:tabs>
          <w:tab w:val="left" w:pos="567"/>
          <w:tab w:val="left" w:pos="1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F38DD" w:rsidRPr="002754B9" w:rsidRDefault="00AF38DD" w:rsidP="00CA786C">
      <w:pPr>
        <w:tabs>
          <w:tab w:val="left" w:pos="567"/>
          <w:tab w:val="left" w:pos="1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A78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r w:rsidRPr="00EA57E2">
        <w:rPr>
          <w:sz w:val="28"/>
          <w:szCs w:val="28"/>
        </w:rPr>
        <w:t>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F38DD" w:rsidRDefault="00AF38DD" w:rsidP="00F47FF3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t> </w:t>
      </w:r>
      <w:proofErr w:type="gramStart"/>
      <w:r w:rsidRPr="002754B9">
        <w:rPr>
          <w:sz w:val="28"/>
          <w:szCs w:val="28"/>
        </w:rPr>
        <w:t>Контроль за</w:t>
      </w:r>
      <w:proofErr w:type="gramEnd"/>
      <w:r w:rsidRPr="002754B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2754B9">
        <w:rPr>
          <w:sz w:val="28"/>
          <w:szCs w:val="28"/>
        </w:rPr>
        <w:t xml:space="preserve"> возложить на заместителя главы Промышленновского муниципального округа</w:t>
      </w:r>
      <w:r>
        <w:rPr>
          <w:sz w:val="28"/>
          <w:szCs w:val="28"/>
        </w:rPr>
        <w:t xml:space="preserve"> А</w:t>
      </w:r>
      <w:r w:rsidRPr="002754B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754B9">
        <w:rPr>
          <w:sz w:val="28"/>
          <w:szCs w:val="28"/>
        </w:rPr>
        <w:t xml:space="preserve">. </w:t>
      </w:r>
      <w:r>
        <w:rPr>
          <w:sz w:val="28"/>
          <w:szCs w:val="28"/>
        </w:rPr>
        <w:t>Зарубину</w:t>
      </w:r>
      <w:r w:rsidRPr="002754B9">
        <w:rPr>
          <w:sz w:val="28"/>
          <w:szCs w:val="28"/>
        </w:rPr>
        <w:t>.</w:t>
      </w:r>
    </w:p>
    <w:p w:rsidR="00AF38DD" w:rsidRPr="002754B9" w:rsidRDefault="00AF38DD" w:rsidP="00AF38DD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постановление вступает в силу со дня подписания.</w:t>
      </w:r>
    </w:p>
    <w:tbl>
      <w:tblPr>
        <w:tblW w:w="10389" w:type="dxa"/>
        <w:tblLook w:val="01E0"/>
      </w:tblPr>
      <w:tblGrid>
        <w:gridCol w:w="6638"/>
        <w:gridCol w:w="3751"/>
      </w:tblGrid>
      <w:tr w:rsidR="00AF38DD" w:rsidRPr="007525BA" w:rsidTr="001B279C">
        <w:trPr>
          <w:trHeight w:val="312"/>
        </w:trPr>
        <w:tc>
          <w:tcPr>
            <w:tcW w:w="6638" w:type="dxa"/>
            <w:shd w:val="clear" w:color="auto" w:fill="auto"/>
          </w:tcPr>
          <w:p w:rsidR="00AF38DD" w:rsidRDefault="00AF38DD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7C45" w:rsidRDefault="00AF38DD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527C45" w:rsidRDefault="00527C45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38DD" w:rsidRPr="007525BA" w:rsidRDefault="00527C45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AF38DD">
              <w:rPr>
                <w:sz w:val="28"/>
                <w:szCs w:val="28"/>
              </w:rPr>
              <w:t>Глава</w:t>
            </w:r>
          </w:p>
        </w:tc>
        <w:tc>
          <w:tcPr>
            <w:tcW w:w="3751" w:type="dxa"/>
            <w:shd w:val="clear" w:color="auto" w:fill="auto"/>
          </w:tcPr>
          <w:p w:rsidR="00AF38DD" w:rsidRPr="007525BA" w:rsidRDefault="00AF38DD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38DD" w:rsidRPr="007525BA" w:rsidTr="001B279C">
        <w:trPr>
          <w:trHeight w:val="327"/>
        </w:trPr>
        <w:tc>
          <w:tcPr>
            <w:tcW w:w="6638" w:type="dxa"/>
            <w:shd w:val="clear" w:color="auto" w:fill="auto"/>
          </w:tcPr>
          <w:p w:rsidR="00AF38DD" w:rsidRPr="007525BA" w:rsidRDefault="00AF38DD" w:rsidP="001B27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51" w:type="dxa"/>
            <w:shd w:val="clear" w:color="auto" w:fill="auto"/>
          </w:tcPr>
          <w:p w:rsidR="00AF38DD" w:rsidRPr="007525BA" w:rsidRDefault="00AF38DD" w:rsidP="001B27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890F41" w:rsidRDefault="00890F41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90F41" w:rsidRDefault="00890F41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90F41" w:rsidRDefault="00890F41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27C45" w:rsidRDefault="00527C45" w:rsidP="00CA786C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</w:rPr>
      </w:pPr>
    </w:p>
    <w:p w:rsidR="00AF38DD" w:rsidRPr="006270F3" w:rsidRDefault="00AF38DD" w:rsidP="00AF38DD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6270F3">
        <w:rPr>
          <w:rFonts w:ascii="Times New Roman" w:hAnsi="Times New Roman" w:cs="Times New Roman"/>
        </w:rPr>
        <w:t>Исп. Л.Н. Жданова</w:t>
      </w:r>
    </w:p>
    <w:p w:rsidR="00AF38DD" w:rsidRPr="006270F3" w:rsidRDefault="00AF38DD" w:rsidP="00AF38DD">
      <w:pPr>
        <w:autoSpaceDE w:val="0"/>
        <w:autoSpaceDN w:val="0"/>
        <w:adjustRightInd w:val="0"/>
      </w:pPr>
      <w:r w:rsidRPr="006270F3">
        <w:t>Тел. 71917</w:t>
      </w:r>
      <w:r w:rsidRPr="006270F3">
        <w:rPr>
          <w:sz w:val="28"/>
          <w:szCs w:val="28"/>
        </w:rPr>
        <w:t xml:space="preserve"> </w:t>
      </w:r>
    </w:p>
    <w:p w:rsidR="006364DF" w:rsidRDefault="006364DF"/>
    <w:sectPr w:rsidR="006364DF" w:rsidSect="001B279C">
      <w:footerReference w:type="even" r:id="rId7"/>
      <w:footerReference w:type="default" r:id="rId8"/>
      <w:pgSz w:w="11906" w:h="16838"/>
      <w:pgMar w:top="709" w:right="566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C6" w:rsidRDefault="007E6DC6" w:rsidP="002262A0">
      <w:r>
        <w:separator/>
      </w:r>
    </w:p>
  </w:endnote>
  <w:endnote w:type="continuationSeparator" w:id="0">
    <w:p w:rsidR="007E6DC6" w:rsidRDefault="007E6DC6" w:rsidP="0022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C" w:rsidRDefault="002262A0" w:rsidP="001B279C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1B279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B6A66">
      <w:rPr>
        <w:rStyle w:val="af"/>
        <w:noProof/>
      </w:rPr>
      <w:t>2</w:t>
    </w:r>
    <w:r>
      <w:rPr>
        <w:rStyle w:val="af"/>
      </w:rPr>
      <w:fldChar w:fldCharType="end"/>
    </w:r>
  </w:p>
  <w:p w:rsidR="001B279C" w:rsidRDefault="001B279C" w:rsidP="001B279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9C" w:rsidRPr="005B1199" w:rsidRDefault="001B279C" w:rsidP="001B279C">
    <w:pPr>
      <w:pStyle w:val="ad"/>
      <w:tabs>
        <w:tab w:val="clear" w:pos="9355"/>
      </w:tabs>
      <w:jc w:val="right"/>
    </w:pPr>
    <w:r>
      <w:t xml:space="preserve">постановление </w:t>
    </w:r>
    <w:proofErr w:type="gramStart"/>
    <w:r>
      <w:t>от</w:t>
    </w:r>
    <w:proofErr w:type="gramEnd"/>
    <w:r>
      <w:t xml:space="preserve"> ______________ № </w:t>
    </w:r>
    <w:r w:rsidRPr="005B1199">
      <w:t xml:space="preserve">_______                                                                                                          страница </w:t>
    </w:r>
    <w:sdt>
      <w:sdtPr>
        <w:id w:val="231370393"/>
        <w:docPartObj>
          <w:docPartGallery w:val="Page Numbers (Bottom of Page)"/>
          <w:docPartUnique/>
        </w:docPartObj>
      </w:sdtPr>
      <w:sdtContent>
        <w:fldSimple w:instr=" PAGE   \* MERGEFORMAT ">
          <w:r w:rsidR="00DE1C3A">
            <w:rPr>
              <w:noProof/>
            </w:rPr>
            <w:t>4</w:t>
          </w:r>
        </w:fldSimple>
      </w:sdtContent>
    </w:sdt>
  </w:p>
  <w:p w:rsidR="001B279C" w:rsidRPr="005B1199" w:rsidRDefault="001B279C" w:rsidP="001B279C">
    <w:pPr>
      <w:pStyle w:val="ad"/>
      <w:ind w:right="360"/>
      <w:jc w:val="right"/>
    </w:pPr>
  </w:p>
  <w:p w:rsidR="001B279C" w:rsidRDefault="001B279C" w:rsidP="001B279C">
    <w:pPr>
      <w:pStyle w:val="ad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C6" w:rsidRDefault="007E6DC6" w:rsidP="002262A0">
      <w:r>
        <w:separator/>
      </w:r>
    </w:p>
  </w:footnote>
  <w:footnote w:type="continuationSeparator" w:id="0">
    <w:p w:rsidR="007E6DC6" w:rsidRDefault="007E6DC6" w:rsidP="00226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8DD"/>
    <w:rsid w:val="000C416C"/>
    <w:rsid w:val="00144CB1"/>
    <w:rsid w:val="0018287C"/>
    <w:rsid w:val="00186811"/>
    <w:rsid w:val="001B279C"/>
    <w:rsid w:val="00221548"/>
    <w:rsid w:val="002262A0"/>
    <w:rsid w:val="002D17D7"/>
    <w:rsid w:val="002F4FE8"/>
    <w:rsid w:val="002F7CFE"/>
    <w:rsid w:val="003805B1"/>
    <w:rsid w:val="0043046D"/>
    <w:rsid w:val="004F0BAC"/>
    <w:rsid w:val="00527C45"/>
    <w:rsid w:val="006364DF"/>
    <w:rsid w:val="006512E5"/>
    <w:rsid w:val="00683C11"/>
    <w:rsid w:val="006E155B"/>
    <w:rsid w:val="00755079"/>
    <w:rsid w:val="007D1157"/>
    <w:rsid w:val="007E6DC6"/>
    <w:rsid w:val="008030CA"/>
    <w:rsid w:val="008117DA"/>
    <w:rsid w:val="00852B1C"/>
    <w:rsid w:val="00890F41"/>
    <w:rsid w:val="008A7D92"/>
    <w:rsid w:val="008B37EC"/>
    <w:rsid w:val="00983A7B"/>
    <w:rsid w:val="009B4191"/>
    <w:rsid w:val="009C7658"/>
    <w:rsid w:val="009D2D66"/>
    <w:rsid w:val="00AB6A66"/>
    <w:rsid w:val="00AF18A9"/>
    <w:rsid w:val="00AF38DD"/>
    <w:rsid w:val="00B57020"/>
    <w:rsid w:val="00C26158"/>
    <w:rsid w:val="00CA786C"/>
    <w:rsid w:val="00D046E7"/>
    <w:rsid w:val="00DE1C3A"/>
    <w:rsid w:val="00E93957"/>
    <w:rsid w:val="00F069EE"/>
    <w:rsid w:val="00F415BC"/>
    <w:rsid w:val="00F44F15"/>
    <w:rsid w:val="00F47FF3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DD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AF38D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F38D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AF38DD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AF38DD"/>
    <w:rPr>
      <w:b/>
      <w:bCs/>
      <w:sz w:val="28"/>
      <w:szCs w:val="28"/>
      <w:lang w:val="en-GB"/>
    </w:rPr>
  </w:style>
  <w:style w:type="paragraph" w:styleId="ad">
    <w:name w:val="footer"/>
    <w:basedOn w:val="a"/>
    <w:link w:val="ae"/>
    <w:uiPriority w:val="99"/>
    <w:rsid w:val="00AF38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38DD"/>
  </w:style>
  <w:style w:type="character" w:styleId="af">
    <w:name w:val="page number"/>
    <w:basedOn w:val="a0"/>
    <w:rsid w:val="00AF38DD"/>
  </w:style>
  <w:style w:type="paragraph" w:customStyle="1" w:styleId="ConsPlusNormal">
    <w:name w:val="ConsPlusNormal"/>
    <w:rsid w:val="00AF3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AF38D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AF38D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38DD"/>
    <w:rPr>
      <w:rFonts w:ascii="Tahoma" w:hAnsi="Tahoma" w:cs="Tahoma"/>
      <w:sz w:val="16"/>
      <w:szCs w:val="16"/>
    </w:rPr>
  </w:style>
  <w:style w:type="paragraph" w:customStyle="1" w:styleId="Iauiue">
    <w:name w:val="Iau?iue"/>
    <w:rsid w:val="004F0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5</cp:revision>
  <cp:lastPrinted>2021-01-19T09:28:00Z</cp:lastPrinted>
  <dcterms:created xsi:type="dcterms:W3CDTF">2021-01-19T09:26:00Z</dcterms:created>
  <dcterms:modified xsi:type="dcterms:W3CDTF">2021-01-21T07:16:00Z</dcterms:modified>
</cp:coreProperties>
</file>