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Default="004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8</w:t>
      </w:r>
    </w:p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заявок на участие в аукционе</w:t>
      </w:r>
    </w:p>
    <w:p w:rsidR="004D7A1D" w:rsidRDefault="004D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A1D" w:rsidRDefault="007A4C9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</w:t>
      </w:r>
      <w:r w:rsidR="004A0375">
        <w:rPr>
          <w:rFonts w:ascii="Times New Roman" w:eastAsia="Times New Roman" w:hAnsi="Times New Roman" w:cs="Times New Roman"/>
          <w:sz w:val="24"/>
        </w:rPr>
        <w:t xml:space="preserve">                              27  января </w:t>
      </w:r>
      <w:r>
        <w:rPr>
          <w:rFonts w:ascii="Times New Roman" w:eastAsia="Times New Roman" w:hAnsi="Times New Roman" w:cs="Times New Roman"/>
          <w:sz w:val="24"/>
        </w:rPr>
        <w:t xml:space="preserve">  202</w:t>
      </w:r>
      <w:r w:rsidR="004A037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Время: 11 ч 00 м.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по управлению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Адрес:</w:t>
      </w:r>
      <w:r>
        <w:rPr>
          <w:rFonts w:ascii="Times New Roman" w:eastAsia="Times New Roman" w:hAnsi="Times New Roman" w:cs="Times New Roman"/>
          <w:sz w:val="24"/>
        </w:rPr>
        <w:t xml:space="preserve"> 652380, </w:t>
      </w:r>
      <w:proofErr w:type="gramStart"/>
      <w:r>
        <w:rPr>
          <w:rFonts w:ascii="Times New Roman" w:eastAsia="Times New Roman" w:hAnsi="Times New Roman" w:cs="Times New Roman"/>
          <w:sz w:val="24"/>
        </w:rPr>
        <w:t>Кемеровская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обл., Промышленновский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>. Промышленная,          ул. Коммунистическая, д.23а.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телефон:</w:t>
      </w:r>
      <w:r>
        <w:rPr>
          <w:rFonts w:ascii="Times New Roman" w:eastAsia="Times New Roman" w:hAnsi="Times New Roman" w:cs="Times New Roman"/>
          <w:sz w:val="24"/>
        </w:rPr>
        <w:t xml:space="preserve"> 8(8342) 7-21-70 – Удовиченко Наталья Викторовна.</w:t>
      </w:r>
    </w:p>
    <w:p w:rsidR="004D7A1D" w:rsidRPr="004A0375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торгов:</w:t>
      </w:r>
      <w:r>
        <w:rPr>
          <w:rFonts w:ascii="Times New Roman" w:eastAsia="Times New Roman" w:hAnsi="Times New Roman" w:cs="Times New Roman"/>
          <w:sz w:val="24"/>
        </w:rPr>
        <w:t xml:space="preserve"> проведение открытого по форме подачи предложений аукциона на </w:t>
      </w:r>
      <w:r w:rsidRPr="004A0375">
        <w:rPr>
          <w:rFonts w:ascii="Times New Roman" w:eastAsia="Times New Roman" w:hAnsi="Times New Roman" w:cs="Times New Roman"/>
          <w:sz w:val="24"/>
        </w:rPr>
        <w:t>право заключения договора аренды земельного участка.</w:t>
      </w:r>
    </w:p>
    <w:p w:rsidR="004A0375" w:rsidRDefault="007A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75">
        <w:rPr>
          <w:rFonts w:ascii="Times New Roman" w:eastAsia="Times New Roman" w:hAnsi="Times New Roman" w:cs="Times New Roman"/>
          <w:b/>
          <w:sz w:val="24"/>
        </w:rPr>
        <w:t>Состав комиссии</w:t>
      </w:r>
      <w:r w:rsidRPr="004A0375">
        <w:rPr>
          <w:rFonts w:ascii="Times New Roman" w:eastAsia="Times New Roman" w:hAnsi="Times New Roman" w:cs="Times New Roman"/>
          <w:sz w:val="24"/>
        </w:rPr>
        <w:t xml:space="preserve"> </w:t>
      </w:r>
      <w:r w:rsidR="004A0375" w:rsidRPr="004A0375">
        <w:rPr>
          <w:rFonts w:ascii="Times New Roman" w:hAnsi="Times New Roman" w:cs="Times New Roman"/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4D7A1D" w:rsidRPr="004A0375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375">
        <w:rPr>
          <w:rFonts w:ascii="Times New Roman" w:eastAsia="Times New Roman" w:hAnsi="Times New Roman" w:cs="Times New Roman"/>
          <w:sz w:val="24"/>
        </w:rPr>
        <w:t>На заседании комиссии по рассмотрению заявок на участие в открытом аукционе присутствовали: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Pr="004A0375" w:rsidRDefault="007A4C92" w:rsidP="004A0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037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A0375" w:rsidRPr="004A0375" w:rsidRDefault="004A0375" w:rsidP="004A0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0375"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75">
        <w:rPr>
          <w:rFonts w:ascii="Times New Roman" w:hAnsi="Times New Roman" w:cs="Times New Roman"/>
          <w:sz w:val="24"/>
          <w:szCs w:val="24"/>
        </w:rPr>
        <w:t xml:space="preserve"> заведующий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4D7A1D" w:rsidRPr="004A0375" w:rsidRDefault="007A4C92" w:rsidP="004A0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0375">
        <w:rPr>
          <w:rFonts w:ascii="Times New Roman" w:eastAsia="Times New Roman" w:hAnsi="Times New Roman" w:cs="Times New Roman"/>
          <w:sz w:val="24"/>
          <w:szCs w:val="24"/>
        </w:rPr>
        <w:t>Чекалдина Елена Сергеевна  –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4D7A1D" w:rsidRPr="004A0375" w:rsidRDefault="007A4C92" w:rsidP="004A03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75">
        <w:rPr>
          <w:rFonts w:ascii="Times New Roman" w:eastAsia="Times New Roman" w:hAnsi="Times New Roman" w:cs="Times New Roman"/>
          <w:sz w:val="24"/>
          <w:szCs w:val="24"/>
        </w:rPr>
        <w:t>Баженова Марина Александровна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4D7A1D" w:rsidRPr="004A0375" w:rsidRDefault="007A4C92" w:rsidP="004A0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0375">
        <w:rPr>
          <w:rFonts w:ascii="Times New Roman" w:eastAsia="Times New Roman" w:hAnsi="Times New Roman" w:cs="Times New Roman"/>
          <w:sz w:val="24"/>
          <w:szCs w:val="24"/>
        </w:rPr>
        <w:t>Всего присутствовало 5 членов комиссии, что составляет более 71,4  % от общего состава членов комиссии.</w:t>
      </w:r>
    </w:p>
    <w:p w:rsidR="004D7A1D" w:rsidRDefault="007A4C92" w:rsidP="004A0375">
      <w:pPr>
        <w:pStyle w:val="a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4A0375">
        <w:rPr>
          <w:rFonts w:ascii="Times New Roman" w:eastAsia="Times New Roman" w:hAnsi="Times New Roman" w:cs="Times New Roman"/>
          <w:sz w:val="24"/>
          <w:szCs w:val="24"/>
        </w:rPr>
        <w:t>Извещение о проведении открытого</w:t>
      </w:r>
      <w:r w:rsidRPr="004A0375">
        <w:rPr>
          <w:rFonts w:ascii="Times New Roman" w:eastAsia="Times New Roman" w:hAnsi="Times New Roman" w:cs="Times New Roman"/>
        </w:rPr>
        <w:t xml:space="preserve"> аукциона было размещено на официальном сайте торгов РФ </w:t>
      </w:r>
      <w:hyperlink r:id="rId5"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torgi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gov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 w:rsidRPr="004A037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"http://www.torgi.gov.ru/"</w:t>
        </w:r>
        <w:r w:rsidRPr="004A0375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</w:hyperlink>
      <w:r w:rsidRPr="004A0375">
        <w:rPr>
          <w:rFonts w:ascii="Times New Roman" w:eastAsia="Times New Roman" w:hAnsi="Times New Roman" w:cs="Times New Roman"/>
          <w:sz w:val="20"/>
        </w:rPr>
        <w:t xml:space="preserve"> </w:t>
      </w:r>
      <w:r w:rsidR="004A0375">
        <w:rPr>
          <w:rFonts w:ascii="Times New Roman" w:eastAsia="Times New Roman" w:hAnsi="Times New Roman" w:cs="Times New Roman"/>
          <w:sz w:val="20"/>
        </w:rPr>
        <w:t>25</w:t>
      </w:r>
      <w:r w:rsidR="004A0375">
        <w:rPr>
          <w:rFonts w:ascii="Times New Roman" w:eastAsia="Times New Roman" w:hAnsi="Times New Roman" w:cs="Times New Roman"/>
          <w:color w:val="000000"/>
          <w:u w:val="single"/>
        </w:rPr>
        <w:t>.12</w:t>
      </w:r>
      <w:r w:rsidRPr="004A0375">
        <w:rPr>
          <w:rFonts w:ascii="Times New Roman" w:eastAsia="Times New Roman" w:hAnsi="Times New Roman" w:cs="Times New Roman"/>
          <w:color w:val="000000"/>
          <w:u w:val="single"/>
        </w:rPr>
        <w:t>.2020 г.</w:t>
      </w:r>
    </w:p>
    <w:p w:rsidR="004A0375" w:rsidRPr="004A0375" w:rsidRDefault="004A0375" w:rsidP="004A037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A0375">
        <w:rPr>
          <w:rFonts w:ascii="Times New Roman" w:eastAsia="Times New Roman" w:hAnsi="Times New Roman" w:cs="Times New Roman"/>
          <w:b/>
          <w:color w:val="000000"/>
          <w:u w:val="single"/>
        </w:rPr>
        <w:t>Предмет аукциона</w:t>
      </w:r>
    </w:p>
    <w:p w:rsidR="004A0375" w:rsidRPr="004A0375" w:rsidRDefault="007A4C92" w:rsidP="004A0375">
      <w:pPr>
        <w:pStyle w:val="a3"/>
        <w:rPr>
          <w:rFonts w:ascii="Times New Roman" w:hAnsi="Times New Roman" w:cs="Times New Roman"/>
        </w:rPr>
      </w:pPr>
      <w:r w:rsidRPr="004A0375">
        <w:rPr>
          <w:rFonts w:ascii="Times New Roman" w:eastAsia="Times New Roman" w:hAnsi="Times New Roman" w:cs="Times New Roman"/>
          <w:b/>
        </w:rPr>
        <w:t>Лот № 1</w:t>
      </w:r>
      <w:proofErr w:type="gramStart"/>
      <w:r w:rsidRPr="004A0375">
        <w:rPr>
          <w:rFonts w:ascii="Times New Roman" w:eastAsia="Times New Roman" w:hAnsi="Times New Roman" w:cs="Times New Roman"/>
          <w:b/>
        </w:rPr>
        <w:t xml:space="preserve"> </w:t>
      </w:r>
      <w:r w:rsidR="004A0375">
        <w:rPr>
          <w:rFonts w:ascii="Times New Roman" w:eastAsia="Times New Roman" w:hAnsi="Times New Roman" w:cs="Times New Roman"/>
          <w:b/>
        </w:rPr>
        <w:t>:</w:t>
      </w:r>
      <w:proofErr w:type="gramEnd"/>
      <w:r w:rsidR="004A0375">
        <w:rPr>
          <w:rFonts w:ascii="Times New Roman" w:eastAsia="Times New Roman" w:hAnsi="Times New Roman" w:cs="Times New Roman"/>
          <w:b/>
        </w:rPr>
        <w:t xml:space="preserve"> </w:t>
      </w:r>
      <w:r w:rsidR="004A0375" w:rsidRPr="004A0375">
        <w:rPr>
          <w:rFonts w:ascii="Times New Roman" w:hAnsi="Times New Roman" w:cs="Times New Roman"/>
        </w:rPr>
        <w:t xml:space="preserve">земельный участок с кадастровым номером 42:11:0116001:247, площадью 3 543 +/- 21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4A0375" w:rsidRPr="004A0375">
        <w:rPr>
          <w:rFonts w:ascii="Times New Roman" w:hAnsi="Times New Roman" w:cs="Times New Roman"/>
        </w:rPr>
        <w:t>пгт</w:t>
      </w:r>
      <w:proofErr w:type="spellEnd"/>
      <w:r w:rsidR="004A0375" w:rsidRPr="004A0375">
        <w:rPr>
          <w:rFonts w:ascii="Times New Roman" w:hAnsi="Times New Roman" w:cs="Times New Roman"/>
        </w:rPr>
        <w:t xml:space="preserve">. </w:t>
      </w:r>
      <w:proofErr w:type="gramStart"/>
      <w:r w:rsidR="004A0375" w:rsidRPr="004A0375">
        <w:rPr>
          <w:rFonts w:ascii="Times New Roman" w:hAnsi="Times New Roman" w:cs="Times New Roman"/>
        </w:rPr>
        <w:t>Промышленная</w:t>
      </w:r>
      <w:proofErr w:type="gramEnd"/>
      <w:r w:rsidR="004A0375" w:rsidRPr="004A0375">
        <w:rPr>
          <w:rFonts w:ascii="Times New Roman" w:hAnsi="Times New Roman" w:cs="Times New Roman"/>
        </w:rPr>
        <w:t>, северное направление от дома    № 22 по ул. Цветочная.</w:t>
      </w:r>
    </w:p>
    <w:p w:rsidR="004A0375" w:rsidRPr="004A0375" w:rsidRDefault="004A0375" w:rsidP="004A0375">
      <w:pPr>
        <w:pStyle w:val="a3"/>
        <w:rPr>
          <w:rFonts w:ascii="Times New Roman" w:hAnsi="Times New Roman" w:cs="Times New Roman"/>
        </w:rPr>
      </w:pPr>
      <w:r w:rsidRPr="004A0375">
        <w:rPr>
          <w:rFonts w:ascii="Times New Roman" w:hAnsi="Times New Roman" w:cs="Times New Roman"/>
        </w:rPr>
        <w:t xml:space="preserve"> Разрешенное использование </w:t>
      </w:r>
      <w:r w:rsidRPr="004A0375">
        <w:rPr>
          <w:rFonts w:ascii="Times New Roman" w:eastAsia="MS Mincho" w:hAnsi="Times New Roman" w:cs="Times New Roman"/>
        </w:rPr>
        <w:t xml:space="preserve">земельного участка: </w:t>
      </w:r>
      <w:r w:rsidRPr="004A0375">
        <w:rPr>
          <w:rFonts w:ascii="Times New Roman" w:hAnsi="Times New Roman" w:cs="Times New Roman"/>
        </w:rPr>
        <w:t>хранение и переработка сельскохозяйственной продукции.</w:t>
      </w:r>
    </w:p>
    <w:p w:rsidR="004A0375" w:rsidRPr="004A0375" w:rsidRDefault="004A0375" w:rsidP="004A0375">
      <w:pPr>
        <w:pStyle w:val="a3"/>
        <w:rPr>
          <w:rFonts w:ascii="Times New Roman" w:hAnsi="Times New Roman" w:cs="Times New Roman"/>
        </w:rPr>
      </w:pPr>
      <w:r w:rsidRPr="004A0375">
        <w:rPr>
          <w:rFonts w:ascii="Times New Roman" w:hAnsi="Times New Roman" w:cs="Times New Roman"/>
        </w:rPr>
        <w:t xml:space="preserve"> Категория земель: земли населенных пунктов.</w:t>
      </w:r>
    </w:p>
    <w:p w:rsidR="004A0375" w:rsidRPr="004A0375" w:rsidRDefault="004A0375" w:rsidP="004A0375">
      <w:pPr>
        <w:pStyle w:val="a3"/>
        <w:rPr>
          <w:rFonts w:ascii="Times New Roman" w:hAnsi="Times New Roman" w:cs="Times New Roman"/>
        </w:rPr>
      </w:pPr>
      <w:r w:rsidRPr="004A0375">
        <w:rPr>
          <w:rFonts w:ascii="Times New Roman" w:hAnsi="Times New Roman" w:cs="Times New Roman"/>
        </w:rPr>
        <w:t xml:space="preserve"> Определить начальный размер арендной платы земельного участка, </w:t>
      </w:r>
      <w:proofErr w:type="gramStart"/>
      <w:r w:rsidRPr="004A0375">
        <w:rPr>
          <w:rFonts w:ascii="Times New Roman" w:hAnsi="Times New Roman" w:cs="Times New Roman"/>
        </w:rPr>
        <w:t>согласно отчета</w:t>
      </w:r>
      <w:proofErr w:type="gramEnd"/>
      <w:r w:rsidRPr="004A0375">
        <w:rPr>
          <w:rFonts w:ascii="Times New Roman" w:hAnsi="Times New Roman" w:cs="Times New Roman"/>
        </w:rPr>
        <w:t xml:space="preserve"> независимого оценщика, в размере 4 400 (четыре тысячи четыреста) рублей в год, шаг аукциона в размере 3 % - 132 (сто тридцать два) рубля, размер задатка 10 % - 440 (четыреста сорок) рублей. Определить срок аренды 7 лет.</w:t>
      </w:r>
    </w:p>
    <w:p w:rsidR="004D7A1D" w:rsidRDefault="004D7A1D" w:rsidP="004A03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окончания срока подачи заявок на участие в аукционе  представлена   1 (одна) заявка по Лоту № 1 на участие в аукционе на бумажном носителе.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Комиссией рассмотрены заявки на участие в аукционе: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4"/>
        <w:gridCol w:w="957"/>
        <w:gridCol w:w="3247"/>
        <w:gridCol w:w="2006"/>
        <w:gridCol w:w="1371"/>
        <w:gridCol w:w="1230"/>
      </w:tblGrid>
      <w:tr w:rsidR="004D7A1D">
        <w:trPr>
          <w:trHeight w:val="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заявки,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отказа</w:t>
            </w:r>
          </w:p>
        </w:tc>
      </w:tr>
      <w:tr w:rsidR="004D7A1D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"Ваганово"</w:t>
            </w:r>
          </w:p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область, Промышленновский район,</w:t>
            </w:r>
          </w:p>
          <w:p w:rsidR="007A4C92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Ваганово,</w:t>
            </w:r>
          </w:p>
          <w:p w:rsidR="007A4C92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Центральная,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4A0375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20.01.2021</w:t>
            </w:r>
          </w:p>
          <w:p w:rsidR="004D7A1D" w:rsidRDefault="0017630A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</w:t>
            </w:r>
            <w:r w:rsidR="004A0375">
              <w:rPr>
                <w:rFonts w:ascii="Times New Roman" w:eastAsia="Times New Roman" w:hAnsi="Times New Roman" w:cs="Times New Roman"/>
                <w:color w:val="000000"/>
                <w:sz w:val="24"/>
              </w:rPr>
              <w:t>2 ч 27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4D7A1D" w:rsidRDefault="004A0375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440 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комиссии: </w:t>
      </w:r>
    </w:p>
    <w:p w:rsidR="004D7A1D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Поданная заявка на участие в аукционе соответствует требованиям аук</w:t>
      </w:r>
      <w:r w:rsidR="0017630A">
        <w:rPr>
          <w:rFonts w:ascii="Times New Roman" w:eastAsia="Times New Roman" w:hAnsi="Times New Roman" w:cs="Times New Roman"/>
          <w:sz w:val="24"/>
        </w:rPr>
        <w:t xml:space="preserve">ционной документации. Признать </w:t>
      </w:r>
      <w:r>
        <w:rPr>
          <w:rFonts w:ascii="Times New Roman" w:eastAsia="Times New Roman" w:hAnsi="Times New Roman" w:cs="Times New Roman"/>
          <w:sz w:val="24"/>
        </w:rPr>
        <w:t>АО "Ваганово" участником аукциона по аренде муниципального имущества по Лоту № 1.</w:t>
      </w:r>
    </w:p>
    <w:p w:rsidR="004D7A1D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Аукцион по Лоту № 1 считать несостоявшимся</w:t>
      </w:r>
      <w:r w:rsidR="004A037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ввиду подачи  одной заявки. Заключить договор аренды на земельный участок по Лоту № 1 с единственн</w:t>
      </w:r>
      <w:r w:rsidR="0017630A">
        <w:rPr>
          <w:rFonts w:ascii="Times New Roman" w:eastAsia="Times New Roman" w:hAnsi="Times New Roman" w:cs="Times New Roman"/>
          <w:sz w:val="24"/>
        </w:rPr>
        <w:t xml:space="preserve">ым </w:t>
      </w:r>
      <w:proofErr w:type="gramStart"/>
      <w:r w:rsidR="0017630A">
        <w:rPr>
          <w:rFonts w:ascii="Times New Roman" w:eastAsia="Times New Roman" w:hAnsi="Times New Roman" w:cs="Times New Roman"/>
          <w:sz w:val="24"/>
        </w:rPr>
        <w:t>участником</w:t>
      </w:r>
      <w:proofErr w:type="gramEnd"/>
      <w:r w:rsidR="0017630A">
        <w:rPr>
          <w:rFonts w:ascii="Times New Roman" w:eastAsia="Times New Roman" w:hAnsi="Times New Roman" w:cs="Times New Roman"/>
          <w:sz w:val="24"/>
        </w:rPr>
        <w:t xml:space="preserve"> подавшим заявку  </w:t>
      </w:r>
      <w:r>
        <w:rPr>
          <w:rFonts w:ascii="Times New Roman" w:eastAsia="Times New Roman" w:hAnsi="Times New Roman" w:cs="Times New Roman"/>
          <w:sz w:val="24"/>
        </w:rPr>
        <w:t>АО "Ваганово".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комиссии: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комиссии                                             ___________ Н.В. Удовиченко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___________ Ю.Ю. Белоконь</w:t>
      </w:r>
    </w:p>
    <w:p w:rsidR="004D7A1D" w:rsidRDefault="007A4C9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A0375" w:rsidRDefault="004A0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 О.А. Хахалина</w:t>
      </w:r>
    </w:p>
    <w:p w:rsidR="004A0375" w:rsidRDefault="004A0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___________Е.С. Чекалдина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A037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___________ М.А. Баженова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7A1D" w:rsidSect="00C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1D"/>
    <w:rsid w:val="0017630A"/>
    <w:rsid w:val="004A0375"/>
    <w:rsid w:val="004D7A1D"/>
    <w:rsid w:val="007A4C92"/>
    <w:rsid w:val="00C8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75"/>
    <w:pPr>
      <w:spacing w:after="0" w:line="240" w:lineRule="auto"/>
    </w:pPr>
  </w:style>
  <w:style w:type="paragraph" w:customStyle="1" w:styleId="ConsPlusNormal">
    <w:name w:val="ConsPlusNormal"/>
    <w:rsid w:val="004A0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dcterms:created xsi:type="dcterms:W3CDTF">2021-01-27T05:34:00Z</dcterms:created>
  <dcterms:modified xsi:type="dcterms:W3CDTF">2021-01-27T05:34:00Z</dcterms:modified>
</cp:coreProperties>
</file>