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887052" w:rsidRDefault="00887052"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991" w:hanging="1701"/>
        <w:jc w:val="center"/>
        <w:rPr>
          <w:rFonts w:ascii="Times New Roman" w:eastAsia="Arial" w:hAnsi="Times New Roman"/>
          <w:sz w:val="28"/>
          <w:szCs w:val="28"/>
        </w:rPr>
      </w:pPr>
    </w:p>
    <w:p w:rsidR="004512D5" w:rsidRPr="00F64430" w:rsidRDefault="004512D5" w:rsidP="00887052">
      <w:pPr>
        <w:tabs>
          <w:tab w:val="left" w:pos="0"/>
        </w:tabs>
        <w:spacing w:line="360" w:lineRule="auto"/>
        <w:ind w:left="1985" w:right="403" w:hanging="1701"/>
        <w:jc w:val="center"/>
        <w:rPr>
          <w:rFonts w:ascii="Times New Roman" w:hAnsi="Times New Roman"/>
          <w:b/>
          <w:sz w:val="32"/>
          <w:szCs w:val="28"/>
        </w:rPr>
      </w:pPr>
      <w:r w:rsidRPr="00F64430">
        <w:rPr>
          <w:rFonts w:ascii="Times New Roman" w:hAnsi="Times New Roman"/>
          <w:b/>
          <w:sz w:val="32"/>
          <w:szCs w:val="28"/>
        </w:rPr>
        <w:t>УТВЕРЖДАЕМАЯ ЧАСТЬ</w:t>
      </w:r>
    </w:p>
    <w:p w:rsidR="004512D5" w:rsidRPr="00F64430" w:rsidRDefault="004512D5" w:rsidP="00887052">
      <w:pPr>
        <w:tabs>
          <w:tab w:val="left" w:pos="0"/>
        </w:tabs>
        <w:spacing w:line="360" w:lineRule="auto"/>
        <w:ind w:left="1560" w:right="261" w:hanging="1560"/>
        <w:jc w:val="center"/>
        <w:rPr>
          <w:rFonts w:ascii="Times New Roman" w:eastAsia="Arial" w:hAnsi="Times New Roman"/>
          <w:b/>
          <w:sz w:val="32"/>
          <w:szCs w:val="28"/>
        </w:rPr>
      </w:pPr>
      <w:r w:rsidRPr="00F64430">
        <w:rPr>
          <w:rFonts w:ascii="Times New Roman" w:eastAsia="Arial" w:hAnsi="Times New Roman"/>
          <w:b/>
          <w:sz w:val="32"/>
          <w:szCs w:val="28"/>
        </w:rPr>
        <w:t>СХЕМА ТЕПЛОСНАБЖЕНИЯ</w:t>
      </w:r>
    </w:p>
    <w:p w:rsidR="00B81C5D"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 xml:space="preserve">ПРОМЫШЛЕННОВСКОГО </w:t>
      </w:r>
    </w:p>
    <w:p w:rsidR="004512D5" w:rsidRPr="00F64430" w:rsidRDefault="00B81C5D" w:rsidP="00887052">
      <w:pPr>
        <w:tabs>
          <w:tab w:val="left" w:pos="0"/>
        </w:tabs>
        <w:spacing w:line="360" w:lineRule="auto"/>
        <w:ind w:left="1701" w:right="991" w:hanging="1417"/>
        <w:jc w:val="center"/>
        <w:rPr>
          <w:rFonts w:ascii="Times New Roman" w:eastAsia="Arial" w:hAnsi="Times New Roman"/>
          <w:b/>
          <w:sz w:val="32"/>
          <w:szCs w:val="28"/>
        </w:rPr>
      </w:pPr>
      <w:r>
        <w:rPr>
          <w:rFonts w:ascii="Times New Roman" w:eastAsia="Arial" w:hAnsi="Times New Roman"/>
          <w:b/>
          <w:sz w:val="32"/>
          <w:szCs w:val="28"/>
        </w:rPr>
        <w:t>МУНИЦИПАЛЬНОГО ОКРУГА</w:t>
      </w:r>
      <w:r w:rsidR="004512D5" w:rsidRPr="00F64430">
        <w:rPr>
          <w:rFonts w:ascii="Times New Roman" w:eastAsia="Arial" w:hAnsi="Times New Roman"/>
          <w:b/>
          <w:sz w:val="32"/>
          <w:szCs w:val="28"/>
        </w:rPr>
        <w:t xml:space="preserve"> </w:t>
      </w:r>
    </w:p>
    <w:p w:rsidR="004512D5" w:rsidRPr="00F64430" w:rsidRDefault="004512D5" w:rsidP="00887052">
      <w:pPr>
        <w:tabs>
          <w:tab w:val="left" w:pos="0"/>
        </w:tabs>
        <w:spacing w:line="360" w:lineRule="auto"/>
        <w:ind w:left="1701" w:right="991" w:hanging="1417"/>
        <w:jc w:val="center"/>
        <w:rPr>
          <w:rFonts w:ascii="Times New Roman" w:hAnsi="Times New Roman"/>
          <w:b/>
          <w:sz w:val="32"/>
          <w:szCs w:val="28"/>
        </w:rPr>
      </w:pPr>
      <w:r w:rsidRPr="00F64430">
        <w:rPr>
          <w:rFonts w:ascii="Times New Roman" w:eastAsia="Arial" w:hAnsi="Times New Roman"/>
          <w:b/>
          <w:sz w:val="32"/>
          <w:szCs w:val="28"/>
        </w:rPr>
        <w:t xml:space="preserve">ДО </w:t>
      </w:r>
      <w:r w:rsidRPr="00F64430">
        <w:rPr>
          <w:rFonts w:ascii="Times New Roman" w:eastAsia="Arial" w:hAnsi="Times New Roman"/>
          <w:b/>
          <w:bCs/>
          <w:sz w:val="32"/>
          <w:szCs w:val="28"/>
        </w:rPr>
        <w:t>202</w:t>
      </w:r>
      <w:r w:rsidR="00366E80">
        <w:rPr>
          <w:rFonts w:ascii="Times New Roman" w:eastAsia="Arial" w:hAnsi="Times New Roman"/>
          <w:b/>
          <w:bCs/>
          <w:sz w:val="32"/>
          <w:szCs w:val="28"/>
        </w:rPr>
        <w:t>8</w:t>
      </w:r>
      <w:r w:rsidRPr="00F64430">
        <w:rPr>
          <w:rFonts w:ascii="Times New Roman" w:eastAsia="Arial" w:hAnsi="Times New Roman"/>
          <w:b/>
          <w:sz w:val="32"/>
          <w:szCs w:val="28"/>
        </w:rPr>
        <w:t xml:space="preserve"> ГОДА</w:t>
      </w:r>
    </w:p>
    <w:p w:rsidR="004512D5" w:rsidRPr="00F64430" w:rsidRDefault="004512D5" w:rsidP="00887052">
      <w:pPr>
        <w:tabs>
          <w:tab w:val="left" w:pos="0"/>
        </w:tabs>
        <w:spacing w:line="360" w:lineRule="auto"/>
        <w:ind w:left="2694" w:right="991" w:hanging="1701"/>
        <w:jc w:val="center"/>
        <w:rPr>
          <w:rFonts w:ascii="Times New Roman" w:hAnsi="Times New Roman"/>
          <w:b/>
          <w:sz w:val="32"/>
          <w:szCs w:val="28"/>
        </w:rPr>
      </w:pPr>
      <w:r w:rsidRPr="00F64430">
        <w:rPr>
          <w:rFonts w:ascii="Times New Roman" w:eastAsia="Arial" w:hAnsi="Times New Roman"/>
          <w:b/>
          <w:sz w:val="32"/>
          <w:szCs w:val="28"/>
        </w:rPr>
        <w:t>Актуализация на 202</w:t>
      </w:r>
      <w:r w:rsidR="00366E80">
        <w:rPr>
          <w:rFonts w:ascii="Times New Roman" w:eastAsia="Arial" w:hAnsi="Times New Roman"/>
          <w:b/>
          <w:sz w:val="32"/>
          <w:szCs w:val="28"/>
        </w:rPr>
        <w:t>2</w:t>
      </w:r>
      <w:r w:rsidRPr="00F64430">
        <w:rPr>
          <w:rFonts w:ascii="Times New Roman" w:eastAsia="Arial" w:hAnsi="Times New Roman"/>
          <w:b/>
          <w:sz w:val="32"/>
          <w:szCs w:val="28"/>
        </w:rPr>
        <w:t xml:space="preserve"> год</w:t>
      </w: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Default="004512D5" w:rsidP="00887052">
      <w:pPr>
        <w:tabs>
          <w:tab w:val="left" w:pos="0"/>
        </w:tabs>
        <w:rPr>
          <w:lang w:eastAsia="ru-RU"/>
        </w:rPr>
      </w:pPr>
    </w:p>
    <w:p w:rsidR="004512D5" w:rsidRPr="004512D5" w:rsidRDefault="004512D5" w:rsidP="00887052">
      <w:pPr>
        <w:tabs>
          <w:tab w:val="left" w:pos="0"/>
        </w:tabs>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Default="004512D5" w:rsidP="00887052">
      <w:pPr>
        <w:tabs>
          <w:tab w:val="left" w:pos="0"/>
        </w:tabs>
        <w:jc w:val="center"/>
        <w:rPr>
          <w:lang w:eastAsia="ru-RU"/>
        </w:rPr>
      </w:pPr>
    </w:p>
    <w:p w:rsidR="004512D5" w:rsidRPr="00F64430" w:rsidRDefault="00B81C5D" w:rsidP="00887052">
      <w:pPr>
        <w:tabs>
          <w:tab w:val="left" w:pos="0"/>
          <w:tab w:val="left" w:pos="3210"/>
        </w:tabs>
        <w:spacing w:line="360" w:lineRule="auto"/>
        <w:ind w:left="260"/>
        <w:jc w:val="center"/>
        <w:rPr>
          <w:rFonts w:ascii="Times New Roman" w:eastAsia="Trebuchet MS" w:hAnsi="Times New Roman"/>
          <w:b/>
          <w:sz w:val="28"/>
          <w:szCs w:val="28"/>
        </w:rPr>
      </w:pPr>
      <w:r>
        <w:rPr>
          <w:rFonts w:ascii="Times New Roman" w:eastAsia="Trebuchet MS" w:hAnsi="Times New Roman"/>
          <w:b/>
          <w:sz w:val="28"/>
          <w:szCs w:val="28"/>
        </w:rPr>
        <w:t>Промышленновский м.о.</w:t>
      </w:r>
      <w:r w:rsidR="004512D5" w:rsidRPr="00F64430">
        <w:rPr>
          <w:rFonts w:ascii="Times New Roman" w:eastAsia="Trebuchet MS" w:hAnsi="Times New Roman"/>
          <w:b/>
          <w:sz w:val="28"/>
          <w:szCs w:val="28"/>
        </w:rPr>
        <w:t xml:space="preserve"> 20</w:t>
      </w:r>
      <w:r w:rsidR="00366E80">
        <w:rPr>
          <w:rFonts w:ascii="Times New Roman" w:eastAsia="Trebuchet MS" w:hAnsi="Times New Roman"/>
          <w:b/>
          <w:sz w:val="28"/>
          <w:szCs w:val="28"/>
        </w:rPr>
        <w:t>21</w:t>
      </w:r>
      <w:r w:rsidR="004512D5" w:rsidRPr="00F64430">
        <w:rPr>
          <w:rFonts w:ascii="Times New Roman" w:eastAsia="Trebuchet MS" w:hAnsi="Times New Roman"/>
          <w:b/>
          <w:sz w:val="28"/>
          <w:szCs w:val="28"/>
        </w:rPr>
        <w:t xml:space="preserve"> г.</w:t>
      </w:r>
    </w:p>
    <w:bookmarkStart w:id="0" w:name="_Toc43305858" w:displacedByCustomXml="next"/>
    <w:sdt>
      <w:sdtPr>
        <w:rPr>
          <w:rFonts w:asciiTheme="minorHAnsi" w:eastAsiaTheme="minorHAnsi" w:hAnsiTheme="minorHAnsi" w:cstheme="minorBidi"/>
          <w:b w:val="0"/>
          <w:bCs w:val="0"/>
          <w:color w:val="auto"/>
          <w:sz w:val="22"/>
          <w:szCs w:val="22"/>
          <w:lang w:eastAsia="en-US"/>
        </w:rPr>
        <w:id w:val="-1604265973"/>
        <w:docPartObj>
          <w:docPartGallery w:val="Table of Contents"/>
          <w:docPartUnique/>
        </w:docPartObj>
      </w:sdtPr>
      <w:sdtEndPr>
        <w:rPr>
          <w:rFonts w:ascii="Times New Roman" w:hAnsi="Times New Roman" w:cs="Times New Roman"/>
          <w:sz w:val="24"/>
          <w:szCs w:val="24"/>
        </w:rPr>
      </w:sdtEndPr>
      <w:sdtContent>
        <w:p w:rsidR="004512D5" w:rsidRDefault="004512D5" w:rsidP="00887052">
          <w:pPr>
            <w:pStyle w:val="a4"/>
            <w:tabs>
              <w:tab w:val="left" w:pos="0"/>
            </w:tabs>
            <w:ind w:right="-1"/>
            <w:jc w:val="both"/>
          </w:pPr>
          <w:r>
            <w:t>Оглавление</w:t>
          </w:r>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r w:rsidRPr="000F5C5C">
            <w:rPr>
              <w:rFonts w:ascii="Times New Roman" w:hAnsi="Times New Roman" w:cs="Times New Roman"/>
              <w:sz w:val="24"/>
              <w:szCs w:val="24"/>
            </w:rPr>
            <w:fldChar w:fldCharType="begin"/>
          </w:r>
          <w:r w:rsidR="004512D5" w:rsidRPr="007F722B">
            <w:rPr>
              <w:rFonts w:ascii="Times New Roman" w:hAnsi="Times New Roman" w:cs="Times New Roman"/>
              <w:sz w:val="24"/>
              <w:szCs w:val="24"/>
            </w:rPr>
            <w:instrText xml:space="preserve"> TOC \o "1-3" \h \z \u </w:instrText>
          </w:r>
          <w:r w:rsidRPr="000F5C5C">
            <w:rPr>
              <w:rFonts w:ascii="Times New Roman" w:hAnsi="Times New Roman" w:cs="Times New Roman"/>
              <w:sz w:val="24"/>
              <w:szCs w:val="24"/>
            </w:rPr>
            <w:fldChar w:fldCharType="separate"/>
          </w:r>
          <w:hyperlink w:anchor="_Toc44020576" w:history="1">
            <w:r w:rsidR="007F722B" w:rsidRPr="007F722B">
              <w:rPr>
                <w:rStyle w:val="a3"/>
                <w:rFonts w:ascii="Times New Roman" w:eastAsia="Arial" w:hAnsi="Times New Roman" w:cs="Times New Roman"/>
                <w:noProof/>
                <w:sz w:val="24"/>
                <w:szCs w:val="24"/>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7" w:history="1">
            <w:r w:rsidR="007F722B" w:rsidRPr="007F722B">
              <w:rPr>
                <w:rStyle w:val="a3"/>
                <w:rFonts w:ascii="Times New Roman" w:eastAsia="Arial" w:hAnsi="Times New Roman" w:cs="Times New Roman"/>
                <w:noProof/>
                <w:sz w:val="24"/>
                <w:szCs w:val="24"/>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8" w:history="1">
            <w:r w:rsidR="007F722B" w:rsidRPr="007F722B">
              <w:rPr>
                <w:rStyle w:val="a3"/>
                <w:rFonts w:ascii="Times New Roman" w:eastAsia="Arial" w:hAnsi="Times New Roman" w:cs="Times New Roman"/>
                <w:noProof/>
                <w:sz w:val="24"/>
                <w:szCs w:val="24"/>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79" w:history="1">
            <w:r w:rsidR="007F722B" w:rsidRPr="007F722B">
              <w:rPr>
                <w:rStyle w:val="a3"/>
                <w:rFonts w:ascii="Times New Roman" w:eastAsia="Arial" w:hAnsi="Times New Roman" w:cs="Times New Roman"/>
                <w:noProof/>
                <w:sz w:val="24"/>
                <w:szCs w:val="24"/>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_Toc44020579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0" w:history="1">
            <w:r w:rsidR="007F722B" w:rsidRPr="007F722B">
              <w:rPr>
                <w:rStyle w:val="a3"/>
                <w:rFonts w:ascii="Times New Roman" w:eastAsia="Arial" w:hAnsi="Times New Roman" w:cs="Times New Roman"/>
                <w:noProof/>
                <w:sz w:val="24"/>
                <w:szCs w:val="24"/>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1" w:history="1">
            <w:r w:rsidR="007F722B" w:rsidRPr="007F722B">
              <w:rPr>
                <w:rStyle w:val="a3"/>
                <w:rFonts w:ascii="Times New Roman" w:hAnsi="Times New Roman" w:cs="Times New Roman"/>
                <w:iCs/>
                <w:noProof/>
                <w:sz w:val="24"/>
                <w:szCs w:val="24"/>
              </w:rPr>
              <w:t>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15.1</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2" w:history="1">
            <w:r w:rsidR="007F722B" w:rsidRPr="007F722B">
              <w:rPr>
                <w:rStyle w:val="a3"/>
                <w:rFonts w:ascii="Times New Roman" w:eastAsia="Arial" w:hAnsi="Times New Roman" w:cs="Times New Roman"/>
                <w:noProof/>
                <w:sz w:val="24"/>
                <w:szCs w:val="24"/>
              </w:rPr>
              <w:t>Раздел 2 "Существующие и перспективные балансы тепловой мощности источников тепловой энергии и тепловой нагрузки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3" w:history="1">
            <w:r w:rsidR="007F722B" w:rsidRPr="007F722B">
              <w:rPr>
                <w:rStyle w:val="a3"/>
                <w:rFonts w:ascii="Times New Roman" w:eastAsia="Arial" w:hAnsi="Times New Roman" w:cs="Times New Roman"/>
                <w:noProof/>
                <w:sz w:val="24"/>
                <w:szCs w:val="24"/>
              </w:rPr>
              <w:t>а) описание существующих и перспективных зон действия систем теплоснабжения и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4" w:history="1">
            <w:r w:rsidR="007F722B" w:rsidRPr="007F722B">
              <w:rPr>
                <w:rStyle w:val="a3"/>
                <w:rFonts w:ascii="Times New Roman" w:eastAsia="Arial" w:hAnsi="Times New Roman" w:cs="Times New Roman"/>
                <w:noProof/>
                <w:sz w:val="24"/>
                <w:szCs w:val="24"/>
              </w:rPr>
              <w:t>б) описание существующих и перспективных зон действия индивидуальных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5" w:history="1">
            <w:r w:rsidR="007F722B" w:rsidRPr="007F722B">
              <w:rPr>
                <w:rStyle w:val="a3"/>
                <w:rFonts w:ascii="Times New Roman" w:eastAsia="Arial" w:hAnsi="Times New Roman" w:cs="Times New Roman"/>
                <w:noProof/>
                <w:sz w:val="24"/>
                <w:szCs w:val="24"/>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6" w:history="1">
            <w:r w:rsidR="007F722B" w:rsidRPr="007F722B">
              <w:rPr>
                <w:rStyle w:val="a3"/>
                <w:rFonts w:ascii="Times New Roman" w:eastAsia="Arial" w:hAnsi="Times New Roman" w:cs="Times New Roman"/>
                <w:noProof/>
                <w:sz w:val="24"/>
                <w:szCs w:val="24"/>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38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7" w:history="1">
            <w:r w:rsidR="007F722B" w:rsidRPr="007F722B">
              <w:rPr>
                <w:rStyle w:val="a3"/>
                <w:rFonts w:ascii="Times New Roman" w:eastAsia="Arial" w:hAnsi="Times New Roman" w:cs="Times New Roman"/>
                <w:noProof/>
                <w:sz w:val="24"/>
                <w:szCs w:val="24"/>
              </w:rPr>
              <w:t>д) радиус эффективного теплоснабжения, определяемый в соответствии с методическими указаниями по разработке схем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8" w:history="1">
            <w:r w:rsidR="007F722B" w:rsidRPr="007F722B">
              <w:rPr>
                <w:rStyle w:val="a3"/>
                <w:rFonts w:ascii="Times New Roman" w:eastAsia="Arial" w:hAnsi="Times New Roman" w:cs="Times New Roman"/>
                <w:noProof/>
                <w:sz w:val="24"/>
                <w:szCs w:val="24"/>
              </w:rPr>
              <w:t>Раздел 3 "Существующие и перспективные балансы теплоносителя";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89" w:history="1">
            <w:r w:rsidR="007F722B" w:rsidRPr="007F722B">
              <w:rPr>
                <w:rStyle w:val="a3"/>
                <w:rFonts w:ascii="Times New Roman" w:eastAsia="Arial" w:hAnsi="Times New Roman" w:cs="Times New Roman"/>
                <w:noProof/>
                <w:sz w:val="24"/>
                <w:szCs w:val="24"/>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_Toc44020589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0" w:history="1">
            <w:r w:rsidR="007F722B" w:rsidRPr="007F722B">
              <w:rPr>
                <w:rStyle w:val="a3"/>
                <w:rFonts w:ascii="Times New Roman" w:hAnsi="Times New Roman" w:cs="Times New Roman"/>
                <w:noProof/>
                <w:sz w:val="24"/>
                <w:szCs w:val="24"/>
              </w:rPr>
              <w:t>ВПУ источников тепловой энергии Промышленновского муниципального округа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46</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1" w:history="1">
            <w:r w:rsidR="007F722B" w:rsidRPr="007F722B">
              <w:rPr>
                <w:rStyle w:val="a3"/>
                <w:rFonts w:ascii="Times New Roman" w:eastAsia="Arial" w:hAnsi="Times New Roman" w:cs="Times New Roman"/>
                <w:noProof/>
                <w:sz w:val="24"/>
                <w:szCs w:val="24"/>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58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2" w:history="1">
            <w:r w:rsidR="007F722B" w:rsidRPr="007F722B">
              <w:rPr>
                <w:rStyle w:val="a3"/>
                <w:rFonts w:ascii="Times New Roman" w:eastAsia="Arial" w:hAnsi="Times New Roman" w:cs="Times New Roman"/>
                <w:noProof/>
                <w:sz w:val="24"/>
                <w:szCs w:val="24"/>
              </w:rPr>
              <w:t>Раздел 4 "Основные положения мастер-плана развития систем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3" w:history="1">
            <w:r w:rsidR="007F722B" w:rsidRPr="007F722B">
              <w:rPr>
                <w:rStyle w:val="a3"/>
                <w:rFonts w:ascii="Times New Roman" w:eastAsia="Arial" w:hAnsi="Times New Roman" w:cs="Times New Roman"/>
                <w:noProof/>
                <w:sz w:val="24"/>
                <w:szCs w:val="24"/>
              </w:rPr>
              <w:t>а) описание сценариев развития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4" w:history="1">
            <w:r w:rsidR="007F722B" w:rsidRPr="007F722B">
              <w:rPr>
                <w:rStyle w:val="a3"/>
                <w:rFonts w:ascii="Times New Roman" w:eastAsia="Arial" w:hAnsi="Times New Roman" w:cs="Times New Roman"/>
                <w:noProof/>
                <w:sz w:val="24"/>
                <w:szCs w:val="24"/>
              </w:rPr>
              <w:t>б) обоснование выбора приоритетного сценария развития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5" w:history="1">
            <w:r w:rsidR="007F722B" w:rsidRPr="007F722B">
              <w:rPr>
                <w:rStyle w:val="a3"/>
                <w:rFonts w:ascii="Times New Roman" w:eastAsia="Arial" w:hAnsi="Times New Roman" w:cs="Times New Roman"/>
                <w:noProof/>
                <w:sz w:val="24"/>
                <w:szCs w:val="24"/>
              </w:rPr>
              <w:t>Раздел 5 "Предложения по строительству, реконструкции, техническому перевооружению и (или) модернизации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6" w:history="1">
            <w:r w:rsidR="007F722B" w:rsidRPr="007F722B">
              <w:rPr>
                <w:rStyle w:val="a3"/>
                <w:rFonts w:ascii="Times New Roman" w:eastAsia="Arial" w:hAnsi="Times New Roman" w:cs="Times New Roman"/>
                <w:noProof/>
                <w:sz w:val="24"/>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77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7" w:history="1">
            <w:r w:rsidR="007F722B" w:rsidRPr="007F722B">
              <w:rPr>
                <w:rStyle w:val="a3"/>
                <w:rFonts w:ascii="Times New Roman" w:eastAsia="Arial" w:hAnsi="Times New Roman" w:cs="Times New Roman"/>
                <w:noProof/>
                <w:sz w:val="24"/>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8" w:history="1">
            <w:r w:rsidR="007F722B" w:rsidRPr="007F722B">
              <w:rPr>
                <w:rStyle w:val="a3"/>
                <w:rFonts w:ascii="Times New Roman" w:eastAsia="Arial" w:hAnsi="Times New Roman" w:cs="Times New Roman"/>
                <w:noProof/>
                <w:sz w:val="24"/>
                <w:szCs w:val="24"/>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599" w:history="1">
            <w:r w:rsidR="007F722B" w:rsidRPr="007F722B">
              <w:rPr>
                <w:rStyle w:val="a3"/>
                <w:rFonts w:ascii="Times New Roman" w:eastAsia="Arial" w:hAnsi="Times New Roman" w:cs="Times New Roman"/>
                <w:noProof/>
                <w:sz w:val="24"/>
                <w:szCs w:val="24"/>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_Toc44020599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0" w:history="1">
            <w:r w:rsidR="007F722B" w:rsidRPr="007F722B">
              <w:rPr>
                <w:rStyle w:val="a3"/>
                <w:rFonts w:ascii="Times New Roman" w:eastAsia="Arial" w:hAnsi="Times New Roman" w:cs="Times New Roman"/>
                <w:noProof/>
                <w:sz w:val="24"/>
                <w:szCs w:val="24"/>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1" w:history="1">
            <w:r w:rsidR="007F722B" w:rsidRPr="007F722B">
              <w:rPr>
                <w:rStyle w:val="a3"/>
                <w:rFonts w:ascii="Times New Roman" w:eastAsia="Arial" w:hAnsi="Times New Roman" w:cs="Times New Roman"/>
                <w:noProof/>
                <w:sz w:val="24"/>
                <w:szCs w:val="24"/>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2" w:history="1">
            <w:r w:rsidR="007F722B" w:rsidRPr="007F722B">
              <w:rPr>
                <w:rStyle w:val="a3"/>
                <w:rFonts w:ascii="Times New Roman" w:eastAsia="Arial" w:hAnsi="Times New Roman" w:cs="Times New Roman"/>
                <w:noProof/>
                <w:sz w:val="24"/>
                <w:szCs w:val="24"/>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82</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3" w:history="1">
            <w:r w:rsidR="007F722B" w:rsidRPr="007F722B">
              <w:rPr>
                <w:rStyle w:val="a3"/>
                <w:rFonts w:ascii="Times New Roman" w:eastAsia="Arial" w:hAnsi="Times New Roman" w:cs="Times New Roman"/>
                <w:noProof/>
                <w:sz w:val="24"/>
                <w:szCs w:val="24"/>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4" w:history="1">
            <w:r w:rsidR="007F722B" w:rsidRPr="007F722B">
              <w:rPr>
                <w:rStyle w:val="a3"/>
                <w:rFonts w:ascii="Times New Roman" w:eastAsia="Arial" w:hAnsi="Times New Roman" w:cs="Times New Roman"/>
                <w:noProof/>
                <w:sz w:val="24"/>
                <w:szCs w:val="24"/>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86</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5" w:history="1">
            <w:r w:rsidR="007F722B" w:rsidRPr="007F722B">
              <w:rPr>
                <w:rStyle w:val="a3"/>
                <w:rFonts w:ascii="Times New Roman" w:eastAsia="Arial" w:hAnsi="Times New Roman" w:cs="Times New Roman"/>
                <w:noProof/>
                <w:sz w:val="24"/>
                <w:szCs w:val="24"/>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89</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6" w:history="1">
            <w:r w:rsidR="007F722B" w:rsidRPr="007F722B">
              <w:rPr>
                <w:rStyle w:val="a3"/>
                <w:rFonts w:ascii="Times New Roman" w:eastAsia="Arial" w:hAnsi="Times New Roman" w:cs="Times New Roman"/>
                <w:noProof/>
                <w:sz w:val="24"/>
                <w:szCs w:val="24"/>
              </w:rPr>
              <w:t>Раздел 6 "Предложения по строительству, реконструкции и (или) модернизации тепловых сетей"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89</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7" w:history="1">
            <w:r w:rsidR="007F722B" w:rsidRPr="007F722B">
              <w:rPr>
                <w:rStyle w:val="a3"/>
                <w:rFonts w:ascii="Times New Roman" w:eastAsia="Arial" w:hAnsi="Times New Roman" w:cs="Times New Roman"/>
                <w:noProof/>
                <w:sz w:val="24"/>
                <w:szCs w:val="24"/>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8" w:history="1">
            <w:r w:rsidR="007F722B" w:rsidRPr="007F722B">
              <w:rPr>
                <w:rStyle w:val="a3"/>
                <w:rFonts w:ascii="Times New Roman" w:eastAsia="Arial" w:hAnsi="Times New Roman" w:cs="Times New Roman"/>
                <w:noProof/>
                <w:sz w:val="24"/>
                <w:szCs w:val="24"/>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09" w:history="1">
            <w:r w:rsidR="007F722B" w:rsidRPr="007F722B">
              <w:rPr>
                <w:rStyle w:val="a3"/>
                <w:rFonts w:ascii="Times New Roman" w:eastAsia="Arial" w:hAnsi="Times New Roman" w:cs="Times New Roman"/>
                <w:noProof/>
                <w:sz w:val="24"/>
                <w:szCs w:val="24"/>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_Toc44020609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0" w:history="1">
            <w:r w:rsidR="007F722B" w:rsidRPr="007F722B">
              <w:rPr>
                <w:rStyle w:val="a3"/>
                <w:rFonts w:ascii="Times New Roman" w:eastAsia="Arial" w:hAnsi="Times New Roman" w:cs="Times New Roman"/>
                <w:noProof/>
                <w:sz w:val="24"/>
                <w:szCs w:val="24"/>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1" w:history="1">
            <w:r w:rsidR="007F722B" w:rsidRPr="007F722B">
              <w:rPr>
                <w:rStyle w:val="a3"/>
                <w:rFonts w:ascii="Times New Roman" w:eastAsia="Arial" w:hAnsi="Times New Roman" w:cs="Times New Roman"/>
                <w:noProof/>
                <w:sz w:val="24"/>
                <w:szCs w:val="24"/>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2" w:history="1">
            <w:r w:rsidR="007F722B" w:rsidRPr="007F722B">
              <w:rPr>
                <w:rStyle w:val="a3"/>
                <w:rFonts w:ascii="Times New Roman" w:eastAsia="Arial" w:hAnsi="Times New Roman" w:cs="Times New Roman"/>
                <w:noProof/>
                <w:sz w:val="24"/>
                <w:szCs w:val="24"/>
              </w:rPr>
              <w:t>Раздел 7 "Предложения по переводу открытых систем теплоснабжения (горячего водоснабжения) в закрытые системы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3" w:history="1">
            <w:r w:rsidR="007F722B" w:rsidRPr="007F722B">
              <w:rPr>
                <w:rStyle w:val="a3"/>
                <w:rFonts w:ascii="Times New Roman" w:eastAsia="Arial" w:hAnsi="Times New Roman" w:cs="Times New Roman"/>
                <w:noProof/>
                <w:sz w:val="24"/>
                <w:szCs w:val="24"/>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4" w:history="1">
            <w:r w:rsidR="007F722B" w:rsidRPr="007F722B">
              <w:rPr>
                <w:rStyle w:val="a3"/>
                <w:rFonts w:ascii="Times New Roman" w:eastAsia="Arial" w:hAnsi="Times New Roman" w:cs="Times New Roman"/>
                <w:noProof/>
                <w:sz w:val="24"/>
                <w:szCs w:val="24"/>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5" w:history="1">
            <w:r w:rsidR="007F722B" w:rsidRPr="007F722B">
              <w:rPr>
                <w:rStyle w:val="a3"/>
                <w:rFonts w:ascii="Times New Roman" w:eastAsia="Arial" w:hAnsi="Times New Roman" w:cs="Times New Roman"/>
                <w:noProof/>
                <w:sz w:val="24"/>
                <w:szCs w:val="24"/>
              </w:rPr>
              <w:t>Раздел 8 "Перспективные топливные балансы"</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6" w:history="1">
            <w:r w:rsidR="007F722B" w:rsidRPr="007F722B">
              <w:rPr>
                <w:rStyle w:val="a3"/>
                <w:rFonts w:ascii="Times New Roman" w:eastAsia="Arial" w:hAnsi="Times New Roman" w:cs="Times New Roman"/>
                <w:noProof/>
                <w:sz w:val="24"/>
                <w:szCs w:val="24"/>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94</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7" w:history="1">
            <w:r w:rsidR="007F722B" w:rsidRPr="007F722B">
              <w:rPr>
                <w:rStyle w:val="a3"/>
                <w:rFonts w:ascii="Times New Roman" w:eastAsia="Arial" w:hAnsi="Times New Roman" w:cs="Times New Roman"/>
                <w:noProof/>
                <w:sz w:val="24"/>
                <w:szCs w:val="24"/>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8" w:history="1">
            <w:r w:rsidR="007F722B" w:rsidRPr="007F722B">
              <w:rPr>
                <w:rStyle w:val="a3"/>
                <w:rFonts w:ascii="Times New Roman" w:eastAsia="Arial" w:hAnsi="Times New Roman" w:cs="Times New Roman"/>
                <w:noProof/>
                <w:sz w:val="24"/>
                <w:szCs w:val="24"/>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19" w:history="1">
            <w:r w:rsidR="007F722B" w:rsidRPr="007F722B">
              <w:rPr>
                <w:rStyle w:val="a3"/>
                <w:rFonts w:ascii="Times New Roman" w:eastAsia="Arial" w:hAnsi="Times New Roman" w:cs="Times New Roman"/>
                <w:noProof/>
                <w:sz w:val="24"/>
                <w:szCs w:val="24"/>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_Toc44020619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0" w:history="1">
            <w:r w:rsidR="007F722B" w:rsidRPr="007F722B">
              <w:rPr>
                <w:rStyle w:val="a3"/>
                <w:rFonts w:ascii="Times New Roman" w:eastAsia="Arial" w:hAnsi="Times New Roman" w:cs="Times New Roman"/>
                <w:noProof/>
                <w:sz w:val="24"/>
                <w:szCs w:val="24"/>
              </w:rPr>
              <w:t>д) приоритетное направление развития топливного баланса поселения, городского округа.</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98</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1" w:history="1">
            <w:r w:rsidR="007F722B" w:rsidRPr="007F722B">
              <w:rPr>
                <w:rStyle w:val="a3"/>
                <w:rFonts w:ascii="Times New Roman" w:eastAsia="Arial" w:hAnsi="Times New Roman" w:cs="Times New Roman"/>
                <w:noProof/>
                <w:sz w:val="24"/>
                <w:szCs w:val="24"/>
              </w:rPr>
              <w:t>Раздел 9 "Инвестиции в строительство, реконструкцию, техническое перевооружение и (или) модернизацию"</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100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2" w:history="1">
            <w:r w:rsidR="007F722B" w:rsidRPr="007F722B">
              <w:rPr>
                <w:rStyle w:val="a3"/>
                <w:rFonts w:ascii="Times New Roman" w:eastAsia="Arial" w:hAnsi="Times New Roman" w:cs="Times New Roman"/>
                <w:noProof/>
                <w:sz w:val="24"/>
                <w:szCs w:val="24"/>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100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3" w:history="1">
            <w:r w:rsidR="007F722B" w:rsidRPr="007F722B">
              <w:rPr>
                <w:rStyle w:val="a3"/>
                <w:rFonts w:ascii="Times New Roman" w:eastAsia="Arial" w:hAnsi="Times New Roman" w:cs="Times New Roman"/>
                <w:noProof/>
                <w:sz w:val="24"/>
                <w:szCs w:val="24"/>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4" w:history="1">
            <w:r w:rsidR="007F722B" w:rsidRPr="007F722B">
              <w:rPr>
                <w:rStyle w:val="a3"/>
                <w:rFonts w:ascii="Times New Roman" w:eastAsia="Arial" w:hAnsi="Times New Roman" w:cs="Times New Roman"/>
                <w:noProof/>
                <w:sz w:val="24"/>
                <w:szCs w:val="24"/>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5" w:history="1">
            <w:r w:rsidR="007F722B" w:rsidRPr="007F722B">
              <w:rPr>
                <w:rStyle w:val="a3"/>
                <w:rFonts w:ascii="Times New Roman" w:eastAsia="Arial" w:hAnsi="Times New Roman" w:cs="Times New Roman"/>
                <w:noProof/>
                <w:sz w:val="24"/>
                <w:szCs w:val="24"/>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6" w:history="1">
            <w:r w:rsidR="007F722B" w:rsidRPr="007F722B">
              <w:rPr>
                <w:rStyle w:val="a3"/>
                <w:rFonts w:ascii="Times New Roman" w:eastAsia="Arial" w:hAnsi="Times New Roman" w:cs="Times New Roman"/>
                <w:noProof/>
                <w:sz w:val="24"/>
                <w:szCs w:val="24"/>
              </w:rPr>
              <w:t>д) оценку эффективности инвестиций по отдельным предложениям;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7" w:history="1">
            <w:r w:rsidR="007F722B" w:rsidRPr="007F722B">
              <w:rPr>
                <w:rStyle w:val="a3"/>
                <w:rFonts w:ascii="Times New Roman" w:eastAsia="Arial" w:hAnsi="Times New Roman" w:cs="Times New Roman"/>
                <w:noProof/>
                <w:sz w:val="24"/>
                <w:szCs w:val="24"/>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8" w:history="1">
            <w:r w:rsidR="007F722B" w:rsidRPr="007F722B">
              <w:rPr>
                <w:rStyle w:val="a3"/>
                <w:rFonts w:ascii="Times New Roman" w:hAnsi="Times New Roman" w:cs="Times New Roman"/>
                <w:noProof/>
                <w:sz w:val="24"/>
                <w:szCs w:val="24"/>
              </w:rPr>
              <w:t>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не представлено.</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29" w:history="1">
            <w:r w:rsidR="007F722B" w:rsidRPr="007F722B">
              <w:rPr>
                <w:rStyle w:val="a3"/>
                <w:rFonts w:ascii="Times New Roman" w:eastAsia="Arial" w:hAnsi="Times New Roman" w:cs="Times New Roman"/>
                <w:noProof/>
                <w:sz w:val="24"/>
                <w:szCs w:val="24"/>
              </w:rPr>
              <w:t>Раздел 10 "Решение о присвоении статуса единой теплоснабжающей организации (организациям)"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_Toc44020629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0" w:history="1">
            <w:r w:rsidR="007F722B" w:rsidRPr="007F722B">
              <w:rPr>
                <w:rStyle w:val="a3"/>
                <w:rFonts w:ascii="Times New Roman" w:eastAsia="Arial" w:hAnsi="Times New Roman" w:cs="Times New Roman"/>
                <w:noProof/>
                <w:sz w:val="24"/>
                <w:szCs w:val="24"/>
              </w:rPr>
              <w:t>а) решение о присвоении статуса единой теплоснабжающей организации (организациям)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121</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1" w:history="1">
            <w:r w:rsidR="007F722B" w:rsidRPr="007F722B">
              <w:rPr>
                <w:rStyle w:val="a3"/>
                <w:rFonts w:ascii="Times New Roman" w:eastAsia="Arial" w:hAnsi="Times New Roman" w:cs="Times New Roman"/>
                <w:noProof/>
                <w:sz w:val="24"/>
                <w:szCs w:val="24"/>
              </w:rPr>
              <w:t>б) реестр зон деятельности единой теплоснабжающей организации (организаций)</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2" w:history="1">
            <w:r w:rsidR="007F722B" w:rsidRPr="007F722B">
              <w:rPr>
                <w:rStyle w:val="a3"/>
                <w:rFonts w:ascii="Times New Roman" w:eastAsia="Arial" w:hAnsi="Times New Roman" w:cs="Times New Roman"/>
                <w:noProof/>
                <w:sz w:val="24"/>
                <w:szCs w:val="24"/>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123</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3" w:history="1">
            <w:r w:rsidR="007F722B" w:rsidRPr="007F722B">
              <w:rPr>
                <w:rStyle w:val="a3"/>
                <w:rFonts w:ascii="Times New Roman" w:eastAsia="Arial" w:hAnsi="Times New Roman" w:cs="Times New Roman"/>
                <w:noProof/>
                <w:sz w:val="24"/>
                <w:szCs w:val="24"/>
              </w:rPr>
              <w:t>г) информацию о поданных теплоснабжающими организациями заявках на присвоение статуса единой теплоснабжающей организации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4" w:history="1">
            <w:r w:rsidR="007F722B" w:rsidRPr="007F722B">
              <w:rPr>
                <w:rStyle w:val="a3"/>
                <w:rFonts w:ascii="Times New Roman" w:eastAsia="Arial" w:hAnsi="Times New Roman" w:cs="Times New Roman"/>
                <w:noProof/>
                <w:sz w:val="24"/>
                <w:szCs w:val="24"/>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5" w:history="1">
            <w:r w:rsidR="007F722B" w:rsidRPr="007F722B">
              <w:rPr>
                <w:rStyle w:val="a3"/>
                <w:rFonts w:ascii="Times New Roman" w:eastAsia="Arial" w:hAnsi="Times New Roman" w:cs="Times New Roman"/>
                <w:noProof/>
                <w:sz w:val="24"/>
                <w:szCs w:val="24"/>
              </w:rPr>
              <w:t>Раздел 11 "Решения о распределении тепловой нагрузки между источниками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6" w:history="1">
            <w:r w:rsidR="007F722B" w:rsidRPr="007F722B">
              <w:rPr>
                <w:rStyle w:val="a3"/>
                <w:rFonts w:ascii="Times New Roman" w:eastAsia="Arial" w:hAnsi="Times New Roman" w:cs="Times New Roman"/>
                <w:noProof/>
                <w:sz w:val="24"/>
                <w:szCs w:val="24"/>
              </w:rPr>
              <w:t>Раздел 12 "Решения по бесхозяйным тепловым сетям"</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125</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7" w:history="1">
            <w:r w:rsidR="007F722B" w:rsidRPr="007F722B">
              <w:rPr>
                <w:rStyle w:val="a3"/>
                <w:rFonts w:ascii="Times New Roman" w:eastAsia="Arial" w:hAnsi="Times New Roman" w:cs="Times New Roman"/>
                <w:noProof/>
                <w:sz w:val="24"/>
                <w:szCs w:val="24"/>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_Toc44020637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8" w:history="1">
            <w:r w:rsidR="007F722B" w:rsidRPr="007F722B">
              <w:rPr>
                <w:rStyle w:val="a3"/>
                <w:rFonts w:ascii="Times New Roman" w:eastAsia="Arial" w:hAnsi="Times New Roman" w:cs="Times New Roman"/>
                <w:noProof/>
                <w:sz w:val="24"/>
                <w:szCs w:val="24"/>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_Toc44020638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127</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39" w:history="1">
            <w:r w:rsidR="007F722B" w:rsidRPr="007F722B">
              <w:rPr>
                <w:rStyle w:val="a3"/>
                <w:rFonts w:ascii="Times New Roman" w:eastAsia="Arial" w:hAnsi="Times New Roman" w:cs="Times New Roman"/>
                <w:noProof/>
                <w:sz w:val="24"/>
                <w:szCs w:val="24"/>
              </w:rPr>
              <w:t>б) описание проблем организации газоснабжения источников тепловой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_Toc44020639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0" w:history="1">
            <w:r w:rsidR="007F722B" w:rsidRPr="007F722B">
              <w:rPr>
                <w:rStyle w:val="a3"/>
                <w:rFonts w:ascii="Times New Roman" w:eastAsia="Arial" w:hAnsi="Times New Roman" w:cs="Times New Roman"/>
                <w:noProof/>
                <w:sz w:val="24"/>
                <w:szCs w:val="24"/>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_Toc44020640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1" w:history="1">
            <w:r w:rsidR="007F722B" w:rsidRPr="007F722B">
              <w:rPr>
                <w:rStyle w:val="a3"/>
                <w:rFonts w:ascii="Times New Roman" w:eastAsia="Arial" w:hAnsi="Times New Roman" w:cs="Times New Roman"/>
                <w:noProof/>
                <w:sz w:val="24"/>
                <w:szCs w:val="24"/>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_Toc44020641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2" w:history="1">
            <w:r w:rsidR="007F722B" w:rsidRPr="007F722B">
              <w:rPr>
                <w:rStyle w:val="a3"/>
                <w:rFonts w:ascii="Times New Roman" w:eastAsia="Arial" w:hAnsi="Times New Roman" w:cs="Times New Roman"/>
                <w:noProof/>
                <w:sz w:val="24"/>
                <w:szCs w:val="24"/>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_Toc44020642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3" w:history="1">
            <w:r w:rsidR="007F722B" w:rsidRPr="007F722B">
              <w:rPr>
                <w:rStyle w:val="a3"/>
                <w:rFonts w:ascii="Times New Roman" w:eastAsia="Arial" w:hAnsi="Times New Roman" w:cs="Times New Roman"/>
                <w:noProof/>
                <w:sz w:val="24"/>
                <w:szCs w:val="24"/>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_Toc44020643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4" w:history="1">
            <w:r w:rsidR="007F722B" w:rsidRPr="007F722B">
              <w:rPr>
                <w:rStyle w:val="a3"/>
                <w:rFonts w:ascii="Times New Roman" w:eastAsia="Arial" w:hAnsi="Times New Roman" w:cs="Times New Roman"/>
                <w:noProof/>
                <w:sz w:val="24"/>
                <w:szCs w:val="24"/>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_Toc44020644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7F722B" w:rsidRPr="007F722B" w:rsidRDefault="000F5C5C" w:rsidP="007F722B">
          <w:pPr>
            <w:pStyle w:val="11"/>
            <w:tabs>
              <w:tab w:val="right" w:leader="dot" w:pos="10195"/>
            </w:tabs>
            <w:jc w:val="both"/>
            <w:rPr>
              <w:rFonts w:ascii="Times New Roman" w:eastAsiaTheme="minorEastAsia" w:hAnsi="Times New Roman" w:cs="Times New Roman"/>
              <w:noProof/>
              <w:sz w:val="24"/>
              <w:szCs w:val="24"/>
              <w:lang w:eastAsia="ru-RU"/>
            </w:rPr>
          </w:pPr>
          <w:hyperlink w:anchor="_Toc44020645" w:history="1">
            <w:r w:rsidR="007F722B" w:rsidRPr="007F722B">
              <w:rPr>
                <w:rStyle w:val="a3"/>
                <w:rFonts w:ascii="Times New Roman" w:eastAsia="Arial" w:hAnsi="Times New Roman" w:cs="Times New Roman"/>
                <w:noProof/>
                <w:sz w:val="24"/>
                <w:szCs w:val="24"/>
              </w:rPr>
              <w:t>Раздел 14 "Индикаторы развития систем теплоснабжения поселения, городского округа, города федерального значения"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_Toc44020645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130</w:t>
            </w:r>
            <w:r w:rsidRPr="007F722B">
              <w:rPr>
                <w:rStyle w:val="a3"/>
                <w:rFonts w:ascii="Times New Roman" w:hAnsi="Times New Roman" w:cs="Times New Roman"/>
                <w:noProof/>
                <w:sz w:val="24"/>
                <w:szCs w:val="24"/>
              </w:rPr>
              <w:fldChar w:fldCharType="end"/>
            </w:r>
          </w:hyperlink>
        </w:p>
        <w:p w:rsidR="004512D5" w:rsidRPr="007F722B" w:rsidRDefault="000F5C5C" w:rsidP="007F722B">
          <w:pPr>
            <w:pStyle w:val="11"/>
            <w:tabs>
              <w:tab w:val="right" w:leader="dot" w:pos="10195"/>
            </w:tabs>
            <w:jc w:val="both"/>
            <w:rPr>
              <w:rFonts w:ascii="Times New Roman" w:hAnsi="Times New Roman" w:cs="Times New Roman"/>
              <w:sz w:val="24"/>
              <w:szCs w:val="24"/>
            </w:rPr>
          </w:pPr>
          <w:hyperlink w:anchor="_Toc44020646" w:history="1">
            <w:r w:rsidR="007F722B" w:rsidRPr="007F722B">
              <w:rPr>
                <w:rStyle w:val="a3"/>
                <w:rFonts w:ascii="Times New Roman" w:eastAsia="Arial" w:hAnsi="Times New Roman" w:cs="Times New Roman"/>
                <w:noProof/>
                <w:sz w:val="24"/>
                <w:szCs w:val="24"/>
              </w:rPr>
              <w:t>Раздел 15 "Ценовые (тарифные) последствия"</w:t>
            </w:r>
            <w:r w:rsidR="007F722B" w:rsidRPr="007F722B">
              <w:rPr>
                <w:rFonts w:ascii="Times New Roman" w:hAnsi="Times New Roman" w:cs="Times New Roman"/>
                <w:noProof/>
                <w:webHidden/>
                <w:sz w:val="24"/>
                <w:szCs w:val="24"/>
              </w:rPr>
              <w:tab/>
            </w:r>
            <w:r w:rsidRPr="007F722B">
              <w:rPr>
                <w:rStyle w:val="a3"/>
                <w:rFonts w:ascii="Times New Roman" w:hAnsi="Times New Roman" w:cs="Times New Roman"/>
                <w:noProof/>
                <w:sz w:val="24"/>
                <w:szCs w:val="24"/>
              </w:rPr>
              <w:fldChar w:fldCharType="begin"/>
            </w:r>
            <w:r w:rsidR="007F722B" w:rsidRPr="007F722B">
              <w:rPr>
                <w:rFonts w:ascii="Times New Roman" w:hAnsi="Times New Roman" w:cs="Times New Roman"/>
                <w:noProof/>
                <w:webHidden/>
                <w:sz w:val="24"/>
                <w:szCs w:val="24"/>
              </w:rPr>
              <w:instrText xml:space="preserve"> PAGEREF _Toc44020646 \h </w:instrText>
            </w:r>
            <w:r w:rsidRPr="007F722B">
              <w:rPr>
                <w:rStyle w:val="a3"/>
                <w:rFonts w:ascii="Times New Roman" w:hAnsi="Times New Roman" w:cs="Times New Roman"/>
                <w:noProof/>
                <w:sz w:val="24"/>
                <w:szCs w:val="24"/>
              </w:rPr>
            </w:r>
            <w:r w:rsidRPr="007F722B">
              <w:rPr>
                <w:rStyle w:val="a3"/>
                <w:rFonts w:ascii="Times New Roman" w:hAnsi="Times New Roman" w:cs="Times New Roman"/>
                <w:noProof/>
                <w:sz w:val="24"/>
                <w:szCs w:val="24"/>
              </w:rPr>
              <w:fldChar w:fldCharType="separate"/>
            </w:r>
            <w:r w:rsidR="002217AB">
              <w:rPr>
                <w:rFonts w:ascii="Times New Roman" w:hAnsi="Times New Roman" w:cs="Times New Roman"/>
                <w:noProof/>
                <w:webHidden/>
                <w:sz w:val="24"/>
                <w:szCs w:val="24"/>
              </w:rPr>
              <w:t>134</w:t>
            </w:r>
            <w:r w:rsidRPr="007F722B">
              <w:rPr>
                <w:rStyle w:val="a3"/>
                <w:rFonts w:ascii="Times New Roman" w:hAnsi="Times New Roman" w:cs="Times New Roman"/>
                <w:noProof/>
                <w:sz w:val="24"/>
                <w:szCs w:val="24"/>
              </w:rPr>
              <w:fldChar w:fldCharType="end"/>
            </w:r>
          </w:hyperlink>
          <w:r w:rsidRPr="007F722B">
            <w:rPr>
              <w:rFonts w:ascii="Times New Roman" w:hAnsi="Times New Roman" w:cs="Times New Roman"/>
              <w:b/>
              <w:bCs/>
              <w:sz w:val="24"/>
              <w:szCs w:val="24"/>
            </w:rPr>
            <w:fldChar w:fldCharType="end"/>
          </w:r>
        </w:p>
      </w:sdtContent>
    </w:sdt>
    <w:p w:rsidR="00F80533" w:rsidRPr="00C94E1E" w:rsidRDefault="005357E6" w:rsidP="00887052">
      <w:pPr>
        <w:pStyle w:val="1"/>
        <w:tabs>
          <w:tab w:val="left" w:pos="0"/>
        </w:tabs>
        <w:spacing w:before="0"/>
        <w:jc w:val="both"/>
        <w:rPr>
          <w:rFonts w:eastAsia="Arial"/>
        </w:rPr>
      </w:pPr>
      <w:bookmarkStart w:id="1" w:name="_Toc44020576"/>
      <w:r w:rsidRPr="00C94E1E">
        <w:rPr>
          <w:rFonts w:eastAsia="Arial"/>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bookmarkEnd w:id="0"/>
      <w:bookmarkEnd w:id="1"/>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 xml:space="preserve">Теплоснабжение существующей жилой застройки (в основном многоэтажной) и объектов соцкультбыта в населенных пунктах </w:t>
      </w:r>
      <w:r w:rsidR="00057395">
        <w:rPr>
          <w:rFonts w:ascii="Times New Roman" w:hAnsi="Times New Roman" w:cs="Times New Roman"/>
          <w:sz w:val="24"/>
          <w:szCs w:val="24"/>
        </w:rPr>
        <w:t>Промышленновского муниципального округа</w:t>
      </w:r>
      <w:r w:rsidR="00887052">
        <w:rPr>
          <w:rFonts w:ascii="Times New Roman" w:hAnsi="Times New Roman" w:cs="Times New Roman"/>
          <w:sz w:val="24"/>
          <w:szCs w:val="24"/>
        </w:rPr>
        <w:t xml:space="preserve"> осуществляется от котельных О</w:t>
      </w:r>
      <w:r w:rsidR="007F722B">
        <w:rPr>
          <w:rFonts w:ascii="Times New Roman" w:hAnsi="Times New Roman" w:cs="Times New Roman"/>
          <w:sz w:val="24"/>
          <w:szCs w:val="24"/>
        </w:rPr>
        <w:t>А</w:t>
      </w:r>
      <w:r w:rsidR="00887052">
        <w:rPr>
          <w:rFonts w:ascii="Times New Roman" w:hAnsi="Times New Roman" w:cs="Times New Roman"/>
          <w:sz w:val="24"/>
          <w:szCs w:val="24"/>
        </w:rPr>
        <w:t xml:space="preserve">О «СКЭК», 1 котельная ОАО «РЖД», ООО «РСП-М». </w:t>
      </w:r>
      <w:r w:rsidRPr="00647C0E">
        <w:rPr>
          <w:rFonts w:ascii="Times New Roman" w:hAnsi="Times New Roman" w:cs="Times New Roman"/>
          <w:sz w:val="24"/>
          <w:szCs w:val="24"/>
        </w:rPr>
        <w:t xml:space="preserve">В остальных населенных пунктах отопление печное или </w:t>
      </w:r>
      <w:proofErr w:type="spellStart"/>
      <w:r w:rsidRPr="00647C0E">
        <w:rPr>
          <w:rFonts w:ascii="Times New Roman" w:hAnsi="Times New Roman" w:cs="Times New Roman"/>
          <w:sz w:val="24"/>
          <w:szCs w:val="24"/>
        </w:rPr>
        <w:t>электроотопление</w:t>
      </w:r>
      <w:proofErr w:type="spellEnd"/>
      <w:r w:rsidRPr="00647C0E">
        <w:rPr>
          <w:rFonts w:ascii="Times New Roman" w:hAnsi="Times New Roman" w:cs="Times New Roman"/>
          <w:sz w:val="24"/>
          <w:szCs w:val="24"/>
        </w:rPr>
        <w:t>.</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Подключение к централизованному теплоснабжению объектов нового строительства возможно, как за счет существующего резерва мощности источников тепла, так и строительства новых блочных газовых котельных.</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Теплоснабжение малоэтажной застройки предлагается осуществлять от индивидуальных отопительных аппаратов (АОГВ).</w:t>
      </w:r>
    </w:p>
    <w:p w:rsidR="00F80533" w:rsidRPr="00647C0E" w:rsidRDefault="00F80533"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остальных населенных пунктах, где отсутствуют котельные, застройка предусматривается только малоэтажная. Здесь теплоснабжение жилых домов и общественных зданий будет осуществляться от индивидуальных отопительных аппаратов (АОГВ) и индивидуальных встроенно-пристроенных котельных.</w:t>
      </w:r>
    </w:p>
    <w:p w:rsidR="00F80533" w:rsidRPr="00C94E1E" w:rsidRDefault="005357E6" w:rsidP="00887052">
      <w:pPr>
        <w:pStyle w:val="1"/>
        <w:tabs>
          <w:tab w:val="left" w:pos="0"/>
        </w:tabs>
        <w:spacing w:before="0"/>
        <w:jc w:val="both"/>
        <w:rPr>
          <w:rFonts w:eastAsia="Arial"/>
        </w:rPr>
      </w:pPr>
      <w:bookmarkStart w:id="2" w:name="_Toc43305859"/>
      <w:bookmarkStart w:id="3" w:name="_Toc44020577"/>
      <w:r w:rsidRPr="00C94E1E">
        <w:rPr>
          <w:rFonts w:eastAsia="Arial"/>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bookmarkEnd w:id="2"/>
      <w:bookmarkEnd w:id="3"/>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Жилой фонд.</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В нижеприведенных таблиц</w:t>
      </w:r>
      <w:r w:rsidR="007F722B">
        <w:rPr>
          <w:rFonts w:ascii="Times New Roman" w:hAnsi="Times New Roman" w:cs="Times New Roman"/>
          <w:sz w:val="24"/>
          <w:szCs w:val="24"/>
        </w:rPr>
        <w:t>е</w:t>
      </w:r>
      <w:r w:rsidRPr="00647C0E">
        <w:rPr>
          <w:rFonts w:ascii="Times New Roman" w:hAnsi="Times New Roman" w:cs="Times New Roman"/>
          <w:sz w:val="24"/>
          <w:szCs w:val="24"/>
        </w:rPr>
        <w:t xml:space="preserve"> </w:t>
      </w:r>
      <w:r w:rsidR="007F722B">
        <w:rPr>
          <w:rFonts w:ascii="Times New Roman" w:hAnsi="Times New Roman" w:cs="Times New Roman"/>
          <w:sz w:val="24"/>
          <w:szCs w:val="24"/>
        </w:rPr>
        <w:t>1</w:t>
      </w:r>
      <w:r w:rsidRPr="00647C0E">
        <w:rPr>
          <w:rFonts w:ascii="Times New Roman" w:hAnsi="Times New Roman" w:cs="Times New Roman"/>
          <w:sz w:val="24"/>
          <w:szCs w:val="24"/>
        </w:rPr>
        <w:t xml:space="preserve"> приведены данные строительных фондов по жилым домам по состоянию на 202</w:t>
      </w:r>
      <w:r w:rsidR="00366E80">
        <w:rPr>
          <w:rFonts w:ascii="Times New Roman" w:hAnsi="Times New Roman" w:cs="Times New Roman"/>
          <w:sz w:val="24"/>
          <w:szCs w:val="24"/>
        </w:rPr>
        <w:t>1</w:t>
      </w:r>
      <w:r w:rsidRPr="00647C0E">
        <w:rPr>
          <w:rFonts w:ascii="Times New Roman" w:hAnsi="Times New Roman" w:cs="Times New Roman"/>
          <w:sz w:val="24"/>
          <w:szCs w:val="24"/>
        </w:rPr>
        <w:t xml:space="preserve"> г.</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Согласно информации, предоставленной Заказчиком, снос жилых домов, расселение аварийного жилья планируется, часть домов жилого фонда признаны аварийными, однако точные даты отключения этих потребителей от централизованной системы теплоснабжения не известны. Информация об отключенных потребителях учтена при актуализации схемы теплоснабжения.</w:t>
      </w:r>
    </w:p>
    <w:p w:rsidR="006337CD" w:rsidRPr="00647C0E"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Общественные здания</w:t>
      </w:r>
    </w:p>
    <w:p w:rsidR="006337CD" w:rsidRPr="00647C0E" w:rsidRDefault="006337CD" w:rsidP="00887052">
      <w:pPr>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Информация по общественным зданиям, объектам образования и объектам здравоохранения, ку</w:t>
      </w:r>
      <w:r w:rsidR="007F722B">
        <w:rPr>
          <w:rFonts w:ascii="Times New Roman" w:hAnsi="Times New Roman" w:cs="Times New Roman"/>
          <w:sz w:val="24"/>
          <w:szCs w:val="24"/>
        </w:rPr>
        <w:t xml:space="preserve">льтуры и др. приведена в таблице </w:t>
      </w:r>
      <w:r w:rsidRPr="00647C0E">
        <w:rPr>
          <w:rFonts w:ascii="Times New Roman" w:hAnsi="Times New Roman" w:cs="Times New Roman"/>
          <w:sz w:val="24"/>
          <w:szCs w:val="24"/>
        </w:rPr>
        <w:t>1 соответственно.</w:t>
      </w:r>
    </w:p>
    <w:p w:rsidR="006337CD" w:rsidRDefault="006337CD" w:rsidP="00887052">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Характеристика жилого фонда</w:t>
      </w:r>
    </w:p>
    <w:tbl>
      <w:tblPr>
        <w:tblStyle w:val="af"/>
        <w:tblW w:w="8995" w:type="dxa"/>
        <w:tblInd w:w="534" w:type="dxa"/>
        <w:tblLook w:val="04A0"/>
      </w:tblPr>
      <w:tblGrid>
        <w:gridCol w:w="1481"/>
        <w:gridCol w:w="1145"/>
        <w:gridCol w:w="1236"/>
        <w:gridCol w:w="665"/>
        <w:gridCol w:w="711"/>
        <w:gridCol w:w="1145"/>
        <w:gridCol w:w="1236"/>
        <w:gridCol w:w="665"/>
        <w:gridCol w:w="711"/>
      </w:tblGrid>
      <w:tr w:rsidR="00887052" w:rsidRPr="009617BB" w:rsidTr="00887052">
        <w:tc>
          <w:tcPr>
            <w:tcW w:w="1481" w:type="dxa"/>
            <w:vMerge w:val="restart"/>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887052" w:rsidRPr="009617BB" w:rsidTr="00887052">
        <w:tc>
          <w:tcPr>
            <w:tcW w:w="1481" w:type="dxa"/>
            <w:vMerge/>
          </w:tcPr>
          <w:p w:rsidR="00887052" w:rsidRPr="009617BB" w:rsidRDefault="00887052" w:rsidP="00E85615">
            <w:pPr>
              <w:rPr>
                <w:rFonts w:ascii="Times New Roman" w:hAnsi="Times New Roman" w:cs="Times New Roman"/>
                <w:sz w:val="18"/>
                <w:szCs w:val="18"/>
              </w:rPr>
            </w:pPr>
          </w:p>
        </w:tc>
        <w:tc>
          <w:tcPr>
            <w:tcW w:w="114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887052" w:rsidRPr="009617BB" w:rsidTr="00887052">
        <w:tc>
          <w:tcPr>
            <w:tcW w:w="1481" w:type="dxa"/>
            <w:vMerge/>
          </w:tcPr>
          <w:p w:rsidR="00887052" w:rsidRPr="009617BB" w:rsidRDefault="00887052" w:rsidP="00E85615">
            <w:pPr>
              <w:rPr>
                <w:rFonts w:ascii="Times New Roman" w:hAnsi="Times New Roman" w:cs="Times New Roman"/>
                <w:sz w:val="18"/>
                <w:szCs w:val="18"/>
              </w:rPr>
            </w:pPr>
          </w:p>
        </w:tc>
        <w:tc>
          <w:tcPr>
            <w:tcW w:w="3757" w:type="dxa"/>
            <w:gridSpan w:val="4"/>
          </w:tcPr>
          <w:p w:rsidR="00887052" w:rsidRPr="009617BB" w:rsidRDefault="00887052" w:rsidP="00887052">
            <w:pPr>
              <w:jc w:val="center"/>
              <w:rPr>
                <w:rFonts w:ascii="Times New Roman" w:hAnsi="Times New Roman" w:cs="Times New Roman"/>
                <w:sz w:val="18"/>
                <w:szCs w:val="18"/>
              </w:rPr>
            </w:pPr>
            <w:r w:rsidRPr="009617BB">
              <w:rPr>
                <w:rFonts w:ascii="Times New Roman" w:hAnsi="Times New Roman" w:cs="Times New Roman"/>
                <w:sz w:val="18"/>
                <w:szCs w:val="18"/>
              </w:rPr>
              <w:t>202</w:t>
            </w:r>
            <w:r>
              <w:rPr>
                <w:rFonts w:ascii="Times New Roman" w:hAnsi="Times New Roman" w:cs="Times New Roman"/>
                <w:sz w:val="18"/>
                <w:szCs w:val="18"/>
              </w:rPr>
              <w:t>0</w:t>
            </w:r>
          </w:p>
        </w:tc>
        <w:tc>
          <w:tcPr>
            <w:tcW w:w="3757" w:type="dxa"/>
            <w:gridSpan w:val="4"/>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887052" w:rsidRPr="009617BB" w:rsidRDefault="00887052"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 xml:space="preserve">Плотниковского </w:t>
            </w:r>
            <w:r>
              <w:rPr>
                <w:rFonts w:ascii="Times New Roman" w:hAnsi="Times New Roman" w:cs="Times New Roman"/>
                <w:sz w:val="18"/>
                <w:szCs w:val="18"/>
              </w:rPr>
              <w:lastRenderedPageBreak/>
              <w:t>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lastRenderedPageBreak/>
              <w:t>10,257</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lastRenderedPageBreak/>
              <w:t>Тарасовского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887052" w:rsidRPr="009617BB" w:rsidTr="00887052">
        <w:tc>
          <w:tcPr>
            <w:tcW w:w="1481" w:type="dxa"/>
          </w:tcPr>
          <w:p w:rsidR="00887052" w:rsidRPr="009617BB" w:rsidRDefault="00887052"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887052" w:rsidRPr="009617BB" w:rsidRDefault="00887052"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887052" w:rsidRPr="00647C0E" w:rsidRDefault="00887052" w:rsidP="00887052">
      <w:pPr>
        <w:tabs>
          <w:tab w:val="left" w:pos="0"/>
        </w:tabs>
        <w:jc w:val="center"/>
        <w:rPr>
          <w:rFonts w:ascii="Times New Roman" w:hAnsi="Times New Roman" w:cs="Times New Roman"/>
          <w:sz w:val="24"/>
          <w:szCs w:val="24"/>
        </w:rPr>
      </w:pPr>
    </w:p>
    <w:p w:rsidR="00D360A5" w:rsidRPr="00C94E1E" w:rsidRDefault="00D676D0" w:rsidP="00887052">
      <w:pPr>
        <w:pStyle w:val="1"/>
        <w:tabs>
          <w:tab w:val="left" w:pos="0"/>
        </w:tabs>
        <w:spacing w:before="0"/>
        <w:jc w:val="both"/>
      </w:pPr>
      <w:bookmarkStart w:id="4" w:name="_Toc43305860"/>
      <w:bookmarkStart w:id="5" w:name="_Toc44020578"/>
      <w:r w:rsidRPr="00C94E1E">
        <w:rPr>
          <w:rFonts w:eastAsia="Arial"/>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bookmarkEnd w:id="4"/>
      <w:bookmarkEnd w:id="5"/>
      <w:r w:rsidRPr="00C94E1E">
        <w:rPr>
          <w:rFonts w:eastAsia="Arial"/>
        </w:rPr>
        <w:t xml:space="preserve"> </w:t>
      </w:r>
    </w:p>
    <w:p w:rsidR="00D676D0" w:rsidRDefault="00C94E1E" w:rsidP="006847CD">
      <w:pPr>
        <w:tabs>
          <w:tab w:val="left" w:pos="0"/>
        </w:tabs>
        <w:jc w:val="center"/>
        <w:rPr>
          <w:rFonts w:ascii="Times New Roman" w:hAnsi="Times New Roman" w:cs="Times New Roman"/>
          <w:sz w:val="24"/>
          <w:szCs w:val="24"/>
        </w:rPr>
      </w:pPr>
      <w:r w:rsidRPr="00647C0E">
        <w:rPr>
          <w:rFonts w:ascii="Times New Roman" w:hAnsi="Times New Roman" w:cs="Times New Roman"/>
          <w:sz w:val="24"/>
          <w:szCs w:val="24"/>
        </w:rPr>
        <w:t>Значения площади строительных фондов и приросты площади по расчетным элементам территориального деления округа на каждый год первого 5-летнего периода реализации схемы и на последующие 5-летние периоды приведены в таблице 2.</w:t>
      </w:r>
    </w:p>
    <w:tbl>
      <w:tblPr>
        <w:tblStyle w:val="af"/>
        <w:tblW w:w="5238" w:type="dxa"/>
        <w:tblInd w:w="2195" w:type="dxa"/>
        <w:tblLook w:val="04A0"/>
      </w:tblPr>
      <w:tblGrid>
        <w:gridCol w:w="1481"/>
        <w:gridCol w:w="1145"/>
        <w:gridCol w:w="1236"/>
        <w:gridCol w:w="665"/>
        <w:gridCol w:w="711"/>
      </w:tblGrid>
      <w:tr w:rsidR="006847CD" w:rsidRPr="009617BB" w:rsidTr="006847CD">
        <w:tc>
          <w:tcPr>
            <w:tcW w:w="1481" w:type="dxa"/>
            <w:vMerge w:val="restart"/>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Наименование населенного пункта</w:t>
            </w:r>
          </w:p>
        </w:tc>
        <w:tc>
          <w:tcPr>
            <w:tcW w:w="3757" w:type="dxa"/>
            <w:gridSpan w:val="4"/>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6847CD" w:rsidRPr="009617BB" w:rsidTr="006847CD">
        <w:tc>
          <w:tcPr>
            <w:tcW w:w="1481" w:type="dxa"/>
            <w:vMerge/>
          </w:tcPr>
          <w:p w:rsidR="006847CD" w:rsidRPr="009617BB" w:rsidRDefault="006847CD" w:rsidP="00E85615">
            <w:pPr>
              <w:rPr>
                <w:rFonts w:ascii="Times New Roman" w:hAnsi="Times New Roman" w:cs="Times New Roman"/>
                <w:sz w:val="18"/>
                <w:szCs w:val="18"/>
              </w:rPr>
            </w:pPr>
          </w:p>
        </w:tc>
        <w:tc>
          <w:tcPr>
            <w:tcW w:w="1145"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6847CD" w:rsidRPr="009617BB" w:rsidTr="006847CD">
        <w:tc>
          <w:tcPr>
            <w:tcW w:w="1481" w:type="dxa"/>
            <w:vMerge/>
          </w:tcPr>
          <w:p w:rsidR="006847CD" w:rsidRPr="009617BB" w:rsidRDefault="006847CD" w:rsidP="00E85615">
            <w:pPr>
              <w:rPr>
                <w:rFonts w:ascii="Times New Roman" w:hAnsi="Times New Roman" w:cs="Times New Roman"/>
                <w:sz w:val="18"/>
                <w:szCs w:val="18"/>
              </w:rPr>
            </w:pPr>
          </w:p>
        </w:tc>
        <w:tc>
          <w:tcPr>
            <w:tcW w:w="3757" w:type="dxa"/>
            <w:gridSpan w:val="4"/>
          </w:tcPr>
          <w:p w:rsidR="006847CD" w:rsidRPr="009617BB" w:rsidRDefault="006847CD" w:rsidP="006847CD">
            <w:pPr>
              <w:jc w:val="center"/>
              <w:rPr>
                <w:rFonts w:ascii="Times New Roman" w:hAnsi="Times New Roman" w:cs="Times New Roman"/>
                <w:sz w:val="18"/>
                <w:szCs w:val="18"/>
              </w:rPr>
            </w:pPr>
            <w:r>
              <w:rPr>
                <w:rFonts w:ascii="Times New Roman" w:hAnsi="Times New Roman" w:cs="Times New Roman"/>
                <w:sz w:val="18"/>
                <w:szCs w:val="18"/>
              </w:rPr>
              <w:t>2021-</w:t>
            </w:r>
            <w:r w:rsidRPr="009617BB">
              <w:rPr>
                <w:rFonts w:ascii="Times New Roman" w:hAnsi="Times New Roman" w:cs="Times New Roman"/>
                <w:sz w:val="18"/>
                <w:szCs w:val="18"/>
              </w:rPr>
              <w:t>20</w:t>
            </w:r>
            <w:r>
              <w:rPr>
                <w:rFonts w:ascii="Times New Roman" w:hAnsi="Times New Roman" w:cs="Times New Roman"/>
                <w:sz w:val="18"/>
                <w:szCs w:val="18"/>
              </w:rPr>
              <w:t>26</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6847CD" w:rsidRPr="009617BB" w:rsidRDefault="006847CD"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6847CD" w:rsidRPr="009617BB" w:rsidTr="006847CD">
        <w:tc>
          <w:tcPr>
            <w:tcW w:w="1481" w:type="dxa"/>
          </w:tcPr>
          <w:p w:rsidR="006847CD" w:rsidRPr="009617BB" w:rsidRDefault="006847CD"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6847CD" w:rsidRPr="009617BB" w:rsidRDefault="006847CD"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6847CD" w:rsidRPr="006847CD" w:rsidRDefault="006847CD" w:rsidP="006847CD">
      <w:pPr>
        <w:tabs>
          <w:tab w:val="left" w:pos="0"/>
        </w:tabs>
        <w:jc w:val="center"/>
        <w:rPr>
          <w:rFonts w:ascii="Times New Roman" w:hAnsi="Times New Roman" w:cs="Times New Roman"/>
          <w:sz w:val="24"/>
          <w:szCs w:val="24"/>
        </w:rPr>
      </w:pPr>
    </w:p>
    <w:p w:rsidR="00C94E1E" w:rsidRPr="00C94E1E" w:rsidRDefault="00D676D0" w:rsidP="00887052">
      <w:pPr>
        <w:pStyle w:val="1"/>
        <w:tabs>
          <w:tab w:val="left" w:pos="0"/>
        </w:tabs>
        <w:spacing w:before="0"/>
        <w:jc w:val="both"/>
      </w:pPr>
      <w:bookmarkStart w:id="6" w:name="_Toc43305861"/>
      <w:bookmarkStart w:id="7" w:name="_Toc44020579"/>
      <w:r w:rsidRPr="00C94E1E">
        <w:rPr>
          <w:rFonts w:eastAsia="Arial"/>
        </w:rPr>
        <w:lastRenderedPageBreak/>
        <w:t>в) существующие и перспективные объемы потребления тепловой энергии (мощности) и теплоносителя объектами, расположенными в производственных зонах</w:t>
      </w:r>
      <w:bookmarkEnd w:id="6"/>
      <w:bookmarkEnd w:id="7"/>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Характеристик</w:t>
      </w:r>
      <w:r w:rsidR="006847CD">
        <w:rPr>
          <w:rFonts w:ascii="Times New Roman" w:hAnsi="Times New Roman" w:cs="Times New Roman"/>
          <w:sz w:val="24"/>
          <w:szCs w:val="24"/>
        </w:rPr>
        <w:t>у</w:t>
      </w:r>
      <w:r w:rsidRPr="00647C0E">
        <w:rPr>
          <w:rFonts w:ascii="Times New Roman" w:hAnsi="Times New Roman" w:cs="Times New Roman"/>
          <w:sz w:val="24"/>
          <w:szCs w:val="24"/>
        </w:rPr>
        <w:t xml:space="preserve"> производственных зон </w:t>
      </w:r>
      <w:r w:rsidR="00057395">
        <w:rPr>
          <w:rFonts w:ascii="Times New Roman" w:hAnsi="Times New Roman" w:cs="Times New Roman"/>
          <w:sz w:val="24"/>
          <w:szCs w:val="24"/>
        </w:rPr>
        <w:t>Промышленновского муниципального округа</w:t>
      </w:r>
      <w:r w:rsidR="006847CD">
        <w:rPr>
          <w:rFonts w:ascii="Times New Roman" w:hAnsi="Times New Roman" w:cs="Times New Roman"/>
          <w:sz w:val="24"/>
          <w:szCs w:val="24"/>
        </w:rPr>
        <w:t xml:space="preserve"> </w:t>
      </w:r>
      <w:r w:rsidR="00455F64">
        <w:rPr>
          <w:rFonts w:ascii="Times New Roman" w:hAnsi="Times New Roman" w:cs="Times New Roman"/>
          <w:sz w:val="24"/>
          <w:szCs w:val="24"/>
        </w:rPr>
        <w:t>невозможно</w:t>
      </w:r>
      <w:r w:rsidR="006847CD">
        <w:rPr>
          <w:rFonts w:ascii="Times New Roman" w:hAnsi="Times New Roman" w:cs="Times New Roman"/>
          <w:sz w:val="24"/>
          <w:szCs w:val="24"/>
        </w:rPr>
        <w:t xml:space="preserve"> провести анализ, ввиду отсутствия перечня потребителей с разбивкой </w:t>
      </w:r>
      <w:r w:rsidRPr="00647C0E">
        <w:rPr>
          <w:rFonts w:ascii="Times New Roman" w:hAnsi="Times New Roman" w:cs="Times New Roman"/>
          <w:sz w:val="24"/>
          <w:szCs w:val="24"/>
        </w:rPr>
        <w:t>в зоне каждого источника тепловой энергии нагрузк</w:t>
      </w:r>
      <w:r w:rsidR="006847CD">
        <w:rPr>
          <w:rFonts w:ascii="Times New Roman" w:hAnsi="Times New Roman" w:cs="Times New Roman"/>
          <w:sz w:val="24"/>
          <w:szCs w:val="24"/>
        </w:rPr>
        <w:t>и</w:t>
      </w:r>
      <w:r w:rsidRPr="00647C0E">
        <w:rPr>
          <w:rFonts w:ascii="Times New Roman" w:hAnsi="Times New Roman" w:cs="Times New Roman"/>
          <w:sz w:val="24"/>
          <w:szCs w:val="24"/>
        </w:rPr>
        <w:t xml:space="preserve"> на отопление, ГВС и технологию по состоянию на 202</w:t>
      </w:r>
      <w:r w:rsidR="00366E80">
        <w:rPr>
          <w:rFonts w:ascii="Times New Roman" w:hAnsi="Times New Roman" w:cs="Times New Roman"/>
          <w:sz w:val="24"/>
          <w:szCs w:val="24"/>
        </w:rPr>
        <w:t>1</w:t>
      </w:r>
      <w:r w:rsidRPr="00647C0E">
        <w:rPr>
          <w:rFonts w:ascii="Times New Roman" w:hAnsi="Times New Roman" w:cs="Times New Roman"/>
          <w:sz w:val="24"/>
          <w:szCs w:val="24"/>
        </w:rPr>
        <w:t xml:space="preserve"> г. с разбивкой на группы потребителей (жилой фонд, объекты культуры, объекты здравоохранения, объекты образования и объекты промпредприятий). </w:t>
      </w:r>
    </w:p>
    <w:p w:rsidR="00C94E1E" w:rsidRPr="00647C0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t>Нижеприведенные таблицы отражают информацию по: количеству потребителей тепловой энергии (отопление, ГВС), величине нагрузки на отопление и горячее водоснабжение, годовому объему потребления тепловой энергии.</w:t>
      </w:r>
    </w:p>
    <w:p w:rsidR="00C94E1E" w:rsidRPr="00647C0E" w:rsidRDefault="00C94E1E" w:rsidP="00887052">
      <w:pPr>
        <w:pStyle w:val="aa"/>
        <w:tabs>
          <w:tab w:val="left" w:pos="0"/>
        </w:tabs>
        <w:ind w:firstLine="708"/>
        <w:jc w:val="both"/>
        <w:rPr>
          <w:rFonts w:ascii="Times New Roman" w:hAnsi="Times New Roman" w:cs="Times New Roman"/>
          <w:sz w:val="24"/>
          <w:szCs w:val="24"/>
        </w:rPr>
        <w:sectPr w:rsidR="00C94E1E" w:rsidRPr="00647C0E" w:rsidSect="0088705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94E1E" w:rsidRDefault="00C94E1E" w:rsidP="00887052">
      <w:pPr>
        <w:pStyle w:val="aa"/>
        <w:tabs>
          <w:tab w:val="left" w:pos="0"/>
        </w:tabs>
        <w:ind w:firstLine="708"/>
        <w:jc w:val="both"/>
        <w:rPr>
          <w:rFonts w:ascii="Times New Roman" w:hAnsi="Times New Roman" w:cs="Times New Roman"/>
          <w:sz w:val="24"/>
          <w:szCs w:val="24"/>
        </w:rPr>
      </w:pPr>
      <w:r w:rsidRPr="00647C0E">
        <w:rPr>
          <w:rFonts w:ascii="Times New Roman" w:hAnsi="Times New Roman" w:cs="Times New Roman"/>
          <w:sz w:val="24"/>
          <w:szCs w:val="24"/>
        </w:rPr>
        <w:lastRenderedPageBreak/>
        <w:t xml:space="preserve">Таблица </w:t>
      </w:r>
      <w:r w:rsidR="007F722B">
        <w:rPr>
          <w:rFonts w:ascii="Times New Roman" w:hAnsi="Times New Roman" w:cs="Times New Roman"/>
          <w:sz w:val="24"/>
          <w:szCs w:val="24"/>
        </w:rPr>
        <w:t>3</w:t>
      </w:r>
      <w:r w:rsidRPr="00647C0E">
        <w:rPr>
          <w:rFonts w:ascii="Times New Roman" w:hAnsi="Times New Roman" w:cs="Times New Roman"/>
          <w:sz w:val="24"/>
          <w:szCs w:val="24"/>
        </w:rPr>
        <w:t xml:space="preserve"> Нагрузка на отопление и технологию, годовое потребление тепловой энергии группами потребителей от источников тепловой энергии </w:t>
      </w:r>
      <w:r w:rsidR="00057395">
        <w:rPr>
          <w:rFonts w:ascii="Times New Roman" w:hAnsi="Times New Roman" w:cs="Times New Roman"/>
          <w:sz w:val="24"/>
          <w:szCs w:val="24"/>
        </w:rPr>
        <w:t>Промышленновского муниципального округа</w:t>
      </w:r>
    </w:p>
    <w:p w:rsidR="00455F64" w:rsidRPr="00455F64" w:rsidRDefault="00455F64" w:rsidP="00887052">
      <w:pPr>
        <w:pStyle w:val="aa"/>
        <w:tabs>
          <w:tab w:val="left" w:pos="0"/>
        </w:tabs>
        <w:ind w:firstLine="708"/>
        <w:jc w:val="both"/>
        <w:rPr>
          <w:rFonts w:ascii="Times New Roman" w:hAnsi="Times New Roman" w:cs="Times New Roman"/>
          <w:b/>
          <w:sz w:val="24"/>
          <w:szCs w:val="24"/>
        </w:rPr>
      </w:pPr>
      <w:proofErr w:type="spellStart"/>
      <w:r w:rsidRPr="00455F64">
        <w:rPr>
          <w:rFonts w:ascii="Times New Roman" w:hAnsi="Times New Roman" w:cs="Times New Roman"/>
          <w:b/>
          <w:sz w:val="24"/>
          <w:szCs w:val="24"/>
        </w:rPr>
        <w:t>Термороботы</w:t>
      </w:r>
      <w:proofErr w:type="spellEnd"/>
      <w:r w:rsidRPr="00455F64">
        <w:rPr>
          <w:rFonts w:ascii="Times New Roman" w:hAnsi="Times New Roman" w:cs="Times New Roman"/>
          <w:b/>
          <w:sz w:val="24"/>
          <w:szCs w:val="24"/>
        </w:rPr>
        <w:t xml:space="preserve"> Промышленновского муниципального округа:</w:t>
      </w:r>
    </w:p>
    <w:tbl>
      <w:tblPr>
        <w:tblW w:w="7760" w:type="dxa"/>
        <w:tblInd w:w="817" w:type="dxa"/>
        <w:tblLook w:val="04A0"/>
      </w:tblPr>
      <w:tblGrid>
        <w:gridCol w:w="436"/>
        <w:gridCol w:w="2498"/>
        <w:gridCol w:w="1637"/>
        <w:gridCol w:w="1580"/>
        <w:gridCol w:w="1609"/>
      </w:tblGrid>
      <w:tr w:rsidR="00455F64" w:rsidRPr="00455F64" w:rsidTr="00455F64">
        <w:trPr>
          <w:trHeight w:val="300"/>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w:t>
            </w:r>
          </w:p>
        </w:tc>
        <w:tc>
          <w:tcPr>
            <w:tcW w:w="2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Место нахождения</w:t>
            </w:r>
          </w:p>
        </w:tc>
        <w:tc>
          <w:tcPr>
            <w:tcW w:w="16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Установленная тепловая мощность, Гкал/ч</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Расчетная подключенная тепловая нагрузка, Гкал/ч</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Баланс подключенной тепловой нагрузки, Гкал/ч</w:t>
            </w:r>
          </w:p>
        </w:tc>
      </w:tr>
      <w:tr w:rsidR="00455F64" w:rsidRPr="00455F64" w:rsidTr="00455F64">
        <w:trPr>
          <w:trHeight w:val="315"/>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Вагановское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Ваганово ул. Центральная д. 15, объект МБУ "РКДК"</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0,178259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0,165741</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Лебедевского сельское поселение</w:t>
            </w:r>
          </w:p>
        </w:tc>
      </w:tr>
      <w:tr w:rsidR="00455F64" w:rsidRPr="00455F64" w:rsidTr="00455F64">
        <w:trPr>
          <w:trHeight w:val="30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2</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д. Пор-Искитим</w:t>
            </w:r>
          </w:p>
        </w:tc>
        <w:tc>
          <w:tcPr>
            <w:tcW w:w="1637"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0,153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0,105</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15"/>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lang w:eastAsia="ru-RU"/>
              </w:rPr>
            </w:pPr>
            <w:r w:rsidRPr="00455F64">
              <w:rPr>
                <w:rFonts w:ascii="Times New Roman" w:eastAsia="Times New Roman" w:hAnsi="Times New Roman" w:cs="Times New Roman"/>
                <w:b/>
                <w:bCs/>
                <w:color w:val="000000"/>
                <w:lang w:eastAsia="ru-RU"/>
              </w:rPr>
              <w:t>Плотниковского сельское поселение</w:t>
            </w:r>
          </w:p>
        </w:tc>
      </w:tr>
      <w:tr w:rsidR="00455F64" w:rsidRPr="00455F64" w:rsidTr="00455F64">
        <w:trPr>
          <w:trHeight w:val="315"/>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п. Соревнование, ул. Береговая, 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0,141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0,117</w:t>
            </w:r>
          </w:p>
        </w:tc>
      </w:tr>
      <w:tr w:rsidR="00455F64" w:rsidRPr="00455F64" w:rsidTr="00455F64">
        <w:trPr>
          <w:trHeight w:val="315"/>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Калинкинского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 xml:space="preserve">с. </w:t>
            </w:r>
            <w:proofErr w:type="spellStart"/>
            <w:r w:rsidRPr="00455F64">
              <w:rPr>
                <w:rFonts w:ascii="Times New Roman" w:eastAsia="Times New Roman" w:hAnsi="Times New Roman" w:cs="Times New Roman"/>
                <w:color w:val="000000"/>
                <w:sz w:val="24"/>
                <w:szCs w:val="24"/>
                <w:lang w:eastAsia="ru-RU"/>
              </w:rPr>
              <w:t>Калинкино</w:t>
            </w:r>
            <w:proofErr w:type="spellEnd"/>
            <w:r w:rsidRPr="00455F64">
              <w:rPr>
                <w:rFonts w:ascii="Times New Roman" w:eastAsia="Times New Roman" w:hAnsi="Times New Roman" w:cs="Times New Roman"/>
                <w:color w:val="000000"/>
                <w:sz w:val="24"/>
                <w:szCs w:val="24"/>
                <w:lang w:eastAsia="ru-RU"/>
              </w:rPr>
              <w:t>, пер. Школьный д. 5</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0,0413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 xml:space="preserve">с. </w:t>
            </w:r>
            <w:proofErr w:type="spellStart"/>
            <w:r w:rsidRPr="00455F64">
              <w:rPr>
                <w:rFonts w:ascii="Times New Roman" w:eastAsia="Times New Roman" w:hAnsi="Times New Roman" w:cs="Times New Roman"/>
                <w:color w:val="000000"/>
                <w:sz w:val="24"/>
                <w:szCs w:val="24"/>
                <w:lang w:eastAsia="ru-RU"/>
              </w:rPr>
              <w:t>Калинкино</w:t>
            </w:r>
            <w:proofErr w:type="spellEnd"/>
            <w:r w:rsidRPr="00455F64">
              <w:rPr>
                <w:rFonts w:ascii="Times New Roman" w:eastAsia="Times New Roman" w:hAnsi="Times New Roman" w:cs="Times New Roman"/>
                <w:color w:val="000000"/>
                <w:sz w:val="24"/>
                <w:szCs w:val="24"/>
                <w:lang w:eastAsia="ru-RU"/>
              </w:rPr>
              <w:t>, пер. Школьный д. 2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0,2165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77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b/>
                <w:bCs/>
                <w:color w:val="000000"/>
                <w:sz w:val="24"/>
                <w:szCs w:val="24"/>
                <w:lang w:eastAsia="ru-RU"/>
              </w:rPr>
            </w:pPr>
            <w:r w:rsidRPr="00455F64">
              <w:rPr>
                <w:rFonts w:ascii="Times New Roman" w:eastAsia="Times New Roman" w:hAnsi="Times New Roman" w:cs="Times New Roman"/>
                <w:b/>
                <w:bCs/>
                <w:color w:val="000000"/>
                <w:sz w:val="24"/>
                <w:szCs w:val="24"/>
                <w:lang w:eastAsia="ru-RU"/>
              </w:rPr>
              <w:t>Пушкинское сельское поселение</w:t>
            </w: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 xml:space="preserve">д. Каменка, ул. </w:t>
            </w:r>
            <w:proofErr w:type="spellStart"/>
            <w:r w:rsidRPr="00455F64">
              <w:rPr>
                <w:rFonts w:ascii="Times New Roman" w:eastAsia="Times New Roman" w:hAnsi="Times New Roman" w:cs="Times New Roman"/>
                <w:color w:val="000000"/>
                <w:sz w:val="24"/>
                <w:szCs w:val="24"/>
                <w:lang w:eastAsia="ru-RU"/>
              </w:rPr>
              <w:t>Федирко</w:t>
            </w:r>
            <w:proofErr w:type="spellEnd"/>
            <w:r w:rsidRPr="00455F64">
              <w:rPr>
                <w:rFonts w:ascii="Times New Roman" w:eastAsia="Times New Roman" w:hAnsi="Times New Roman" w:cs="Times New Roman"/>
                <w:color w:val="000000"/>
                <w:sz w:val="24"/>
                <w:szCs w:val="24"/>
                <w:lang w:eastAsia="ru-RU"/>
              </w:rPr>
              <w:t>, 71А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0,123</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8б (школа)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0,1714</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0,0006</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8</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Центральная, 11</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0,258</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0,171</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0,087</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Спортивная, 2а (больница)</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0,1032</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0,109</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-0,0058</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r w:rsidR="00455F64" w:rsidRPr="00455F64" w:rsidTr="00455F64">
        <w:trPr>
          <w:trHeight w:val="330"/>
        </w:trPr>
        <w:tc>
          <w:tcPr>
            <w:tcW w:w="436"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10</w:t>
            </w:r>
          </w:p>
        </w:tc>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с. Краснинское, ул. Советская, 3а (</w:t>
            </w:r>
            <w:proofErr w:type="spellStart"/>
            <w:r w:rsidRPr="00455F64">
              <w:rPr>
                <w:rFonts w:ascii="Times New Roman" w:eastAsia="Times New Roman" w:hAnsi="Times New Roman" w:cs="Times New Roman"/>
                <w:color w:val="000000"/>
                <w:sz w:val="24"/>
                <w:szCs w:val="24"/>
                <w:lang w:eastAsia="ru-RU"/>
              </w:rPr>
              <w:t>д</w:t>
            </w:r>
            <w:proofErr w:type="spellEnd"/>
            <w:r w:rsidRPr="00455F64">
              <w:rPr>
                <w:rFonts w:ascii="Times New Roman" w:eastAsia="Times New Roman" w:hAnsi="Times New Roman" w:cs="Times New Roman"/>
                <w:color w:val="000000"/>
                <w:sz w:val="24"/>
                <w:szCs w:val="24"/>
                <w:lang w:eastAsia="ru-RU"/>
              </w:rPr>
              <w:t>/сад)</w:t>
            </w: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0,129</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0,095</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0,034</w:t>
            </w:r>
          </w:p>
        </w:tc>
      </w:tr>
      <w:tr w:rsidR="00455F64" w:rsidRPr="00455F64" w:rsidTr="00455F64">
        <w:trPr>
          <w:trHeight w:val="330"/>
        </w:trPr>
        <w:tc>
          <w:tcPr>
            <w:tcW w:w="436"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p>
        </w:tc>
        <w:tc>
          <w:tcPr>
            <w:tcW w:w="2498"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37"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4"/>
                <w:szCs w:val="24"/>
                <w:lang w:eastAsia="ru-RU"/>
              </w:rPr>
            </w:pPr>
            <w:r w:rsidRPr="00455F64">
              <w:rPr>
                <w:rFonts w:ascii="Times New Roman" w:eastAsia="Times New Roman" w:hAnsi="Times New Roman" w:cs="Times New Roman"/>
                <w:color w:val="000000"/>
                <w:sz w:val="24"/>
                <w:szCs w:val="24"/>
                <w:lang w:eastAsia="ru-RU"/>
              </w:rPr>
              <w:t>0,086</w:t>
            </w:r>
          </w:p>
        </w:tc>
        <w:tc>
          <w:tcPr>
            <w:tcW w:w="1580"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4"/>
                <w:szCs w:val="24"/>
                <w:lang w:eastAsia="ru-RU"/>
              </w:rPr>
            </w:pPr>
          </w:p>
        </w:tc>
      </w:tr>
    </w:tbl>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Default="00455F64" w:rsidP="00887052">
      <w:pPr>
        <w:pStyle w:val="aa"/>
        <w:tabs>
          <w:tab w:val="left" w:pos="0"/>
        </w:tabs>
        <w:ind w:firstLine="708"/>
        <w:jc w:val="both"/>
        <w:rPr>
          <w:rFonts w:ascii="Times New Roman" w:hAnsi="Times New Roman" w:cs="Times New Roman"/>
          <w:sz w:val="24"/>
          <w:szCs w:val="24"/>
        </w:rPr>
      </w:pPr>
    </w:p>
    <w:p w:rsidR="00455F64" w:rsidRPr="00455F64" w:rsidRDefault="00455F64" w:rsidP="00887052">
      <w:pPr>
        <w:pStyle w:val="aa"/>
        <w:tabs>
          <w:tab w:val="left" w:pos="0"/>
        </w:tabs>
        <w:ind w:firstLine="708"/>
        <w:jc w:val="both"/>
        <w:rPr>
          <w:rFonts w:ascii="Times New Roman" w:hAnsi="Times New Roman" w:cs="Times New Roman"/>
          <w:b/>
          <w:sz w:val="24"/>
          <w:szCs w:val="24"/>
        </w:rPr>
      </w:pPr>
      <w:r w:rsidRPr="00455F64">
        <w:rPr>
          <w:rFonts w:ascii="Times New Roman" w:hAnsi="Times New Roman" w:cs="Times New Roman"/>
          <w:b/>
          <w:sz w:val="24"/>
          <w:szCs w:val="24"/>
        </w:rPr>
        <w:lastRenderedPageBreak/>
        <w:t>Котельные Промышленновского муниципального округа:</w:t>
      </w:r>
    </w:p>
    <w:tbl>
      <w:tblPr>
        <w:tblW w:w="9126" w:type="dxa"/>
        <w:tblInd w:w="817" w:type="dxa"/>
        <w:tblLook w:val="04A0"/>
      </w:tblPr>
      <w:tblGrid>
        <w:gridCol w:w="516"/>
        <w:gridCol w:w="2244"/>
        <w:gridCol w:w="1893"/>
        <w:gridCol w:w="1404"/>
        <w:gridCol w:w="1548"/>
        <w:gridCol w:w="703"/>
        <w:gridCol w:w="876"/>
      </w:tblGrid>
      <w:tr w:rsidR="006847CD" w:rsidRPr="006847CD" w:rsidTr="006847CD">
        <w:trPr>
          <w:trHeight w:val="33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w:t>
            </w:r>
          </w:p>
        </w:tc>
        <w:tc>
          <w:tcPr>
            <w:tcW w:w="2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Наименование котельной</w:t>
            </w:r>
          </w:p>
        </w:tc>
        <w:tc>
          <w:tcPr>
            <w:tcW w:w="1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Установленная тепловая мощность, Гкал/ч</w:t>
            </w:r>
          </w:p>
        </w:tc>
        <w:tc>
          <w:tcPr>
            <w:tcW w:w="4531" w:type="dxa"/>
            <w:gridSpan w:val="4"/>
            <w:tcBorders>
              <w:top w:val="single" w:sz="8" w:space="0" w:color="auto"/>
              <w:left w:val="nil"/>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Присоединенная нагрузка, Гкал/ч</w:t>
            </w:r>
          </w:p>
        </w:tc>
      </w:tr>
      <w:tr w:rsidR="006847CD" w:rsidRPr="006847CD" w:rsidTr="006847CD">
        <w:trPr>
          <w:trHeight w:val="330"/>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2244"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b/>
                <w:bCs/>
                <w:color w:val="000000"/>
                <w:sz w:val="24"/>
                <w:szCs w:val="24"/>
                <w:lang w:eastAsia="ru-RU"/>
              </w:rPr>
            </w:pPr>
          </w:p>
        </w:tc>
        <w:tc>
          <w:tcPr>
            <w:tcW w:w="140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Отопление</w:t>
            </w:r>
          </w:p>
        </w:tc>
        <w:tc>
          <w:tcPr>
            <w:tcW w:w="1548"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Вентиляция</w:t>
            </w:r>
          </w:p>
        </w:tc>
        <w:tc>
          <w:tcPr>
            <w:tcW w:w="70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ГВС</w:t>
            </w:r>
          </w:p>
        </w:tc>
        <w:tc>
          <w:tcPr>
            <w:tcW w:w="876"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Всего</w:t>
            </w: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Пгт. Промышленная </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1 пгт. Промышленная, Тельмана, 35а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12,4947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12,495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6,5188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right"/>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 пгт. Промышленная, ул. Рябиновая, 3Б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4,5313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3 пгт. Промышленная, ул. Механическая, 4а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2,9996</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1,032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w:t>
            </w:r>
            <w:r w:rsidR="00163E96">
              <w:rPr>
                <w:rFonts w:ascii="Times New Roman" w:eastAsia="Times New Roman" w:hAnsi="Times New Roman" w:cs="Times New Roman"/>
                <w:color w:val="000000"/>
                <w:sz w:val="24"/>
                <w:szCs w:val="24"/>
                <w:lang w:eastAsia="ru-RU"/>
              </w:rPr>
              <w:t xml:space="preserve"> № 4 пгт. Промышленная, ул. Фас</w:t>
            </w:r>
            <w:r w:rsidRPr="006847CD">
              <w:rPr>
                <w:rFonts w:ascii="Times New Roman" w:eastAsia="Times New Roman" w:hAnsi="Times New Roman" w:cs="Times New Roman"/>
                <w:color w:val="000000"/>
                <w:sz w:val="24"/>
                <w:szCs w:val="24"/>
                <w:lang w:eastAsia="ru-RU"/>
              </w:rPr>
              <w:t>адная, 7б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4,4029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5 </w:t>
            </w:r>
            <w:r w:rsidR="00163E96">
              <w:rPr>
                <w:rFonts w:ascii="Times New Roman" w:eastAsia="Times New Roman" w:hAnsi="Times New Roman" w:cs="Times New Roman"/>
                <w:color w:val="000000"/>
                <w:sz w:val="24"/>
                <w:szCs w:val="24"/>
                <w:lang w:eastAsia="ru-RU"/>
              </w:rPr>
              <w:t>пгт. Промышленная, ул. Некрасова</w:t>
            </w:r>
            <w:r w:rsidRPr="006847CD">
              <w:rPr>
                <w:rFonts w:ascii="Times New Roman" w:eastAsia="Times New Roman" w:hAnsi="Times New Roman" w:cs="Times New Roman"/>
                <w:color w:val="000000"/>
                <w:sz w:val="24"/>
                <w:szCs w:val="24"/>
                <w:lang w:eastAsia="ru-RU"/>
              </w:rPr>
              <w:t>, 20д</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1,3515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7 пгт. Промышленная, ул. Октябрьская, 2г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8 пгт. Промышленная, ул. Комарова, 72в</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9 пгт. Промышленная, ул. Весенняя, 40б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0,602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0,8318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РСП-29 ул. Зеленная, 9</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2,8</w:t>
            </w: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w:t>
            </w:r>
            <w:proofErr w:type="spellStart"/>
            <w:r w:rsidRPr="006847CD">
              <w:rPr>
                <w:rFonts w:ascii="Times New Roman" w:eastAsia="Times New Roman" w:hAnsi="Times New Roman" w:cs="Times New Roman"/>
                <w:color w:val="000000"/>
                <w:sz w:val="24"/>
                <w:szCs w:val="24"/>
                <w:lang w:eastAsia="ru-RU"/>
              </w:rPr>
              <w:t>Мехмастерские</w:t>
            </w:r>
            <w:proofErr w:type="spellEnd"/>
            <w:r w:rsidRPr="006847CD">
              <w:rPr>
                <w:rFonts w:ascii="Times New Roman" w:eastAsia="Times New Roman" w:hAnsi="Times New Roman" w:cs="Times New Roman"/>
                <w:color w:val="000000"/>
                <w:sz w:val="24"/>
                <w:szCs w:val="24"/>
                <w:lang w:eastAsia="ru-RU"/>
              </w:rPr>
              <w:t xml:space="preserve">» пгт. Промышленная, </w:t>
            </w:r>
          </w:p>
        </w:tc>
        <w:tc>
          <w:tcPr>
            <w:tcW w:w="189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0,202</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Вагановское сельское поселение</w:t>
            </w:r>
          </w:p>
        </w:tc>
      </w:tr>
      <w:tr w:rsidR="006847CD" w:rsidRPr="006847CD" w:rsidTr="006847CD">
        <w:trPr>
          <w:trHeight w:val="315"/>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19                 (с. </w:t>
            </w:r>
            <w:proofErr w:type="spellStart"/>
            <w:r w:rsidRPr="006847CD">
              <w:rPr>
                <w:rFonts w:ascii="Times New Roman" w:eastAsia="Times New Roman" w:hAnsi="Times New Roman" w:cs="Times New Roman"/>
                <w:color w:val="000000"/>
                <w:sz w:val="24"/>
                <w:szCs w:val="24"/>
                <w:lang w:eastAsia="ru-RU"/>
              </w:rPr>
              <w:t>Вагоново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0,387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0,02</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0,407</w:t>
            </w:r>
          </w:p>
        </w:tc>
      </w:tr>
      <w:tr w:rsidR="006847CD" w:rsidRPr="006847CD" w:rsidTr="006847CD">
        <w:trPr>
          <w:trHeight w:val="315"/>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bottom"/>
            <w:hideMark/>
          </w:tcPr>
          <w:p w:rsidR="006847CD" w:rsidRPr="006847CD" w:rsidRDefault="006847CD" w:rsidP="006847CD">
            <w:pPr>
              <w:spacing w:after="0" w:line="240" w:lineRule="auto"/>
              <w:rPr>
                <w:rFonts w:ascii="Calibri" w:eastAsia="Times New Roman" w:hAnsi="Calibri" w:cs="Calibri"/>
                <w:color w:val="000000"/>
                <w:lang w:eastAsia="ru-RU"/>
              </w:rPr>
            </w:pPr>
            <w:r w:rsidRPr="006847CD">
              <w:rPr>
                <w:rFonts w:ascii="Calibri" w:eastAsia="Times New Roman" w:hAnsi="Calibri" w:cs="Calibri"/>
                <w:color w:val="000000"/>
                <w:lang w:eastAsia="ru-RU"/>
              </w:rPr>
              <w:t> </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lastRenderedPageBreak/>
              <w:t>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 20                 (с. </w:t>
            </w:r>
            <w:proofErr w:type="spellStart"/>
            <w:r w:rsidRPr="006847CD">
              <w:rPr>
                <w:rFonts w:ascii="Times New Roman" w:eastAsia="Times New Roman" w:hAnsi="Times New Roman" w:cs="Times New Roman"/>
                <w:color w:val="000000"/>
                <w:sz w:val="24"/>
                <w:szCs w:val="24"/>
                <w:lang w:eastAsia="ru-RU"/>
              </w:rPr>
              <w:t>Вагоново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 21                  (д. Прогресс)</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Журавлёво,                    ул. Центральная, 47 г</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0,157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Лебедевского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5</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№17</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0,43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(д. Уфимцево)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6</w:t>
            </w:r>
          </w:p>
        </w:tc>
        <w:tc>
          <w:tcPr>
            <w:tcW w:w="2244"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0,365</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(с. Лебеди)</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Окуневского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№33 с. Окунево, ул. Садовая, 10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0,218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№34 с. Окунево, пер. Почтовый, 12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№35 с. Окунево, пер. Вокзальный, 6А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0,22</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0,122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№32 д. </w:t>
            </w:r>
            <w:proofErr w:type="spellStart"/>
            <w:r w:rsidRPr="006847CD">
              <w:rPr>
                <w:rFonts w:ascii="Times New Roman" w:eastAsia="Times New Roman" w:hAnsi="Times New Roman" w:cs="Times New Roman"/>
                <w:color w:val="000000"/>
                <w:sz w:val="24"/>
                <w:szCs w:val="24"/>
                <w:lang w:eastAsia="ru-RU"/>
              </w:rPr>
              <w:t>Пьяново</w:t>
            </w:r>
            <w:proofErr w:type="spellEnd"/>
            <w:r w:rsidRPr="006847CD">
              <w:rPr>
                <w:rFonts w:ascii="Times New Roman" w:eastAsia="Times New Roman" w:hAnsi="Times New Roman" w:cs="Times New Roman"/>
                <w:color w:val="000000"/>
                <w:sz w:val="24"/>
                <w:szCs w:val="24"/>
                <w:lang w:eastAsia="ru-RU"/>
              </w:rPr>
              <w:t>, ул. Коммунистическая, 108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0,197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Падунского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№26 с. Васьково, ул. Новая,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№27 п. ст. Падунская ул. Калинина, 15</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0,579</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№25 д. Степные Озерки, ул. Школьная, 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0,098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Плотниковского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№19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8,533</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№20 (п.Плотниково)</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1,402</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16</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№21 (</w:t>
            </w:r>
            <w:proofErr w:type="spellStart"/>
            <w:r w:rsidRPr="006847CD">
              <w:rPr>
                <w:rFonts w:ascii="Times New Roman" w:eastAsia="Times New Roman" w:hAnsi="Times New Roman" w:cs="Times New Roman"/>
                <w:color w:val="000000"/>
                <w:sz w:val="24"/>
                <w:szCs w:val="24"/>
                <w:lang w:eastAsia="ru-RU"/>
              </w:rPr>
              <w:t>д.Колычево</w:t>
            </w:r>
            <w:proofErr w:type="spellEnd"/>
            <w:r w:rsidRPr="006847CD">
              <w:rPr>
                <w:rFonts w:ascii="Times New Roman" w:eastAsia="Times New Roman" w:hAnsi="Times New Roman" w:cs="Times New Roman"/>
                <w:color w:val="000000"/>
                <w:sz w:val="24"/>
                <w:szCs w:val="24"/>
                <w:lang w:eastAsia="ru-RU"/>
              </w:rPr>
              <w:t xml:space="preserve"> )</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0,324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Тарасовского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17</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№29 с. Тарасово, ул. Заречная, 82</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0,761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18</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№30 с. Тарасово, ул. Центральная, 96Б</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0,688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19</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№31 с. Тарасово, ул. Центральная, 43К</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0,141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0,3</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20</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№28 д. </w:t>
            </w:r>
            <w:proofErr w:type="spellStart"/>
            <w:r w:rsidRPr="006847CD">
              <w:rPr>
                <w:rFonts w:ascii="Times New Roman" w:eastAsia="Times New Roman" w:hAnsi="Times New Roman" w:cs="Times New Roman"/>
                <w:color w:val="000000"/>
                <w:sz w:val="24"/>
                <w:szCs w:val="24"/>
                <w:lang w:eastAsia="ru-RU"/>
              </w:rPr>
              <w:t>Шуринка</w:t>
            </w:r>
            <w:proofErr w:type="spellEnd"/>
            <w:r w:rsidRPr="006847CD">
              <w:rPr>
                <w:rFonts w:ascii="Times New Roman" w:eastAsia="Times New Roman" w:hAnsi="Times New Roman" w:cs="Times New Roman"/>
                <w:color w:val="000000"/>
                <w:sz w:val="24"/>
                <w:szCs w:val="24"/>
                <w:lang w:eastAsia="ru-RU"/>
              </w:rPr>
              <w:t>, пер. Школьный, 5А</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0,271</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0,258</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Титовского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21</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№23 д. </w:t>
            </w:r>
            <w:proofErr w:type="spellStart"/>
            <w:r w:rsidRPr="006847CD">
              <w:rPr>
                <w:rFonts w:ascii="Times New Roman" w:eastAsia="Times New Roman" w:hAnsi="Times New Roman" w:cs="Times New Roman"/>
                <w:color w:val="000000"/>
                <w:sz w:val="24"/>
                <w:szCs w:val="24"/>
                <w:lang w:eastAsia="ru-RU"/>
              </w:rPr>
              <w:t>Усть</w:t>
            </w:r>
            <w:proofErr w:type="spellEnd"/>
            <w:r w:rsidRPr="006847CD">
              <w:rPr>
                <w:rFonts w:ascii="Times New Roman" w:eastAsia="Times New Roman" w:hAnsi="Times New Roman" w:cs="Times New Roman"/>
                <w:color w:val="000000"/>
                <w:sz w:val="24"/>
                <w:szCs w:val="24"/>
                <w:lang w:eastAsia="ru-RU"/>
              </w:rPr>
              <w:t xml:space="preserve">- </w:t>
            </w:r>
            <w:proofErr w:type="spellStart"/>
            <w:r w:rsidRPr="006847CD">
              <w:rPr>
                <w:rFonts w:ascii="Times New Roman" w:eastAsia="Times New Roman" w:hAnsi="Times New Roman" w:cs="Times New Roman"/>
                <w:color w:val="000000"/>
                <w:sz w:val="24"/>
                <w:szCs w:val="24"/>
                <w:lang w:eastAsia="ru-RU"/>
              </w:rPr>
              <w:t>Тарсьма</w:t>
            </w:r>
            <w:proofErr w:type="spellEnd"/>
            <w:r w:rsidRPr="006847CD">
              <w:rPr>
                <w:rFonts w:ascii="Times New Roman" w:eastAsia="Times New Roman" w:hAnsi="Times New Roman" w:cs="Times New Roman"/>
                <w:color w:val="000000"/>
                <w:sz w:val="24"/>
                <w:szCs w:val="24"/>
                <w:lang w:eastAsia="ru-RU"/>
              </w:rPr>
              <w:t>, ул. Школьная, 30</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0,05</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22</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№22 д. </w:t>
            </w:r>
            <w:proofErr w:type="spellStart"/>
            <w:r w:rsidRPr="006847CD">
              <w:rPr>
                <w:rFonts w:ascii="Times New Roman" w:eastAsia="Times New Roman" w:hAnsi="Times New Roman" w:cs="Times New Roman"/>
                <w:color w:val="000000"/>
                <w:sz w:val="24"/>
                <w:szCs w:val="24"/>
                <w:lang w:eastAsia="ru-RU"/>
              </w:rPr>
              <w:t>Усть</w:t>
            </w:r>
            <w:proofErr w:type="spellEnd"/>
            <w:r w:rsidRPr="006847CD">
              <w:rPr>
                <w:rFonts w:ascii="Times New Roman" w:eastAsia="Times New Roman" w:hAnsi="Times New Roman" w:cs="Times New Roman"/>
                <w:color w:val="000000"/>
                <w:sz w:val="24"/>
                <w:szCs w:val="24"/>
                <w:lang w:eastAsia="ru-RU"/>
              </w:rPr>
              <w:t>- Каменка, ул. Цен тральная, 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0,7998</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0,284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0,559</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23</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№24 с. </w:t>
            </w:r>
            <w:proofErr w:type="spellStart"/>
            <w:r w:rsidRPr="006847CD">
              <w:rPr>
                <w:rFonts w:ascii="Times New Roman" w:eastAsia="Times New Roman" w:hAnsi="Times New Roman" w:cs="Times New Roman"/>
                <w:color w:val="000000"/>
                <w:sz w:val="24"/>
                <w:szCs w:val="24"/>
                <w:lang w:eastAsia="ru-RU"/>
              </w:rPr>
              <w:t>Титово</w:t>
            </w:r>
            <w:proofErr w:type="spellEnd"/>
            <w:r w:rsidRPr="006847CD">
              <w:rPr>
                <w:rFonts w:ascii="Times New Roman" w:eastAsia="Times New Roman" w:hAnsi="Times New Roman" w:cs="Times New Roman"/>
                <w:color w:val="000000"/>
                <w:sz w:val="24"/>
                <w:szCs w:val="24"/>
                <w:lang w:eastAsia="ru-RU"/>
              </w:rPr>
              <w:t>, ул. Советская, 38</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0,537</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1</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912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b/>
                <w:bCs/>
                <w:color w:val="000000"/>
                <w:sz w:val="24"/>
                <w:szCs w:val="24"/>
                <w:lang w:eastAsia="ru-RU"/>
              </w:rPr>
            </w:pPr>
            <w:r w:rsidRPr="006847CD">
              <w:rPr>
                <w:rFonts w:ascii="Times New Roman" w:eastAsia="Times New Roman" w:hAnsi="Times New Roman" w:cs="Times New Roman"/>
                <w:b/>
                <w:bCs/>
                <w:color w:val="000000"/>
                <w:sz w:val="24"/>
                <w:szCs w:val="24"/>
                <w:lang w:eastAsia="ru-RU"/>
              </w:rPr>
              <w:t>Тарабаринского сельское поселение</w:t>
            </w: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24</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 xml:space="preserve">Котельная №16 (с. </w:t>
            </w:r>
            <w:proofErr w:type="spellStart"/>
            <w:r w:rsidRPr="006847CD">
              <w:rPr>
                <w:rFonts w:ascii="Times New Roman" w:eastAsia="Times New Roman" w:hAnsi="Times New Roman" w:cs="Times New Roman"/>
                <w:color w:val="000000"/>
                <w:sz w:val="24"/>
                <w:szCs w:val="24"/>
                <w:lang w:eastAsia="ru-RU"/>
              </w:rPr>
              <w:t>Морозово</w:t>
            </w:r>
            <w:proofErr w:type="spellEnd"/>
            <w:r w:rsidRPr="006847CD">
              <w:rPr>
                <w:rFonts w:ascii="Times New Roman" w:eastAsia="Times New Roman" w:hAnsi="Times New Roman" w:cs="Times New Roman"/>
                <w:color w:val="000000"/>
                <w:sz w:val="24"/>
                <w:szCs w:val="24"/>
                <w:lang w:eastAsia="ru-RU"/>
              </w:rPr>
              <w:t>)</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0,10143</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0,1014</w:t>
            </w:r>
          </w:p>
        </w:tc>
      </w:tr>
      <w:tr w:rsidR="006847CD" w:rsidRPr="006847CD" w:rsidTr="006847CD">
        <w:trPr>
          <w:trHeight w:val="330"/>
        </w:trPr>
        <w:tc>
          <w:tcPr>
            <w:tcW w:w="45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25</w:t>
            </w:r>
          </w:p>
        </w:tc>
        <w:tc>
          <w:tcPr>
            <w:tcW w:w="224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Котельная с. Труд ООШ, ул. Школьная, 11</w:t>
            </w:r>
          </w:p>
        </w:tc>
        <w:tc>
          <w:tcPr>
            <w:tcW w:w="1893" w:type="dxa"/>
            <w:tcBorders>
              <w:top w:val="nil"/>
              <w:left w:val="nil"/>
              <w:bottom w:val="single" w:sz="8" w:space="0" w:color="auto"/>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0,10641</w:t>
            </w:r>
          </w:p>
        </w:tc>
        <w:tc>
          <w:tcPr>
            <w:tcW w:w="1548"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703"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0,1064</w:t>
            </w:r>
          </w:p>
        </w:tc>
      </w:tr>
      <w:tr w:rsidR="006847CD" w:rsidRPr="006847CD" w:rsidTr="006847CD">
        <w:trPr>
          <w:trHeight w:val="330"/>
        </w:trPr>
        <w:tc>
          <w:tcPr>
            <w:tcW w:w="45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nil"/>
              <w:right w:val="single" w:sz="8" w:space="0" w:color="auto"/>
            </w:tcBorders>
            <w:shd w:val="clear" w:color="auto" w:fill="auto"/>
            <w:vAlign w:val="center"/>
            <w:hideMark/>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r w:rsidRPr="006847CD">
              <w:rPr>
                <w:rFonts w:ascii="Times New Roman" w:eastAsia="Times New Roman" w:hAnsi="Times New Roman" w:cs="Times New Roman"/>
                <w:color w:val="000000"/>
                <w:sz w:val="24"/>
                <w:szCs w:val="24"/>
                <w:lang w:eastAsia="ru-RU"/>
              </w:rPr>
              <w:t>0,086</w:t>
            </w:r>
          </w:p>
        </w:tc>
        <w:tc>
          <w:tcPr>
            <w:tcW w:w="1404"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8" w:space="0" w:color="auto"/>
              <w:bottom w:val="nil"/>
              <w:right w:val="single" w:sz="8" w:space="0" w:color="auto"/>
            </w:tcBorders>
            <w:vAlign w:val="center"/>
            <w:hideMark/>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r w:rsidR="006847CD" w:rsidRPr="006847CD" w:rsidTr="006847CD">
        <w:trPr>
          <w:trHeight w:val="330"/>
        </w:trPr>
        <w:tc>
          <w:tcPr>
            <w:tcW w:w="458" w:type="dxa"/>
            <w:tcBorders>
              <w:top w:val="nil"/>
              <w:left w:val="single" w:sz="8" w:space="0" w:color="auto"/>
              <w:bottom w:val="single" w:sz="8" w:space="0" w:color="000000"/>
              <w:right w:val="single" w:sz="8" w:space="0" w:color="auto"/>
            </w:tcBorders>
            <w:vAlign w:val="center"/>
          </w:tcPr>
          <w:p w:rsidR="006847CD" w:rsidRDefault="006847CD" w:rsidP="006847CD">
            <w:pPr>
              <w:spacing w:after="0" w:line="240" w:lineRule="auto"/>
              <w:rPr>
                <w:rFonts w:ascii="Times New Roman" w:eastAsia="Times New Roman" w:hAnsi="Times New Roman" w:cs="Times New Roman"/>
                <w:color w:val="000000"/>
                <w:sz w:val="24"/>
                <w:szCs w:val="24"/>
                <w:lang w:eastAsia="ru-RU"/>
              </w:rPr>
            </w:pPr>
          </w:p>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224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893" w:type="dxa"/>
            <w:tcBorders>
              <w:top w:val="nil"/>
              <w:left w:val="nil"/>
              <w:bottom w:val="single" w:sz="8" w:space="0" w:color="auto"/>
              <w:right w:val="single" w:sz="8" w:space="0" w:color="auto"/>
            </w:tcBorders>
            <w:shd w:val="clear" w:color="auto" w:fill="auto"/>
            <w:vAlign w:val="center"/>
          </w:tcPr>
          <w:p w:rsidR="006847CD" w:rsidRPr="006847CD" w:rsidRDefault="006847CD" w:rsidP="006847CD">
            <w:pPr>
              <w:spacing w:after="0" w:line="240" w:lineRule="auto"/>
              <w:jc w:val="center"/>
              <w:rPr>
                <w:rFonts w:ascii="Times New Roman" w:eastAsia="Times New Roman" w:hAnsi="Times New Roman" w:cs="Times New Roman"/>
                <w:color w:val="000000"/>
                <w:sz w:val="24"/>
                <w:szCs w:val="24"/>
                <w:lang w:eastAsia="ru-RU"/>
              </w:rPr>
            </w:pPr>
          </w:p>
        </w:tc>
        <w:tc>
          <w:tcPr>
            <w:tcW w:w="1404"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1548"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703"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single" w:sz="8" w:space="0" w:color="auto"/>
              <w:bottom w:val="single" w:sz="8" w:space="0" w:color="000000"/>
              <w:right w:val="single" w:sz="8" w:space="0" w:color="auto"/>
            </w:tcBorders>
            <w:vAlign w:val="center"/>
          </w:tcPr>
          <w:p w:rsidR="006847CD" w:rsidRPr="006847CD" w:rsidRDefault="006847CD" w:rsidP="006847CD">
            <w:pPr>
              <w:spacing w:after="0" w:line="240" w:lineRule="auto"/>
              <w:rPr>
                <w:rFonts w:ascii="Times New Roman" w:eastAsia="Times New Roman" w:hAnsi="Times New Roman" w:cs="Times New Roman"/>
                <w:color w:val="000000"/>
                <w:sz w:val="24"/>
                <w:szCs w:val="24"/>
                <w:lang w:eastAsia="ru-RU"/>
              </w:rPr>
            </w:pPr>
          </w:p>
        </w:tc>
      </w:tr>
    </w:tbl>
    <w:p w:rsidR="00D676D0" w:rsidRDefault="00D676D0" w:rsidP="00887052">
      <w:pPr>
        <w:pStyle w:val="1"/>
        <w:tabs>
          <w:tab w:val="left" w:pos="0"/>
        </w:tabs>
        <w:spacing w:before="0"/>
        <w:jc w:val="both"/>
        <w:rPr>
          <w:sz w:val="22"/>
          <w:szCs w:val="22"/>
        </w:rPr>
      </w:pPr>
      <w:bookmarkStart w:id="8" w:name="_Toc43305862"/>
      <w:bookmarkStart w:id="9" w:name="_Toc44020580"/>
      <w:r w:rsidRPr="00C94E1E">
        <w:rPr>
          <w:rFonts w:eastAsia="Arial"/>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8"/>
      <w:bookmarkEnd w:id="9"/>
    </w:p>
    <w:p w:rsidR="00D676D0" w:rsidRPr="001E3680" w:rsidRDefault="00D676D0" w:rsidP="00887052">
      <w:pPr>
        <w:pStyle w:val="1"/>
        <w:tabs>
          <w:tab w:val="left" w:pos="0"/>
        </w:tabs>
        <w:spacing w:before="0"/>
        <w:ind w:firstLine="708"/>
        <w:jc w:val="both"/>
        <w:rPr>
          <w:rFonts w:eastAsiaTheme="minorHAnsi"/>
          <w:b w:val="0"/>
          <w:bCs w:val="0"/>
          <w:iCs/>
          <w:sz w:val="24"/>
          <w:szCs w:val="24"/>
          <w:lang w:eastAsia="en-US"/>
        </w:rPr>
      </w:pPr>
      <w:bookmarkStart w:id="10" w:name="_Toc43305863"/>
      <w:bookmarkStart w:id="11" w:name="_Toc44020581"/>
      <w:r w:rsidRPr="001E3680">
        <w:rPr>
          <w:rFonts w:eastAsiaTheme="minorHAnsi"/>
          <w:b w:val="0"/>
          <w:bCs w:val="0"/>
          <w:iCs/>
          <w:sz w:val="24"/>
          <w:szCs w:val="24"/>
          <w:lang w:eastAsia="en-US"/>
        </w:rPr>
        <w:t xml:space="preserve">Объемы потребления тепловой энергии (мощности), теплоносителя и приросты потребления тепловой энергии (мощности) и теплоносителя с разбивкой по этапам представлены в таблице </w:t>
      </w:r>
      <w:bookmarkEnd w:id="10"/>
      <w:bookmarkEnd w:id="11"/>
      <w:r w:rsidR="007F722B">
        <w:rPr>
          <w:rFonts w:eastAsiaTheme="minorHAnsi"/>
          <w:b w:val="0"/>
          <w:bCs w:val="0"/>
          <w:iCs/>
          <w:sz w:val="24"/>
          <w:szCs w:val="24"/>
          <w:lang w:eastAsia="en-US"/>
        </w:rPr>
        <w:t>4</w:t>
      </w:r>
    </w:p>
    <w:p w:rsidR="00D676D0" w:rsidRPr="001E3680" w:rsidRDefault="00D676D0" w:rsidP="00887052">
      <w:pPr>
        <w:tabs>
          <w:tab w:val="left" w:pos="0"/>
        </w:tabs>
        <w:rPr>
          <w:rFonts w:ascii="Times New Roman" w:hAnsi="Times New Roman" w:cs="Times New Roman"/>
          <w:sz w:val="24"/>
          <w:szCs w:val="24"/>
        </w:rPr>
      </w:pPr>
      <w:r w:rsidRPr="001E3680">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4</w:t>
      </w:r>
      <w:r w:rsidRPr="001E3680">
        <w:rPr>
          <w:rFonts w:ascii="Times New Roman" w:hAnsi="Times New Roman" w:cs="Times New Roman"/>
          <w:iCs/>
          <w:sz w:val="24"/>
          <w:szCs w:val="24"/>
        </w:rPr>
        <w:t xml:space="preserve"> Объемы потребления тепловой энергии (мощности) с разбивкой по этапам</w:t>
      </w:r>
    </w:p>
    <w:p w:rsidR="006847CD" w:rsidRDefault="006847CD" w:rsidP="006847CD">
      <w:pPr>
        <w:tabs>
          <w:tab w:val="left" w:pos="0"/>
        </w:tabs>
        <w:jc w:val="center"/>
        <w:rPr>
          <w:lang w:eastAsia="ru-RU"/>
        </w:rPr>
      </w:pPr>
    </w:p>
    <w:tbl>
      <w:tblPr>
        <w:tblStyle w:val="af"/>
        <w:tblW w:w="8995" w:type="dxa"/>
        <w:tblInd w:w="817" w:type="dxa"/>
        <w:tblLook w:val="04A0"/>
      </w:tblPr>
      <w:tblGrid>
        <w:gridCol w:w="1481"/>
        <w:gridCol w:w="1145"/>
        <w:gridCol w:w="1236"/>
        <w:gridCol w:w="665"/>
        <w:gridCol w:w="711"/>
        <w:gridCol w:w="1145"/>
        <w:gridCol w:w="1236"/>
        <w:gridCol w:w="665"/>
        <w:gridCol w:w="711"/>
      </w:tblGrid>
      <w:tr w:rsidR="00455F64" w:rsidRPr="009617BB" w:rsidTr="00455F64">
        <w:tc>
          <w:tcPr>
            <w:tcW w:w="1481" w:type="dxa"/>
            <w:vMerge w:val="restart"/>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lastRenderedPageBreak/>
              <w:t>Наименование населенного пункта</w:t>
            </w:r>
          </w:p>
        </w:tc>
        <w:tc>
          <w:tcPr>
            <w:tcW w:w="3757" w:type="dxa"/>
            <w:gridSpan w:val="4"/>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c>
          <w:tcPr>
            <w:tcW w:w="3757" w:type="dxa"/>
            <w:gridSpan w:val="4"/>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Тепловая нагрузка Гкал/ч, в т.ч.</w:t>
            </w:r>
          </w:p>
        </w:tc>
      </w:tr>
      <w:tr w:rsidR="00455F64" w:rsidRPr="009617BB" w:rsidTr="00455F64">
        <w:tc>
          <w:tcPr>
            <w:tcW w:w="1481" w:type="dxa"/>
            <w:vMerge/>
          </w:tcPr>
          <w:p w:rsidR="00455F64" w:rsidRPr="009617BB" w:rsidRDefault="00455F64" w:rsidP="00E85615">
            <w:pPr>
              <w:rPr>
                <w:rFonts w:ascii="Times New Roman" w:hAnsi="Times New Roman" w:cs="Times New Roman"/>
                <w:sz w:val="18"/>
                <w:szCs w:val="18"/>
              </w:rPr>
            </w:pPr>
          </w:p>
        </w:tc>
        <w:tc>
          <w:tcPr>
            <w:tcW w:w="114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c>
          <w:tcPr>
            <w:tcW w:w="114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Отопление</w:t>
            </w:r>
          </w:p>
        </w:tc>
        <w:tc>
          <w:tcPr>
            <w:tcW w:w="1236"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Вентиляция</w:t>
            </w:r>
          </w:p>
        </w:tc>
        <w:tc>
          <w:tcPr>
            <w:tcW w:w="665"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ГВС</w:t>
            </w:r>
          </w:p>
        </w:tc>
        <w:tc>
          <w:tcPr>
            <w:tcW w:w="71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Всего</w:t>
            </w:r>
          </w:p>
        </w:tc>
      </w:tr>
      <w:tr w:rsidR="00455F64" w:rsidRPr="009617BB" w:rsidTr="00455F64">
        <w:tc>
          <w:tcPr>
            <w:tcW w:w="1481" w:type="dxa"/>
            <w:vMerge/>
          </w:tcPr>
          <w:p w:rsidR="00455F64" w:rsidRPr="009617BB" w:rsidRDefault="00455F64" w:rsidP="00E85615">
            <w:pPr>
              <w:rPr>
                <w:rFonts w:ascii="Times New Roman" w:hAnsi="Times New Roman" w:cs="Times New Roman"/>
                <w:sz w:val="18"/>
                <w:szCs w:val="18"/>
              </w:rPr>
            </w:pPr>
          </w:p>
        </w:tc>
        <w:tc>
          <w:tcPr>
            <w:tcW w:w="3757" w:type="dxa"/>
            <w:gridSpan w:val="4"/>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2024</w:t>
            </w:r>
          </w:p>
        </w:tc>
        <w:tc>
          <w:tcPr>
            <w:tcW w:w="3757" w:type="dxa"/>
            <w:gridSpan w:val="4"/>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2030</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sidRPr="009617BB">
              <w:rPr>
                <w:rFonts w:ascii="Times New Roman" w:hAnsi="Times New Roman" w:cs="Times New Roman"/>
                <w:sz w:val="18"/>
                <w:szCs w:val="18"/>
              </w:rPr>
              <w:t>Вагановское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c>
          <w:tcPr>
            <w:tcW w:w="114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w:t>
            </w:r>
          </w:p>
        </w:tc>
        <w:tc>
          <w:tcPr>
            <w:tcW w:w="1236"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0,002</w:t>
            </w:r>
          </w:p>
        </w:tc>
        <w:tc>
          <w:tcPr>
            <w:tcW w:w="711" w:type="dxa"/>
            <w:vAlign w:val="center"/>
          </w:tcPr>
          <w:p w:rsidR="00455F64" w:rsidRPr="009617BB" w:rsidRDefault="00455F64" w:rsidP="00E85615">
            <w:pPr>
              <w:jc w:val="center"/>
              <w:rPr>
                <w:rFonts w:ascii="Times New Roman" w:hAnsi="Times New Roman" w:cs="Times New Roman"/>
                <w:sz w:val="18"/>
                <w:szCs w:val="18"/>
              </w:rPr>
            </w:pPr>
            <w:r w:rsidRPr="009617BB">
              <w:rPr>
                <w:rFonts w:ascii="Times New Roman" w:hAnsi="Times New Roman" w:cs="Times New Roman"/>
                <w:sz w:val="18"/>
                <w:szCs w:val="18"/>
              </w:rPr>
              <w:t>1,112</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proofErr w:type="spellStart"/>
            <w:r>
              <w:rPr>
                <w:rFonts w:ascii="Times New Roman" w:hAnsi="Times New Roman" w:cs="Times New Roman"/>
                <w:sz w:val="18"/>
                <w:szCs w:val="18"/>
              </w:rPr>
              <w:t>Лбедевского</w:t>
            </w:r>
            <w:proofErr w:type="spellEnd"/>
            <w:r>
              <w:rPr>
                <w:rFonts w:ascii="Times New Roman" w:hAnsi="Times New Roman" w:cs="Times New Roman"/>
                <w:sz w:val="18"/>
                <w:szCs w:val="18"/>
              </w:rPr>
              <w:t xml:space="preserve">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Окуневского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0,76</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Падунского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0,91</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Плотниковского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10,257</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Тарасовского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1,74</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Титовского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0,90</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Тарабаринского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0,1454</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Калинкинского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0,2578</w:t>
            </w:r>
          </w:p>
        </w:tc>
      </w:tr>
      <w:tr w:rsidR="00455F64" w:rsidRPr="009617BB" w:rsidTr="00455F64">
        <w:tc>
          <w:tcPr>
            <w:tcW w:w="1481" w:type="dxa"/>
          </w:tcPr>
          <w:p w:rsidR="00455F64" w:rsidRPr="009617BB" w:rsidRDefault="00455F64" w:rsidP="00E85615">
            <w:pPr>
              <w:rPr>
                <w:rFonts w:ascii="Times New Roman" w:hAnsi="Times New Roman" w:cs="Times New Roman"/>
                <w:sz w:val="18"/>
                <w:szCs w:val="18"/>
              </w:rPr>
            </w:pPr>
            <w:r>
              <w:rPr>
                <w:rFonts w:ascii="Times New Roman" w:hAnsi="Times New Roman" w:cs="Times New Roman"/>
                <w:sz w:val="18"/>
                <w:szCs w:val="18"/>
              </w:rPr>
              <w:t>Пушкинское сельское поселение</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14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c>
          <w:tcPr>
            <w:tcW w:w="1236"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665"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rsidR="00455F64" w:rsidRPr="009617BB" w:rsidRDefault="00455F64" w:rsidP="00E85615">
            <w:pPr>
              <w:jc w:val="center"/>
              <w:rPr>
                <w:rFonts w:ascii="Times New Roman" w:hAnsi="Times New Roman" w:cs="Times New Roman"/>
                <w:sz w:val="18"/>
                <w:szCs w:val="18"/>
              </w:rPr>
            </w:pPr>
            <w:r>
              <w:rPr>
                <w:rFonts w:ascii="Times New Roman" w:hAnsi="Times New Roman" w:cs="Times New Roman"/>
                <w:sz w:val="18"/>
                <w:szCs w:val="18"/>
              </w:rPr>
              <w:t>0,7975</w:t>
            </w:r>
          </w:p>
        </w:tc>
      </w:tr>
    </w:tbl>
    <w:p w:rsidR="005357E6" w:rsidRPr="00C94E1E" w:rsidRDefault="005357E6" w:rsidP="00887052">
      <w:pPr>
        <w:pStyle w:val="1"/>
        <w:tabs>
          <w:tab w:val="left" w:pos="0"/>
        </w:tabs>
        <w:spacing w:before="0"/>
        <w:jc w:val="both"/>
        <w:rPr>
          <w:rFonts w:eastAsia="Arial"/>
        </w:rPr>
      </w:pPr>
      <w:bookmarkStart w:id="12" w:name="_Toc43305864"/>
      <w:bookmarkStart w:id="13" w:name="_Toc44020582"/>
      <w:r w:rsidRPr="00C94E1E">
        <w:rPr>
          <w:rFonts w:eastAsia="Arial"/>
        </w:rPr>
        <w:t>Раздел 2 "Существующие и перспективные балансы тепловой мощности источников тепловой энергии и тепловой нагрузки потребителей";</w:t>
      </w:r>
      <w:bookmarkEnd w:id="12"/>
      <w:bookmarkEnd w:id="13"/>
    </w:p>
    <w:p w:rsidR="005357E6" w:rsidRDefault="005357E6" w:rsidP="00887052">
      <w:pPr>
        <w:pStyle w:val="1"/>
        <w:tabs>
          <w:tab w:val="left" w:pos="0"/>
        </w:tabs>
        <w:spacing w:before="0"/>
        <w:jc w:val="both"/>
        <w:rPr>
          <w:rFonts w:eastAsia="Arial"/>
        </w:rPr>
      </w:pPr>
      <w:bookmarkStart w:id="14" w:name="_Toc43305865"/>
      <w:bookmarkStart w:id="15" w:name="_Toc44020583"/>
      <w:r w:rsidRPr="00C94E1E">
        <w:rPr>
          <w:rFonts w:eastAsia="Arial"/>
        </w:rPr>
        <w:t>а) описание существующих и перспективных зон действия систем теплоснабжения и источников тепловой энергии</w:t>
      </w:r>
      <w:bookmarkEnd w:id="14"/>
      <w:bookmarkEnd w:id="15"/>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Существующие зоны действия источников тепловой энергии</w:t>
      </w:r>
    </w:p>
    <w:p w:rsidR="00647C0E" w:rsidRDefault="00647C0E" w:rsidP="00887052">
      <w:pPr>
        <w:pStyle w:val="1"/>
        <w:tabs>
          <w:tab w:val="left" w:pos="0"/>
        </w:tabs>
        <w:spacing w:before="0"/>
        <w:jc w:val="both"/>
        <w:rPr>
          <w:rFonts w:eastAsia="Arial"/>
        </w:rPr>
      </w:pPr>
      <w:bookmarkStart w:id="16" w:name="_Toc43305866"/>
      <w:bookmarkStart w:id="17" w:name="_Toc44020584"/>
      <w:r w:rsidRPr="00C94E1E">
        <w:rPr>
          <w:rFonts w:eastAsia="Arial"/>
        </w:rPr>
        <w:t>б) описание существующих и перспективных зон действия индивидуальных источников тепловой энергии</w:t>
      </w:r>
      <w:bookmarkEnd w:id="16"/>
      <w:bookmarkEnd w:id="17"/>
    </w:p>
    <w:p w:rsidR="00647C0E" w:rsidRPr="00BA15BF" w:rsidRDefault="00647C0E" w:rsidP="00887052">
      <w:pPr>
        <w:tabs>
          <w:tab w:val="left" w:pos="0"/>
        </w:tabs>
        <w:ind w:firstLine="708"/>
        <w:rPr>
          <w:rFonts w:ascii="Times New Roman" w:hAnsi="Times New Roman" w:cs="Times New Roman"/>
          <w:sz w:val="24"/>
          <w:szCs w:val="24"/>
          <w:lang w:eastAsia="ru-RU"/>
        </w:rPr>
      </w:pPr>
      <w:r w:rsidRPr="00BA15BF">
        <w:rPr>
          <w:rFonts w:ascii="Times New Roman" w:hAnsi="Times New Roman" w:cs="Times New Roman"/>
          <w:sz w:val="24"/>
          <w:szCs w:val="24"/>
          <w:lang w:eastAsia="ru-RU"/>
        </w:rPr>
        <w:t>Данные по разделу не были предоставлены в рамках актуализации схемы теплоснабжения на 202</w:t>
      </w:r>
      <w:r w:rsidR="00366E80">
        <w:rPr>
          <w:rFonts w:ascii="Times New Roman" w:hAnsi="Times New Roman" w:cs="Times New Roman"/>
          <w:sz w:val="24"/>
          <w:szCs w:val="24"/>
          <w:lang w:eastAsia="ru-RU"/>
        </w:rPr>
        <w:t>2</w:t>
      </w:r>
      <w:r w:rsidRPr="00BA15BF">
        <w:rPr>
          <w:rFonts w:ascii="Times New Roman" w:hAnsi="Times New Roman" w:cs="Times New Roman"/>
          <w:sz w:val="24"/>
          <w:szCs w:val="24"/>
          <w:lang w:eastAsia="ru-RU"/>
        </w:rPr>
        <w:t xml:space="preserve"> год.</w:t>
      </w:r>
    </w:p>
    <w:p w:rsidR="00647C0E" w:rsidRDefault="00647C0E" w:rsidP="00887052">
      <w:pPr>
        <w:pStyle w:val="1"/>
        <w:tabs>
          <w:tab w:val="left" w:pos="0"/>
        </w:tabs>
        <w:spacing w:before="0"/>
        <w:jc w:val="both"/>
        <w:rPr>
          <w:rFonts w:eastAsia="Arial"/>
        </w:rPr>
      </w:pPr>
      <w:bookmarkStart w:id="18" w:name="_Toc43305867"/>
      <w:bookmarkStart w:id="19" w:name="_Toc44020585"/>
      <w:r w:rsidRPr="00C94E1E">
        <w:rPr>
          <w:rFonts w:eastAsia="Arial"/>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8"/>
      <w:bookmarkEnd w:id="19"/>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 xml:space="preserve">В таблицах </w:t>
      </w:r>
      <w:r w:rsidR="007F722B">
        <w:rPr>
          <w:rFonts w:ascii="Times New Roman" w:hAnsi="Times New Roman" w:cs="Times New Roman"/>
          <w:sz w:val="24"/>
          <w:szCs w:val="24"/>
          <w:lang w:eastAsia="ru-RU"/>
        </w:rPr>
        <w:t>5</w:t>
      </w:r>
      <w:r w:rsidRPr="00BA15BF">
        <w:rPr>
          <w:rFonts w:ascii="Times New Roman" w:hAnsi="Times New Roman" w:cs="Times New Roman"/>
          <w:sz w:val="24"/>
          <w:szCs w:val="24"/>
          <w:lang w:eastAsia="ru-RU"/>
        </w:rPr>
        <w:t xml:space="preserve"> приведена информация годового потребления </w:t>
      </w:r>
      <w:r w:rsidR="00455F64">
        <w:rPr>
          <w:rFonts w:ascii="Times New Roman" w:hAnsi="Times New Roman" w:cs="Times New Roman"/>
          <w:sz w:val="24"/>
          <w:szCs w:val="24"/>
          <w:lang w:eastAsia="ru-RU"/>
        </w:rPr>
        <w:t>тепловой энергии потребителями</w:t>
      </w:r>
      <w:r w:rsidRPr="00BA15BF">
        <w:rPr>
          <w:rFonts w:ascii="Times New Roman" w:hAnsi="Times New Roman" w:cs="Times New Roman"/>
          <w:sz w:val="24"/>
          <w:szCs w:val="24"/>
          <w:lang w:eastAsia="ru-RU"/>
        </w:rPr>
        <w:t>, потерь тепловой энергии в наружных тепловых сетях от источника тепловой энергии, величины собственных нужд источника тепловой энергии, величины производства тепловой энергии по следующим источникам тепловой энергии:</w:t>
      </w:r>
    </w:p>
    <w:p w:rsidR="00647C0E" w:rsidRPr="00BA15BF"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t>По всем вышеперечисленным источникам тепловой энергии технические ограничения на использование установленной тепловой мощности объясняются следующими показателями: значительный срок эксплуатации основного оборудования, снижение КПД.</w:t>
      </w: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lastRenderedPageBreak/>
        <w:t>Потери тепловой энергии в тепловых сетях приняты как нормативные, т.к. испытания тепловых сетей на фактические тепловые потери не проводились. Результаты испытаний тепловых сетей на фактические потери не предоставлены.</w:t>
      </w: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pPr>
    </w:p>
    <w:p w:rsidR="00647C0E" w:rsidRDefault="00647C0E" w:rsidP="00887052">
      <w:pPr>
        <w:tabs>
          <w:tab w:val="left" w:pos="0"/>
        </w:tabs>
        <w:ind w:firstLine="708"/>
        <w:jc w:val="both"/>
        <w:rPr>
          <w:rFonts w:ascii="Times New Roman" w:hAnsi="Times New Roman" w:cs="Times New Roman"/>
          <w:sz w:val="24"/>
          <w:szCs w:val="24"/>
          <w:lang w:eastAsia="ru-RU"/>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tabs>
          <w:tab w:val="left" w:pos="0"/>
        </w:tabs>
        <w:ind w:firstLine="708"/>
        <w:jc w:val="both"/>
        <w:rPr>
          <w:rFonts w:ascii="Times New Roman" w:hAnsi="Times New Roman" w:cs="Times New Roman"/>
          <w:sz w:val="24"/>
          <w:szCs w:val="24"/>
          <w:lang w:eastAsia="ru-RU"/>
        </w:rPr>
      </w:pPr>
      <w:r w:rsidRPr="00BA15BF">
        <w:rPr>
          <w:rFonts w:ascii="Times New Roman" w:hAnsi="Times New Roman" w:cs="Times New Roman"/>
          <w:sz w:val="24"/>
          <w:szCs w:val="24"/>
          <w:lang w:eastAsia="ru-RU"/>
        </w:rPr>
        <w:lastRenderedPageBreak/>
        <w:t xml:space="preserve">Таблица </w:t>
      </w:r>
      <w:r w:rsidR="007F722B">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Существующий на 202</w:t>
      </w:r>
      <w:r w:rsidR="00366E8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г. и п</w:t>
      </w:r>
      <w:r w:rsidRPr="00BA15BF">
        <w:rPr>
          <w:rFonts w:ascii="Times New Roman" w:hAnsi="Times New Roman" w:cs="Times New Roman"/>
          <w:sz w:val="24"/>
          <w:szCs w:val="24"/>
          <w:lang w:eastAsia="ru-RU"/>
        </w:rPr>
        <w:t>ерспективный баланс тепловой энергии по источник</w:t>
      </w:r>
      <w:r w:rsidR="00455F64">
        <w:rPr>
          <w:rFonts w:ascii="Times New Roman" w:hAnsi="Times New Roman" w:cs="Times New Roman"/>
          <w:sz w:val="24"/>
          <w:szCs w:val="24"/>
          <w:lang w:eastAsia="ru-RU"/>
        </w:rPr>
        <w:t xml:space="preserve">ам </w:t>
      </w:r>
      <w:r w:rsidRPr="00BA15BF">
        <w:rPr>
          <w:rFonts w:ascii="Times New Roman" w:hAnsi="Times New Roman" w:cs="Times New Roman"/>
          <w:sz w:val="24"/>
          <w:szCs w:val="24"/>
          <w:lang w:eastAsia="ru-RU"/>
        </w:rPr>
        <w:t>тепловой энергии – котельн</w:t>
      </w:r>
      <w:r w:rsidR="00455F64">
        <w:rPr>
          <w:rFonts w:ascii="Times New Roman" w:hAnsi="Times New Roman" w:cs="Times New Roman"/>
          <w:sz w:val="24"/>
          <w:szCs w:val="24"/>
          <w:lang w:eastAsia="ru-RU"/>
        </w:rPr>
        <w:t>ых</w:t>
      </w:r>
      <w:r w:rsidRPr="00BA15BF">
        <w:rPr>
          <w:rFonts w:ascii="Times New Roman" w:hAnsi="Times New Roman" w:cs="Times New Roman"/>
          <w:sz w:val="24"/>
          <w:szCs w:val="24"/>
          <w:lang w:eastAsia="ru-RU"/>
        </w:rPr>
        <w:t xml:space="preserve"> О</w:t>
      </w:r>
      <w:r w:rsidR="00455F64">
        <w:rPr>
          <w:rFonts w:ascii="Times New Roman" w:hAnsi="Times New Roman" w:cs="Times New Roman"/>
          <w:sz w:val="24"/>
          <w:szCs w:val="24"/>
          <w:lang w:eastAsia="ru-RU"/>
        </w:rPr>
        <w:t>А</w:t>
      </w:r>
      <w:r w:rsidRPr="00BA15BF">
        <w:rPr>
          <w:rFonts w:ascii="Times New Roman" w:hAnsi="Times New Roman" w:cs="Times New Roman"/>
          <w:sz w:val="24"/>
          <w:szCs w:val="24"/>
          <w:lang w:eastAsia="ru-RU"/>
        </w:rPr>
        <w:t>О «</w:t>
      </w:r>
      <w:r w:rsidR="00455F64">
        <w:rPr>
          <w:rFonts w:ascii="Times New Roman" w:hAnsi="Times New Roman" w:cs="Times New Roman"/>
          <w:sz w:val="24"/>
          <w:szCs w:val="24"/>
          <w:lang w:eastAsia="ru-RU"/>
        </w:rPr>
        <w:t>СКЭК</w:t>
      </w:r>
      <w:r w:rsidRPr="00BA15BF">
        <w:rPr>
          <w:rFonts w:ascii="Times New Roman" w:hAnsi="Times New Roman" w:cs="Times New Roman"/>
          <w:sz w:val="24"/>
          <w:szCs w:val="24"/>
          <w:lang w:eastAsia="ru-RU"/>
        </w:rPr>
        <w:t>»</w:t>
      </w:r>
    </w:p>
    <w:tbl>
      <w:tblPr>
        <w:tblW w:w="12820" w:type="dxa"/>
        <w:tblInd w:w="108" w:type="dxa"/>
        <w:tblLook w:val="04A0"/>
      </w:tblPr>
      <w:tblGrid>
        <w:gridCol w:w="1508"/>
        <w:gridCol w:w="2619"/>
        <w:gridCol w:w="866"/>
        <w:gridCol w:w="866"/>
        <w:gridCol w:w="866"/>
        <w:gridCol w:w="866"/>
        <w:gridCol w:w="866"/>
        <w:gridCol w:w="866"/>
        <w:gridCol w:w="866"/>
        <w:gridCol w:w="866"/>
        <w:gridCol w:w="866"/>
        <w:gridCol w:w="866"/>
        <w:gridCol w:w="17"/>
        <w:gridCol w:w="16"/>
      </w:tblGrid>
      <w:tr w:rsidR="00455F64" w:rsidRPr="00455F64" w:rsidTr="00455F64">
        <w:trPr>
          <w:gridAfter w:val="1"/>
          <w:wAfter w:w="16" w:type="dxa"/>
          <w:trHeight w:val="315"/>
        </w:trPr>
        <w:tc>
          <w:tcPr>
            <w:tcW w:w="15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Наименование</w:t>
            </w:r>
          </w:p>
        </w:tc>
        <w:tc>
          <w:tcPr>
            <w:tcW w:w="11296"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w:t>
            </w:r>
          </w:p>
        </w:tc>
      </w:tr>
      <w:tr w:rsidR="00455F64" w:rsidRPr="00455F64" w:rsidTr="00455F64">
        <w:trPr>
          <w:gridAfter w:val="2"/>
          <w:wAfter w:w="33" w:type="dxa"/>
          <w:trHeight w:val="315"/>
        </w:trPr>
        <w:tc>
          <w:tcPr>
            <w:tcW w:w="1508" w:type="dxa"/>
            <w:vMerge/>
            <w:tcBorders>
              <w:top w:val="single" w:sz="8" w:space="0" w:color="auto"/>
              <w:left w:val="single" w:sz="8" w:space="0" w:color="auto"/>
              <w:bottom w:val="single" w:sz="8" w:space="0" w:color="000000"/>
              <w:right w:val="single" w:sz="8" w:space="0" w:color="auto"/>
            </w:tcBorders>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202</w:t>
            </w:r>
            <w:r w:rsidR="00366E80">
              <w:rPr>
                <w:rFonts w:ascii="Times New Roman" w:eastAsia="Times New Roman" w:hAnsi="Times New Roman" w:cs="Times New Roman"/>
                <w:color w:val="000000"/>
                <w:sz w:val="20"/>
                <w:szCs w:val="20"/>
                <w:lang w:eastAsia="ru-RU"/>
              </w:rPr>
              <w:t>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366E80">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w:t>
            </w:r>
            <w:r w:rsidR="00366E80">
              <w:rPr>
                <w:rFonts w:ascii="Times New Roman" w:eastAsia="Times New Roman" w:hAnsi="Times New Roman" w:cs="Times New Roman"/>
                <w:color w:val="000000"/>
                <w:sz w:val="20"/>
                <w:szCs w:val="20"/>
                <w:lang w:eastAsia="ru-RU"/>
              </w:rPr>
              <w:t>30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203</w:t>
            </w:r>
            <w:r w:rsidR="00366E80">
              <w:rPr>
                <w:rFonts w:ascii="Times New Roman" w:eastAsia="Times New Roman" w:hAnsi="Times New Roman" w:cs="Times New Roman"/>
                <w:color w:val="000000"/>
                <w:sz w:val="20"/>
                <w:szCs w:val="20"/>
                <w:lang w:eastAsia="ru-RU"/>
              </w:rPr>
              <w:t>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Котельная№12(с.Ваганово)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0,0197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0,2932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Котельная№13(с.Ваганово)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0,4233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0,3894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Котельная№14(д.Прогресс)</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0,3808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Котельная№15 с.Журавлёво,ул.Центральная,47г</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0,27864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0,1498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0,1164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ДК с. Ваганово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0,0787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№17 (д. Уфимцево)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0,3883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1,1759</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№18 (с. Лебеди)</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1,1146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0,3121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0,7768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Котельной д. Пор-Искитим, ул. Советская, 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№26 с. Васьково, ул. Новая,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0,4798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0,0163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0,2034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0,2596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№27 п. ст. Падунская ул. Калинина, 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0,0454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0,5669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-0,1128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№25 д. Степные Озерки, ул. Школьная,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0,0073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0,5022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№19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10,931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0,6771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8,4638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1,7698</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№20 (п.Плотниково)</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0,0024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0,079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0,9871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0,6115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№21 (</w:t>
            </w:r>
            <w:proofErr w:type="spellStart"/>
            <w:r w:rsidRPr="00455F64">
              <w:rPr>
                <w:rFonts w:ascii="Times New Roman" w:eastAsia="Times New Roman" w:hAnsi="Times New Roman" w:cs="Times New Roman"/>
                <w:color w:val="000000"/>
                <w:sz w:val="20"/>
                <w:szCs w:val="20"/>
                <w:lang w:eastAsia="ru-RU"/>
              </w:rPr>
              <w:t>д.Колычево</w:t>
            </w:r>
            <w:proofErr w:type="spellEnd"/>
            <w:r w:rsidRPr="00455F64">
              <w:rPr>
                <w:rFonts w:ascii="Times New Roman" w:eastAsia="Times New Roman" w:hAnsi="Times New Roman" w:cs="Times New Roman"/>
                <w:color w:val="000000"/>
                <w:sz w:val="20"/>
                <w:szCs w:val="20"/>
                <w:lang w:eastAsia="ru-RU"/>
              </w:rPr>
              <w:t xml:space="preserve"> )</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0,0035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п. Соревнование, ул. Береговая, 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0,157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№29 с. Тарасово, ул. Заречная, 82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1,923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0,0628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0,7849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1,0734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Котельная №30 с. Тарасово, ул. Центральная, 96Б</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1,672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0,0361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0,4514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1,1834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Котельная №31 с. Тарасово, ул. Центральная, 43К</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0,488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0,1185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0,3597</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№28 д. </w:t>
            </w:r>
            <w:proofErr w:type="spellStart"/>
            <w:r w:rsidRPr="00455F64">
              <w:rPr>
                <w:rFonts w:ascii="Times New Roman" w:eastAsia="Times New Roman" w:hAnsi="Times New Roman" w:cs="Times New Roman"/>
                <w:color w:val="000000"/>
                <w:sz w:val="20"/>
                <w:szCs w:val="20"/>
                <w:lang w:eastAsia="ru-RU"/>
              </w:rPr>
              <w:t>Шуринка</w:t>
            </w:r>
            <w:proofErr w:type="spellEnd"/>
            <w:r w:rsidRPr="00455F64">
              <w:rPr>
                <w:rFonts w:ascii="Times New Roman" w:eastAsia="Times New Roman" w:hAnsi="Times New Roman" w:cs="Times New Roman"/>
                <w:color w:val="000000"/>
                <w:sz w:val="20"/>
                <w:szCs w:val="20"/>
                <w:lang w:eastAsia="ru-RU"/>
              </w:rPr>
              <w:t>, пер. Школьный, 5А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0,6536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0,3784</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№23 д. </w:t>
            </w:r>
            <w:proofErr w:type="spellStart"/>
            <w:r w:rsidRPr="00455F64">
              <w:rPr>
                <w:rFonts w:ascii="Times New Roman" w:eastAsia="Times New Roman" w:hAnsi="Times New Roman" w:cs="Times New Roman"/>
                <w:color w:val="000000"/>
                <w:sz w:val="20"/>
                <w:szCs w:val="20"/>
                <w:lang w:eastAsia="ru-RU"/>
              </w:rPr>
              <w:t>Усть</w:t>
            </w:r>
            <w:proofErr w:type="spellEnd"/>
            <w:r w:rsidRPr="00455F64">
              <w:rPr>
                <w:rFonts w:ascii="Times New Roman" w:eastAsia="Times New Roman" w:hAnsi="Times New Roman" w:cs="Times New Roman"/>
                <w:color w:val="000000"/>
                <w:sz w:val="20"/>
                <w:szCs w:val="20"/>
                <w:lang w:eastAsia="ru-RU"/>
              </w:rPr>
              <w:t xml:space="preserve">- </w:t>
            </w:r>
            <w:proofErr w:type="spellStart"/>
            <w:r w:rsidRPr="00455F64">
              <w:rPr>
                <w:rFonts w:ascii="Times New Roman" w:eastAsia="Times New Roman" w:hAnsi="Times New Roman" w:cs="Times New Roman"/>
                <w:color w:val="000000"/>
                <w:sz w:val="20"/>
                <w:szCs w:val="20"/>
                <w:lang w:eastAsia="ru-RU"/>
              </w:rPr>
              <w:t>Тарсьма</w:t>
            </w:r>
            <w:proofErr w:type="spellEnd"/>
            <w:r w:rsidRPr="00455F64">
              <w:rPr>
                <w:rFonts w:ascii="Times New Roman" w:eastAsia="Times New Roman" w:hAnsi="Times New Roman" w:cs="Times New Roman"/>
                <w:color w:val="000000"/>
                <w:sz w:val="20"/>
                <w:szCs w:val="20"/>
                <w:lang w:eastAsia="ru-RU"/>
              </w:rPr>
              <w:t>, ул. Школьная, 30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0,24062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0,0096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0,1199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0,11082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№22 д. </w:t>
            </w:r>
            <w:proofErr w:type="spellStart"/>
            <w:r w:rsidRPr="00455F64">
              <w:rPr>
                <w:rFonts w:ascii="Times New Roman" w:eastAsia="Times New Roman" w:hAnsi="Times New Roman" w:cs="Times New Roman"/>
                <w:color w:val="000000"/>
                <w:sz w:val="20"/>
                <w:szCs w:val="20"/>
                <w:lang w:eastAsia="ru-RU"/>
              </w:rPr>
              <w:t>Усть</w:t>
            </w:r>
            <w:proofErr w:type="spellEnd"/>
            <w:r w:rsidRPr="00455F64">
              <w:rPr>
                <w:rFonts w:ascii="Times New Roman" w:eastAsia="Times New Roman" w:hAnsi="Times New Roman" w:cs="Times New Roman"/>
                <w:color w:val="000000"/>
                <w:sz w:val="20"/>
                <w:szCs w:val="20"/>
                <w:lang w:eastAsia="ru-RU"/>
              </w:rPr>
              <w:t>- Каменка, ул. Цен тральная, 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0,1653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0,8325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№24 с. </w:t>
            </w:r>
            <w:proofErr w:type="spellStart"/>
            <w:r w:rsidRPr="00455F64">
              <w:rPr>
                <w:rFonts w:ascii="Times New Roman" w:eastAsia="Times New Roman" w:hAnsi="Times New Roman" w:cs="Times New Roman"/>
                <w:color w:val="000000"/>
                <w:sz w:val="20"/>
                <w:szCs w:val="20"/>
                <w:lang w:eastAsia="ru-RU"/>
              </w:rPr>
              <w:t>Титово</w:t>
            </w:r>
            <w:proofErr w:type="spellEnd"/>
            <w:r w:rsidRPr="00455F64">
              <w:rPr>
                <w:rFonts w:ascii="Times New Roman" w:eastAsia="Times New Roman" w:hAnsi="Times New Roman" w:cs="Times New Roman"/>
                <w:color w:val="000000"/>
                <w:sz w:val="20"/>
                <w:szCs w:val="20"/>
                <w:lang w:eastAsia="ru-RU"/>
              </w:rPr>
              <w:t>, ул. Советская, 38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1,59616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0,5401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1,01156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Котельная №16 (с. </w:t>
            </w:r>
            <w:proofErr w:type="spellStart"/>
            <w:r w:rsidRPr="00455F64">
              <w:rPr>
                <w:rFonts w:ascii="Times New Roman" w:eastAsia="Times New Roman" w:hAnsi="Times New Roman" w:cs="Times New Roman"/>
                <w:color w:val="000000"/>
                <w:sz w:val="20"/>
                <w:szCs w:val="20"/>
                <w:lang w:eastAsia="ru-RU"/>
              </w:rPr>
              <w:t>Морозово</w:t>
            </w:r>
            <w:proofErr w:type="spellEnd"/>
            <w:r w:rsidRPr="00455F64">
              <w:rPr>
                <w:rFonts w:ascii="Times New Roman" w:eastAsia="Times New Roman" w:hAnsi="Times New Roman" w:cs="Times New Roman"/>
                <w:color w:val="000000"/>
                <w:sz w:val="20"/>
                <w:szCs w:val="20"/>
                <w:lang w:eastAsia="ru-RU"/>
              </w:rPr>
              <w:t>)</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0,10143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-0,0155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Котельной с. Труд ООШ, ул. Школьная,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0,10641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-0,0205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с. </w:t>
            </w:r>
            <w:proofErr w:type="spellStart"/>
            <w:r w:rsidRPr="00455F64">
              <w:rPr>
                <w:rFonts w:ascii="Times New Roman" w:eastAsia="Times New Roman" w:hAnsi="Times New Roman" w:cs="Times New Roman"/>
                <w:color w:val="000000"/>
                <w:sz w:val="20"/>
                <w:szCs w:val="20"/>
                <w:lang w:eastAsia="ru-RU"/>
              </w:rPr>
              <w:t>Калинкино</w:t>
            </w:r>
            <w:proofErr w:type="spellEnd"/>
            <w:r w:rsidRPr="00455F64">
              <w:rPr>
                <w:rFonts w:ascii="Times New Roman" w:eastAsia="Times New Roman" w:hAnsi="Times New Roman" w:cs="Times New Roman"/>
                <w:color w:val="000000"/>
                <w:sz w:val="20"/>
                <w:szCs w:val="20"/>
                <w:lang w:eastAsia="ru-RU"/>
              </w:rPr>
              <w:t>, пер. Школьный д. 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0,0413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с. </w:t>
            </w:r>
            <w:proofErr w:type="spellStart"/>
            <w:r w:rsidRPr="00455F64">
              <w:rPr>
                <w:rFonts w:ascii="Times New Roman" w:eastAsia="Times New Roman" w:hAnsi="Times New Roman" w:cs="Times New Roman"/>
                <w:color w:val="000000"/>
                <w:sz w:val="20"/>
                <w:szCs w:val="20"/>
                <w:lang w:eastAsia="ru-RU"/>
              </w:rPr>
              <w:t>Калинкино</w:t>
            </w:r>
            <w:proofErr w:type="spellEnd"/>
            <w:r w:rsidRPr="00455F64">
              <w:rPr>
                <w:rFonts w:ascii="Times New Roman" w:eastAsia="Times New Roman" w:hAnsi="Times New Roman" w:cs="Times New Roman"/>
                <w:color w:val="000000"/>
                <w:sz w:val="20"/>
                <w:szCs w:val="20"/>
                <w:lang w:eastAsia="ru-RU"/>
              </w:rPr>
              <w:t>, пер. Школьный д. 2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0,2165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 xml:space="preserve">д. Каменка, ул. </w:t>
            </w:r>
            <w:proofErr w:type="spellStart"/>
            <w:r w:rsidRPr="00455F64">
              <w:rPr>
                <w:rFonts w:ascii="Times New Roman" w:eastAsia="Times New Roman" w:hAnsi="Times New Roman" w:cs="Times New Roman"/>
                <w:color w:val="000000"/>
                <w:sz w:val="20"/>
                <w:szCs w:val="20"/>
                <w:lang w:eastAsia="ru-RU"/>
              </w:rPr>
              <w:t>Федирко</w:t>
            </w:r>
            <w:proofErr w:type="spellEnd"/>
            <w:r w:rsidRPr="00455F64">
              <w:rPr>
                <w:rFonts w:ascii="Times New Roman" w:eastAsia="Times New Roman" w:hAnsi="Times New Roman" w:cs="Times New Roman"/>
                <w:color w:val="000000"/>
                <w:sz w:val="20"/>
                <w:szCs w:val="20"/>
                <w:lang w:eastAsia="ru-RU"/>
              </w:rPr>
              <w:t>, 71А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0,123</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0,0055</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 Краснинское, ул. Центральная, 8б (школа)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0,0007</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-0,0001</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Центральная, 11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0,344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0,258</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0,171</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0,086</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Спортивная, 2а (больница)</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0,1892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0,1032</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0,0004</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0,109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lastRenderedPageBreak/>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-0,0062</w:t>
            </w:r>
          </w:p>
        </w:tc>
      </w:tr>
      <w:tr w:rsidR="00455F64" w:rsidRPr="00455F64" w:rsidTr="00455F64">
        <w:trPr>
          <w:trHeight w:val="315"/>
        </w:trPr>
        <w:tc>
          <w:tcPr>
            <w:tcW w:w="12820"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 Краснинское, ул. Советская, 3а (</w:t>
            </w:r>
            <w:proofErr w:type="spellStart"/>
            <w:r w:rsidRPr="00455F64">
              <w:rPr>
                <w:rFonts w:ascii="Times New Roman" w:eastAsia="Times New Roman" w:hAnsi="Times New Roman" w:cs="Times New Roman"/>
                <w:color w:val="000000"/>
                <w:sz w:val="20"/>
                <w:szCs w:val="20"/>
                <w:lang w:eastAsia="ru-RU"/>
              </w:rPr>
              <w:t>д</w:t>
            </w:r>
            <w:proofErr w:type="spellEnd"/>
            <w:r w:rsidRPr="00455F64">
              <w:rPr>
                <w:rFonts w:ascii="Times New Roman" w:eastAsia="Times New Roman" w:hAnsi="Times New Roman" w:cs="Times New Roman"/>
                <w:color w:val="000000"/>
                <w:sz w:val="20"/>
                <w:szCs w:val="20"/>
                <w:lang w:eastAsia="ru-RU"/>
              </w:rPr>
              <w:t>/сад)</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Установленная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0,215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Располагаемая тепловая мощность,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0,129</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Собственные нужды источника,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0,0005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Потери тепловой энергии,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Тепловая нагрузка потребителей,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0,095</w:t>
            </w:r>
          </w:p>
        </w:tc>
      </w:tr>
      <w:tr w:rsidR="00455F64" w:rsidRPr="00455F64" w:rsidTr="00455F64">
        <w:trPr>
          <w:gridAfter w:val="2"/>
          <w:wAfter w:w="33" w:type="dxa"/>
          <w:trHeight w:val="1035"/>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Резерв тепловой мощности, Гкал/ч</w:t>
            </w:r>
          </w:p>
        </w:tc>
        <w:tc>
          <w:tcPr>
            <w:tcW w:w="2619"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c>
          <w:tcPr>
            <w:tcW w:w="866"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sz w:val="20"/>
                <w:szCs w:val="20"/>
                <w:lang w:eastAsia="ru-RU"/>
              </w:rPr>
            </w:pPr>
            <w:r w:rsidRPr="00455F64">
              <w:rPr>
                <w:rFonts w:ascii="Times New Roman" w:eastAsia="Times New Roman" w:hAnsi="Times New Roman" w:cs="Times New Roman"/>
                <w:color w:val="000000"/>
                <w:sz w:val="20"/>
                <w:szCs w:val="20"/>
                <w:lang w:eastAsia="ru-RU"/>
              </w:rPr>
              <w:t>0,0335</w:t>
            </w:r>
          </w:p>
        </w:tc>
      </w:tr>
    </w:tbl>
    <w:p w:rsidR="00647C0E" w:rsidRPr="00BA15BF" w:rsidRDefault="00647C0E" w:rsidP="00887052">
      <w:pPr>
        <w:tabs>
          <w:tab w:val="left" w:pos="0"/>
        </w:tabs>
        <w:ind w:firstLine="708"/>
        <w:jc w:val="both"/>
        <w:rPr>
          <w:rFonts w:ascii="Arial" w:hAnsi="Arial" w:cs="Arial"/>
        </w:rPr>
      </w:pPr>
    </w:p>
    <w:p w:rsidR="00647C0E" w:rsidRDefault="00647C0E" w:rsidP="00887052">
      <w:pPr>
        <w:tabs>
          <w:tab w:val="left" w:pos="0"/>
        </w:tabs>
        <w:rPr>
          <w:lang w:eastAsia="ru-RU"/>
        </w:rPr>
      </w:pPr>
    </w:p>
    <w:p w:rsidR="00647C0E" w:rsidRDefault="00647C0E" w:rsidP="00887052">
      <w:pPr>
        <w:tabs>
          <w:tab w:val="left" w:pos="0"/>
        </w:tabs>
        <w:ind w:firstLine="708"/>
        <w:rPr>
          <w:rFonts w:ascii="Times New Roman" w:hAnsi="Times New Roman" w:cs="Times New Roman"/>
          <w:sz w:val="24"/>
          <w:szCs w:val="24"/>
          <w:lang w:eastAsia="ru-RU"/>
        </w:rPr>
        <w:sectPr w:rsidR="00647C0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47C0E" w:rsidRDefault="00647C0E" w:rsidP="00887052">
      <w:pPr>
        <w:pStyle w:val="1"/>
        <w:tabs>
          <w:tab w:val="left" w:pos="0"/>
        </w:tabs>
        <w:spacing w:before="0"/>
        <w:jc w:val="both"/>
        <w:rPr>
          <w:rFonts w:eastAsia="Arial"/>
        </w:rPr>
      </w:pPr>
      <w:bookmarkStart w:id="20" w:name="_Toc43305868"/>
      <w:bookmarkStart w:id="21" w:name="_Toc44020586"/>
      <w:r w:rsidRPr="00C94E1E">
        <w:rPr>
          <w:rFonts w:eastAsia="Arial"/>
        </w:rP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0"/>
      <w:bookmarkEnd w:id="21"/>
    </w:p>
    <w:p w:rsidR="00647C0E" w:rsidRDefault="00647C0E" w:rsidP="00887052">
      <w:pPr>
        <w:tabs>
          <w:tab w:val="left" w:pos="0"/>
        </w:tabs>
        <w:jc w:val="both"/>
        <w:rPr>
          <w:rFonts w:ascii="Times New Roman" w:hAnsi="Times New Roman" w:cs="Times New Roman"/>
          <w:iCs/>
          <w:sz w:val="24"/>
          <w:szCs w:val="24"/>
        </w:rPr>
        <w:sectPr w:rsidR="00647C0E"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CD7C11" w:rsidRPr="00CD7C11" w:rsidRDefault="00CD7C11" w:rsidP="00887052">
      <w:pPr>
        <w:tabs>
          <w:tab w:val="left" w:pos="0"/>
        </w:tabs>
        <w:ind w:firstLine="708"/>
        <w:jc w:val="both"/>
        <w:rPr>
          <w:rFonts w:ascii="Times New Roman" w:hAnsi="Times New Roman" w:cs="Times New Roman"/>
          <w:b/>
          <w:iCs/>
          <w:sz w:val="24"/>
          <w:szCs w:val="24"/>
        </w:rPr>
      </w:pPr>
      <w:r w:rsidRPr="00CD7C11">
        <w:rPr>
          <w:rFonts w:ascii="Times New Roman" w:hAnsi="Times New Roman" w:cs="Times New Roman"/>
          <w:b/>
          <w:iCs/>
          <w:sz w:val="24"/>
          <w:szCs w:val="24"/>
        </w:rPr>
        <w:lastRenderedPageBreak/>
        <w:t>Перспективные балансы тепловой мощности и тепловой нагрузки в перспективных зонах действия источников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6</w:t>
      </w:r>
      <w:r w:rsidRPr="00CD7C11">
        <w:rPr>
          <w:rFonts w:ascii="Times New Roman" w:hAnsi="Times New Roman" w:cs="Times New Roman"/>
          <w:iCs/>
          <w:sz w:val="24"/>
          <w:szCs w:val="24"/>
        </w:rPr>
        <w:t xml:space="preserve"> Перспективные балансы тепловой мощности и тепловой нагрузки в перспективных зонах действия источников тепловой энергии</w:t>
      </w:r>
    </w:p>
    <w:tbl>
      <w:tblPr>
        <w:tblW w:w="9871" w:type="dxa"/>
        <w:tblInd w:w="-5" w:type="dxa"/>
        <w:tblLook w:val="04A0"/>
      </w:tblPr>
      <w:tblGrid>
        <w:gridCol w:w="2860"/>
        <w:gridCol w:w="1251"/>
        <w:gridCol w:w="960"/>
        <w:gridCol w:w="960"/>
        <w:gridCol w:w="960"/>
        <w:gridCol w:w="960"/>
        <w:gridCol w:w="960"/>
        <w:gridCol w:w="960"/>
      </w:tblGrid>
      <w:tr w:rsidR="00455F64" w:rsidRPr="00ED186B" w:rsidTr="00E85615">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Номер, наименование котельной</w:t>
            </w:r>
          </w:p>
        </w:tc>
        <w:tc>
          <w:tcPr>
            <w:tcW w:w="7011" w:type="dxa"/>
            <w:gridSpan w:val="7"/>
            <w:tcBorders>
              <w:top w:val="single" w:sz="4" w:space="0" w:color="auto"/>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Тепловая мощность котельных нетто, Гкал/ч</w:t>
            </w:r>
          </w:p>
        </w:tc>
      </w:tr>
      <w:tr w:rsidR="00455F64" w:rsidRPr="00ED186B" w:rsidTr="00E85615">
        <w:trPr>
          <w:trHeight w:val="25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55F64" w:rsidRPr="00ED186B" w:rsidRDefault="00455F64" w:rsidP="00E85615">
            <w:pPr>
              <w:spacing w:after="0" w:line="240" w:lineRule="auto"/>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2019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2022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2024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2027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2030 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2033 год</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3,77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№2</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0,39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0,79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№9</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№10</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1,01</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№11</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3,55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3,95</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№13</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1,28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№14</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2,98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2,73</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№15</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19,43</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19,42</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№16</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7,08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4,58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№18</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1,85</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1,88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РСП №29-СП</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7,17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w:t>
            </w:r>
            <w:proofErr w:type="spellStart"/>
            <w:r w:rsidRPr="00AB5D3D">
              <w:rPr>
                <w:rFonts w:ascii="Times New Roman" w:eastAsia="Times New Roman" w:hAnsi="Times New Roman" w:cs="Times New Roman"/>
                <w:color w:val="000000"/>
                <w:sz w:val="20"/>
                <w:szCs w:val="20"/>
              </w:rPr>
              <w:t>Мехмастерские</w:t>
            </w:r>
            <w:proofErr w:type="spellEnd"/>
            <w:r w:rsidRPr="00AB5D3D">
              <w:rPr>
                <w:rFonts w:ascii="Times New Roman" w:eastAsia="Times New Roman" w:hAnsi="Times New Roman" w:cs="Times New Roman"/>
                <w:color w:val="000000"/>
                <w:sz w:val="20"/>
                <w:szCs w:val="20"/>
              </w:rPr>
              <w:t>»</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0,84</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0,9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bottom"/>
          </w:tcPr>
          <w:p w:rsidR="00455F64" w:rsidRPr="00AB5D3D" w:rsidRDefault="00455F64" w:rsidP="00E85615">
            <w:pPr>
              <w:spacing w:after="0" w:line="240" w:lineRule="auto"/>
              <w:jc w:val="both"/>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Котельная ЭЧ-17</w:t>
            </w:r>
          </w:p>
        </w:tc>
        <w:tc>
          <w:tcPr>
            <w:tcW w:w="1251"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1,06</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c>
          <w:tcPr>
            <w:tcW w:w="960" w:type="dxa"/>
            <w:tcBorders>
              <w:top w:val="nil"/>
              <w:left w:val="nil"/>
              <w:bottom w:val="single" w:sz="4" w:space="0" w:color="auto"/>
              <w:right w:val="single" w:sz="4" w:space="0" w:color="auto"/>
            </w:tcBorders>
            <w:shd w:val="clear" w:color="auto" w:fill="auto"/>
            <w:vAlign w:val="center"/>
          </w:tcPr>
          <w:p w:rsidR="00455F64" w:rsidRPr="00AB5D3D" w:rsidRDefault="00455F64" w:rsidP="00E85615">
            <w:pPr>
              <w:spacing w:after="0" w:line="240" w:lineRule="auto"/>
              <w:jc w:val="center"/>
              <w:rPr>
                <w:rFonts w:ascii="Times New Roman" w:eastAsia="Times New Roman" w:hAnsi="Times New Roman" w:cs="Times New Roman"/>
                <w:color w:val="000000"/>
                <w:sz w:val="20"/>
                <w:szCs w:val="20"/>
              </w:rPr>
            </w:pPr>
            <w:r w:rsidRPr="00AB5D3D">
              <w:rPr>
                <w:rFonts w:ascii="Times New Roman" w:eastAsia="Times New Roman" w:hAnsi="Times New Roman" w:cs="Times New Roman"/>
                <w:color w:val="000000"/>
                <w:sz w:val="20"/>
                <w:szCs w:val="20"/>
              </w:rPr>
              <w:t>1,18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№12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1,1768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0,2926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№13 (с. Ваганово)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0,3808</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№14 (д. Прогресс)</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0,7828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0,3804</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№15 с. Журавлево, ул. Центральная, 47г</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0,1161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both"/>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Ваганово, ул. Центральная, 15 (Д/К)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№17 (д. Уфимцево)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1,5953</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№18 (с. Лебеди)</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1,1139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д. Пор-Искитим, ул. Советская, 7</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№33 с. Окунево, ул. Садовая, 10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1,1275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lastRenderedPageBreak/>
              <w:t>Котельная №34 с. Окунево, ул. Почтовый, 12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0,4968</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№35 с. Окунево, пер. Вокзальный, 6А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0,45295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№32 д. </w:t>
            </w:r>
            <w:proofErr w:type="spellStart"/>
            <w:r w:rsidRPr="00ED186B">
              <w:rPr>
                <w:rFonts w:ascii="Times New Roman" w:eastAsia="Times New Roman" w:hAnsi="Times New Roman" w:cs="Times New Roman"/>
                <w:color w:val="000000"/>
                <w:sz w:val="20"/>
                <w:szCs w:val="20"/>
              </w:rPr>
              <w:t>Пьяново</w:t>
            </w:r>
            <w:proofErr w:type="spellEnd"/>
            <w:r w:rsidRPr="00ED186B">
              <w:rPr>
                <w:rFonts w:ascii="Times New Roman" w:eastAsia="Times New Roman" w:hAnsi="Times New Roman" w:cs="Times New Roman"/>
                <w:color w:val="000000"/>
                <w:sz w:val="20"/>
                <w:szCs w:val="20"/>
              </w:rPr>
              <w:t>, ул. Коммунистическая, 108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№26 с. Васьково, ул. Новая,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0,4793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№27 п. ст. Падунская, ул. Калинина, 15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1,4869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0,4995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№25 д. Степные Озерки, ул. Школьная,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0,9941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0,6009</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№19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12,1283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10,9107</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8"/>
                <w:sz w:val="20"/>
                <w:szCs w:val="20"/>
              </w:rPr>
              <w:t>Котельная №20 (п. Плотниково)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1,9846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1,6776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Котельная №21 (д. Колычево)</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0,9965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0,6993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п. Соревнование, ул. Береговая, 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№29 с. Тарасово, ул. Заречная, 82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1,9211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Котельная№30 с. Тарасово, ул. Центральная, 96Б</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1,6709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№31 с. Тарасово, ул. Центральная, 43К</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0,5978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0,4877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№23 д. </w:t>
            </w:r>
            <w:proofErr w:type="spellStart"/>
            <w:r w:rsidRPr="00ED186B">
              <w:rPr>
                <w:rFonts w:ascii="Times New Roman" w:eastAsia="Times New Roman" w:hAnsi="Times New Roman" w:cs="Times New Roman"/>
                <w:color w:val="000000"/>
                <w:sz w:val="20"/>
                <w:szCs w:val="20"/>
              </w:rPr>
              <w:t>Усть-Тарсьма</w:t>
            </w:r>
            <w:proofErr w:type="spellEnd"/>
            <w:r w:rsidRPr="00ED186B">
              <w:rPr>
                <w:rFonts w:ascii="Times New Roman" w:eastAsia="Times New Roman" w:hAnsi="Times New Roman" w:cs="Times New Roman"/>
                <w:color w:val="000000"/>
                <w:sz w:val="20"/>
                <w:szCs w:val="20"/>
              </w:rPr>
              <w:t>, ул. Школьная, 30</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0,2786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0,2403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№22д. </w:t>
            </w:r>
            <w:proofErr w:type="spellStart"/>
            <w:r w:rsidRPr="00ED186B">
              <w:rPr>
                <w:rFonts w:ascii="Times New Roman" w:eastAsia="Times New Roman" w:hAnsi="Times New Roman" w:cs="Times New Roman"/>
                <w:color w:val="000000"/>
                <w:sz w:val="20"/>
                <w:szCs w:val="20"/>
              </w:rPr>
              <w:t>Усть-Каменка</w:t>
            </w:r>
            <w:proofErr w:type="spellEnd"/>
            <w:r w:rsidRPr="00ED186B">
              <w:rPr>
                <w:rFonts w:ascii="Times New Roman" w:eastAsia="Times New Roman" w:hAnsi="Times New Roman" w:cs="Times New Roman"/>
                <w:color w:val="000000"/>
                <w:sz w:val="20"/>
                <w:szCs w:val="20"/>
              </w:rPr>
              <w:t>, ул. Центральная, 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1,3551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1,011</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ind w:firstLineChars="100" w:firstLine="200"/>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№24 с. </w:t>
            </w:r>
            <w:proofErr w:type="spellStart"/>
            <w:r w:rsidRPr="00ED186B">
              <w:rPr>
                <w:rFonts w:ascii="Times New Roman" w:eastAsia="Times New Roman" w:hAnsi="Times New Roman" w:cs="Times New Roman"/>
                <w:color w:val="000000"/>
                <w:sz w:val="20"/>
                <w:szCs w:val="20"/>
              </w:rPr>
              <w:t>Титово</w:t>
            </w:r>
            <w:proofErr w:type="spellEnd"/>
            <w:r w:rsidRPr="00ED186B">
              <w:rPr>
                <w:rFonts w:ascii="Times New Roman" w:eastAsia="Times New Roman" w:hAnsi="Times New Roman" w:cs="Times New Roman"/>
                <w:color w:val="000000"/>
                <w:sz w:val="20"/>
                <w:szCs w:val="20"/>
              </w:rPr>
              <w:t>, ул. Советская, 38</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1,9836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1,59486</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 xml:space="preserve">Котельная №16 (с. </w:t>
            </w:r>
            <w:proofErr w:type="spellStart"/>
            <w:r w:rsidRPr="00ED186B">
              <w:rPr>
                <w:rFonts w:ascii="Times New Roman" w:eastAsia="Times New Roman" w:hAnsi="Times New Roman" w:cs="Times New Roman"/>
                <w:color w:val="000000"/>
                <w:sz w:val="20"/>
                <w:szCs w:val="20"/>
              </w:rPr>
              <w:t>Морозово</w:t>
            </w:r>
            <w:proofErr w:type="spellEnd"/>
            <w:r w:rsidRPr="00ED186B">
              <w:rPr>
                <w:rFonts w:ascii="Times New Roman" w:eastAsia="Times New Roman" w:hAnsi="Times New Roman" w:cs="Times New Roman"/>
                <w:color w:val="000000"/>
                <w:sz w:val="20"/>
                <w:szCs w:val="20"/>
              </w:rPr>
              <w:t>)</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Котельная с. Труд ООШ, ул. Школьная,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0"/>
              </w:rPr>
              <w:t>0,0859</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 xml:space="preserve">с. </w:t>
            </w:r>
            <w:proofErr w:type="spellStart"/>
            <w:r w:rsidRPr="00ED186B">
              <w:rPr>
                <w:rFonts w:ascii="Times New Roman" w:eastAsia="Times New Roman" w:hAnsi="Times New Roman" w:cs="Times New Roman"/>
                <w:color w:val="000000"/>
                <w:sz w:val="20"/>
                <w:szCs w:val="26"/>
              </w:rPr>
              <w:t>Калинкино</w:t>
            </w:r>
            <w:proofErr w:type="spellEnd"/>
            <w:r w:rsidRPr="00ED186B">
              <w:rPr>
                <w:rFonts w:ascii="Times New Roman" w:eastAsia="Times New Roman" w:hAnsi="Times New Roman" w:cs="Times New Roman"/>
                <w:color w:val="000000"/>
                <w:sz w:val="20"/>
                <w:szCs w:val="26"/>
              </w:rPr>
              <w:t xml:space="preserve"> пер. Школьный д. 5</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0,1204</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 xml:space="preserve">с. </w:t>
            </w:r>
            <w:proofErr w:type="spellStart"/>
            <w:r w:rsidRPr="00ED186B">
              <w:rPr>
                <w:rFonts w:ascii="Times New Roman" w:eastAsia="Times New Roman" w:hAnsi="Times New Roman" w:cs="Times New Roman"/>
                <w:color w:val="000000"/>
                <w:sz w:val="20"/>
                <w:szCs w:val="26"/>
              </w:rPr>
              <w:t>Калинкино</w:t>
            </w:r>
            <w:proofErr w:type="spellEnd"/>
            <w:r w:rsidRPr="00ED186B">
              <w:rPr>
                <w:rFonts w:ascii="Times New Roman" w:eastAsia="Times New Roman" w:hAnsi="Times New Roman" w:cs="Times New Roman"/>
                <w:color w:val="000000"/>
                <w:sz w:val="20"/>
                <w:szCs w:val="26"/>
              </w:rPr>
              <w:t xml:space="preserve"> пер. Школьный д. 2</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0,344</w:t>
            </w:r>
          </w:p>
        </w:tc>
      </w:tr>
      <w:tr w:rsidR="00455F64" w:rsidRPr="00ED186B" w:rsidTr="00E85615">
        <w:trPr>
          <w:trHeight w:val="25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lastRenderedPageBreak/>
              <w:t xml:space="preserve">д. Каменка, ул. </w:t>
            </w:r>
            <w:proofErr w:type="spellStart"/>
            <w:r w:rsidRPr="00ED186B">
              <w:rPr>
                <w:rFonts w:ascii="Times New Roman" w:eastAsia="Times New Roman" w:hAnsi="Times New Roman" w:cs="Times New Roman"/>
                <w:color w:val="000000"/>
                <w:sz w:val="20"/>
                <w:szCs w:val="26"/>
              </w:rPr>
              <w:t>Федирко</w:t>
            </w:r>
            <w:proofErr w:type="spellEnd"/>
            <w:r w:rsidRPr="00ED186B">
              <w:rPr>
                <w:rFonts w:ascii="Times New Roman" w:eastAsia="Times New Roman" w:hAnsi="Times New Roman" w:cs="Times New Roman"/>
                <w:color w:val="000000"/>
                <w:sz w:val="20"/>
                <w:szCs w:val="26"/>
              </w:rPr>
              <w:t>, 71А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Центральная, 8б (школа)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0,1713</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Спортивная, 2а (больница)</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0,257</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Центральная, 11</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0,1888</w:t>
            </w:r>
          </w:p>
        </w:tc>
      </w:tr>
      <w:tr w:rsidR="00455F64" w:rsidRPr="00ED186B" w:rsidTr="00E85615">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sz w:val="20"/>
                <w:szCs w:val="26"/>
              </w:rPr>
              <w:t>с. Краснинское, ул. Советская, 3а (</w:t>
            </w:r>
            <w:proofErr w:type="spellStart"/>
            <w:r w:rsidRPr="00ED186B">
              <w:rPr>
                <w:rFonts w:ascii="Times New Roman" w:eastAsia="Times New Roman" w:hAnsi="Times New Roman" w:cs="Times New Roman"/>
                <w:color w:val="000000"/>
                <w:sz w:val="20"/>
                <w:szCs w:val="26"/>
              </w:rPr>
              <w:t>д</w:t>
            </w:r>
            <w:proofErr w:type="spellEnd"/>
            <w:r w:rsidRPr="00ED186B">
              <w:rPr>
                <w:rFonts w:ascii="Times New Roman" w:eastAsia="Times New Roman" w:hAnsi="Times New Roman" w:cs="Times New Roman"/>
                <w:color w:val="000000"/>
                <w:sz w:val="20"/>
                <w:szCs w:val="26"/>
              </w:rPr>
              <w:t>/сад)</w:t>
            </w:r>
          </w:p>
        </w:tc>
        <w:tc>
          <w:tcPr>
            <w:tcW w:w="1251"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c>
          <w:tcPr>
            <w:tcW w:w="960" w:type="dxa"/>
            <w:tcBorders>
              <w:top w:val="nil"/>
              <w:left w:val="nil"/>
              <w:bottom w:val="single" w:sz="4" w:space="0" w:color="auto"/>
              <w:right w:val="single" w:sz="4" w:space="0" w:color="auto"/>
            </w:tcBorders>
            <w:shd w:val="clear" w:color="auto" w:fill="auto"/>
            <w:vAlign w:val="center"/>
            <w:hideMark/>
          </w:tcPr>
          <w:p w:rsidR="00455F64" w:rsidRPr="00ED186B" w:rsidRDefault="00455F64" w:rsidP="00E85615">
            <w:pPr>
              <w:spacing w:after="0" w:line="240" w:lineRule="auto"/>
              <w:jc w:val="center"/>
              <w:rPr>
                <w:rFonts w:ascii="Times New Roman" w:eastAsia="Times New Roman" w:hAnsi="Times New Roman" w:cs="Times New Roman"/>
                <w:color w:val="000000"/>
                <w:sz w:val="20"/>
                <w:szCs w:val="20"/>
              </w:rPr>
            </w:pPr>
            <w:r w:rsidRPr="00ED186B">
              <w:rPr>
                <w:rFonts w:ascii="Times New Roman" w:eastAsia="Times New Roman" w:hAnsi="Times New Roman" w:cs="Times New Roman"/>
                <w:color w:val="000000"/>
                <w:w w:val="99"/>
                <w:sz w:val="20"/>
                <w:szCs w:val="20"/>
              </w:rPr>
              <w:t>0,1285</w:t>
            </w:r>
          </w:p>
        </w:tc>
      </w:tr>
    </w:tbl>
    <w:p w:rsidR="00455F64" w:rsidRDefault="00455F64" w:rsidP="00887052">
      <w:pPr>
        <w:tabs>
          <w:tab w:val="left" w:pos="0"/>
        </w:tabs>
        <w:ind w:firstLine="708"/>
        <w:jc w:val="both"/>
        <w:rPr>
          <w:rFonts w:ascii="Times New Roman" w:hAnsi="Times New Roman" w:cs="Times New Roman"/>
          <w:iCs/>
          <w:sz w:val="24"/>
          <w:szCs w:val="24"/>
        </w:rPr>
      </w:pPr>
    </w:p>
    <w:p w:rsidR="00CD7C11" w:rsidRDefault="00CD7C11" w:rsidP="00887052">
      <w:pPr>
        <w:tabs>
          <w:tab w:val="left" w:pos="0"/>
        </w:tabs>
        <w:rPr>
          <w:rFonts w:ascii="Times New Roman" w:hAnsi="Times New Roman" w:cs="Times New Roman"/>
          <w:sz w:val="24"/>
          <w:szCs w:val="24"/>
        </w:rPr>
      </w:pPr>
    </w:p>
    <w:p w:rsidR="00CD7C11" w:rsidRPr="00CD7C11" w:rsidRDefault="00CD7C11" w:rsidP="00887052">
      <w:pPr>
        <w:tabs>
          <w:tab w:val="left" w:pos="0"/>
        </w:tabs>
        <w:rPr>
          <w:rFonts w:ascii="Times New Roman" w:hAnsi="Times New Roman" w:cs="Times New Roman"/>
          <w:sz w:val="24"/>
          <w:szCs w:val="24"/>
        </w:rPr>
        <w:sectPr w:rsidR="00CD7C11" w:rsidRPr="00CD7C11" w:rsidSect="004512D5">
          <w:pgSz w:w="16838" w:h="11906" w:orient="landscape"/>
          <w:pgMar w:top="709" w:right="1134" w:bottom="850" w:left="2552"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22" w:name="_Toc43305869"/>
      <w:bookmarkStart w:id="23" w:name="_Toc44020587"/>
      <w:proofErr w:type="spellStart"/>
      <w:r w:rsidRPr="00C94E1E">
        <w:rPr>
          <w:rFonts w:eastAsia="Arial"/>
        </w:rPr>
        <w:lastRenderedPageBreak/>
        <w:t>д</w:t>
      </w:r>
      <w:proofErr w:type="spellEnd"/>
      <w:r w:rsidRPr="00C94E1E">
        <w:rPr>
          <w:rFonts w:eastAsia="Arial"/>
        </w:rPr>
        <w:t>) радиус эффективного теплоснабжения, определяемый в соответствии с </w:t>
      </w:r>
      <w:hyperlink r:id="rId14" w:anchor="block_140000" w:history="1">
        <w:r w:rsidRPr="00C94E1E">
          <w:rPr>
            <w:rFonts w:eastAsia="Arial"/>
          </w:rPr>
          <w:t>методическими указаниями</w:t>
        </w:r>
      </w:hyperlink>
      <w:r w:rsidRPr="00C94E1E">
        <w:rPr>
          <w:rFonts w:eastAsia="Arial"/>
        </w:rPr>
        <w:t> по разработке схем теплоснабжения</w:t>
      </w:r>
      <w:bookmarkEnd w:id="22"/>
      <w:bookmarkEnd w:id="23"/>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Средний радиус источника теплоснабжения – это отношение оборота тепловой энергии к суммарной расчетной тепловой нагрузке всех абонентов, характеризующее собой среднюю удаленность абонентов от источника теплоснабжения или расстояние от этого источника до центра тяжести тепловых нагрузок всех абонентов сетей.</w:t>
      </w:r>
    </w:p>
    <w:p w:rsidR="00CD7C11" w:rsidRP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Согласно методике, предложенной «</w:t>
      </w:r>
      <w:proofErr w:type="spellStart"/>
      <w:r w:rsidRPr="00CD7C11">
        <w:rPr>
          <w:rFonts w:ascii="Times New Roman" w:hAnsi="Times New Roman" w:cs="Times New Roman"/>
          <w:iCs/>
          <w:sz w:val="24"/>
          <w:szCs w:val="24"/>
        </w:rPr>
        <w:t>ВНИПИЭнергопром</w:t>
      </w:r>
      <w:proofErr w:type="spellEnd"/>
      <w:r w:rsidRPr="00CD7C11">
        <w:rPr>
          <w:rFonts w:ascii="Times New Roman" w:hAnsi="Times New Roman" w:cs="Times New Roman"/>
          <w:iCs/>
          <w:sz w:val="24"/>
          <w:szCs w:val="24"/>
        </w:rPr>
        <w:t>», определен радиус тепл</w:t>
      </w:r>
      <w:proofErr w:type="gramStart"/>
      <w:r w:rsidRPr="00CD7C11">
        <w:rPr>
          <w:rFonts w:ascii="Times New Roman" w:hAnsi="Times New Roman" w:cs="Times New Roman"/>
          <w:iCs/>
          <w:sz w:val="24"/>
          <w:szCs w:val="24"/>
        </w:rPr>
        <w:t>о-</w:t>
      </w:r>
      <w:proofErr w:type="gramEnd"/>
      <w:r w:rsidRPr="00CD7C11">
        <w:rPr>
          <w:rFonts w:ascii="Times New Roman" w:hAnsi="Times New Roman" w:cs="Times New Roman"/>
          <w:iCs/>
          <w:sz w:val="24"/>
          <w:szCs w:val="24"/>
        </w:rPr>
        <w:t xml:space="preserve"> снабжения в зоне каждого источника тепловой энергии.</w:t>
      </w:r>
    </w:p>
    <w:p w:rsidR="00CD7C11" w:rsidRDefault="00CD7C11" w:rsidP="00887052">
      <w:pPr>
        <w:tabs>
          <w:tab w:val="left" w:pos="0"/>
        </w:tabs>
        <w:ind w:firstLine="708"/>
        <w:jc w:val="both"/>
        <w:rPr>
          <w:rFonts w:ascii="Times New Roman" w:hAnsi="Times New Roman" w:cs="Times New Roman"/>
          <w:iCs/>
          <w:sz w:val="24"/>
          <w:szCs w:val="24"/>
        </w:rPr>
      </w:pPr>
      <w:r w:rsidRPr="00CD7C11">
        <w:rPr>
          <w:rFonts w:ascii="Times New Roman" w:hAnsi="Times New Roman" w:cs="Times New Roman"/>
          <w:iCs/>
          <w:sz w:val="24"/>
          <w:szCs w:val="24"/>
        </w:rPr>
        <w:t xml:space="preserve">Величина радиусов теплоснабжения в зоне каждого источника тепловой энергии приведена в таблице </w:t>
      </w:r>
      <w:r w:rsidR="007F722B">
        <w:rPr>
          <w:rFonts w:ascii="Times New Roman" w:hAnsi="Times New Roman" w:cs="Times New Roman"/>
          <w:iCs/>
          <w:sz w:val="24"/>
          <w:szCs w:val="24"/>
        </w:rPr>
        <w:t>7</w:t>
      </w:r>
      <w:r w:rsidRPr="00CD7C11">
        <w:rPr>
          <w:rFonts w:ascii="Times New Roman" w:hAnsi="Times New Roman" w:cs="Times New Roman"/>
          <w:iCs/>
          <w:sz w:val="24"/>
          <w:szCs w:val="24"/>
        </w:rPr>
        <w:t xml:space="preserve">. </w:t>
      </w:r>
    </w:p>
    <w:p w:rsidR="00983D33" w:rsidRPr="00983D33" w:rsidRDefault="00983D33" w:rsidP="00887052">
      <w:pPr>
        <w:tabs>
          <w:tab w:val="left" w:pos="0"/>
        </w:tabs>
        <w:kinsoku w:val="0"/>
        <w:overflowPunct w:val="0"/>
        <w:autoSpaceDE w:val="0"/>
        <w:autoSpaceDN w:val="0"/>
        <w:adjustRightInd w:val="0"/>
        <w:spacing w:before="54" w:after="0" w:line="240" w:lineRule="auto"/>
        <w:ind w:left="930"/>
        <w:rPr>
          <w:rFonts w:ascii="Times New Roman" w:hAnsi="Times New Roman" w:cs="Times New Roman"/>
          <w:iCs/>
          <w:sz w:val="24"/>
          <w:szCs w:val="24"/>
        </w:rPr>
      </w:pPr>
      <w:bookmarkStart w:id="24" w:name="_bookmark2"/>
      <w:bookmarkStart w:id="25" w:name="_bookmark1"/>
      <w:bookmarkEnd w:id="24"/>
      <w:bookmarkEnd w:id="25"/>
      <w:r w:rsidRPr="00983D33">
        <w:rPr>
          <w:rFonts w:ascii="Times New Roman" w:hAnsi="Times New Roman" w:cs="Times New Roman"/>
          <w:iCs/>
          <w:sz w:val="24"/>
          <w:szCs w:val="24"/>
        </w:rPr>
        <w:t xml:space="preserve">Таблица </w:t>
      </w:r>
      <w:r w:rsidR="007F722B">
        <w:rPr>
          <w:rFonts w:ascii="Times New Roman" w:hAnsi="Times New Roman" w:cs="Times New Roman"/>
          <w:iCs/>
          <w:sz w:val="24"/>
          <w:szCs w:val="24"/>
        </w:rPr>
        <w:t>7</w:t>
      </w:r>
      <w:r w:rsidRPr="00983D33">
        <w:rPr>
          <w:rFonts w:ascii="Times New Roman" w:hAnsi="Times New Roman" w:cs="Times New Roman"/>
          <w:iCs/>
          <w:sz w:val="24"/>
          <w:szCs w:val="24"/>
        </w:rPr>
        <w:t xml:space="preserve"> Средний радиус теплоснабжения источников тепловой энергии</w:t>
      </w:r>
    </w:p>
    <w:p w:rsidR="00983D33" w:rsidRPr="00983D33" w:rsidRDefault="00983D33" w:rsidP="00887052">
      <w:pPr>
        <w:tabs>
          <w:tab w:val="left" w:pos="0"/>
        </w:tabs>
        <w:kinsoku w:val="0"/>
        <w:overflowPunct w:val="0"/>
        <w:autoSpaceDE w:val="0"/>
        <w:autoSpaceDN w:val="0"/>
        <w:adjustRightInd w:val="0"/>
        <w:spacing w:before="9" w:after="1" w:line="240" w:lineRule="auto"/>
        <w:rPr>
          <w:rFonts w:ascii="Times New Roman" w:hAnsi="Times New Roman" w:cs="Times New Roman"/>
          <w:iCs/>
          <w:sz w:val="24"/>
          <w:szCs w:val="24"/>
        </w:rPr>
      </w:pPr>
    </w:p>
    <w:tbl>
      <w:tblPr>
        <w:tblW w:w="4861" w:type="dxa"/>
        <w:tblInd w:w="2518" w:type="dxa"/>
        <w:tblLook w:val="04A0"/>
      </w:tblPr>
      <w:tblGrid>
        <w:gridCol w:w="3309"/>
        <w:gridCol w:w="1552"/>
      </w:tblGrid>
      <w:tr w:rsidR="00455F64" w:rsidRPr="00455F64" w:rsidTr="00455F64">
        <w:trPr>
          <w:trHeight w:val="2115"/>
        </w:trPr>
        <w:tc>
          <w:tcPr>
            <w:tcW w:w="3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Наименование</w:t>
            </w:r>
          </w:p>
        </w:tc>
        <w:tc>
          <w:tcPr>
            <w:tcW w:w="1552" w:type="dxa"/>
            <w:tcBorders>
              <w:top w:val="single" w:sz="8" w:space="0" w:color="auto"/>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Эффективный радиус</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Вагановское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Котельная№12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Котельная№13 (с.Ваганово)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Котельная№14 (д.Прогресс)</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Котельная№15 с.Журавлёво,ул.Центральная,47г</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Лебедевского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№17 (д. Уфимцево)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№18 (с. Лебеди)</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Окуневского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№33 с. Окунево, ул. Садовая, 10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6,9</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№34 с. Окунево, пер. Почтовый, 12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4,6</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№35 с. Окунево, пер. Вокзальный, 6А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5,2</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lastRenderedPageBreak/>
              <w:t xml:space="preserve">Котельная №32 д. </w:t>
            </w:r>
            <w:proofErr w:type="spellStart"/>
            <w:r w:rsidRPr="00455F64">
              <w:rPr>
                <w:rFonts w:ascii="Times New Roman" w:eastAsia="Times New Roman" w:hAnsi="Times New Roman" w:cs="Times New Roman"/>
                <w:color w:val="000000"/>
                <w:lang w:eastAsia="ru-RU"/>
              </w:rPr>
              <w:t>Пьяново</w:t>
            </w:r>
            <w:proofErr w:type="spellEnd"/>
            <w:r w:rsidRPr="00455F64">
              <w:rPr>
                <w:rFonts w:ascii="Times New Roman" w:eastAsia="Times New Roman" w:hAnsi="Times New Roman" w:cs="Times New Roman"/>
                <w:color w:val="000000"/>
                <w:lang w:eastAsia="ru-RU"/>
              </w:rPr>
              <w:t>, ул. Коммунистическая, 108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6,6</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Падунского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№26 с. Васьково, ул. Новая,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№27 п. ст. Падунская ул. Калинина, 15</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3,8</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№25 д. Степные Озерки, ул. Школьная, 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5,9</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Плотниковского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№19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9,8</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№20 (п.Плотниково)</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6,3</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№21 (</w:t>
            </w:r>
            <w:proofErr w:type="spellStart"/>
            <w:r w:rsidRPr="00455F64">
              <w:rPr>
                <w:rFonts w:ascii="Times New Roman" w:eastAsia="Times New Roman" w:hAnsi="Times New Roman" w:cs="Times New Roman"/>
                <w:color w:val="000000"/>
                <w:lang w:eastAsia="ru-RU"/>
              </w:rPr>
              <w:t>д.Колычево</w:t>
            </w:r>
            <w:proofErr w:type="spellEnd"/>
            <w:r w:rsidRPr="00455F64">
              <w:rPr>
                <w:rFonts w:ascii="Times New Roman" w:eastAsia="Times New Roman" w:hAnsi="Times New Roman" w:cs="Times New Roman"/>
                <w:color w:val="000000"/>
                <w:lang w:eastAsia="ru-RU"/>
              </w:rPr>
              <w:t xml:space="preserve"> )</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6,1</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proofErr w:type="spellStart"/>
            <w:r w:rsidRPr="00455F64">
              <w:rPr>
                <w:rFonts w:ascii="Times New Roman" w:eastAsia="Times New Roman" w:hAnsi="Times New Roman" w:cs="Times New Roman"/>
                <w:color w:val="000000"/>
                <w:lang w:eastAsia="ru-RU"/>
              </w:rPr>
              <w:t>Тарасавского</w:t>
            </w:r>
            <w:proofErr w:type="spellEnd"/>
            <w:r w:rsidRPr="00455F64">
              <w:rPr>
                <w:rFonts w:ascii="Times New Roman" w:eastAsia="Times New Roman" w:hAnsi="Times New Roman" w:cs="Times New Roman"/>
                <w:color w:val="000000"/>
                <w:lang w:eastAsia="ru-RU"/>
              </w:rPr>
              <w:t xml:space="preserve">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№29 с. Тарасово, ул. Заречная, 82</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№30 с. Тарасово, ул. Центральная, 96Б</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Котельная №31 с. Тарасово, ул. Центральная, 43К</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7,3</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№28 д. </w:t>
            </w:r>
            <w:proofErr w:type="spellStart"/>
            <w:r w:rsidRPr="00455F64">
              <w:rPr>
                <w:rFonts w:ascii="Times New Roman" w:eastAsia="Times New Roman" w:hAnsi="Times New Roman" w:cs="Times New Roman"/>
                <w:color w:val="000000"/>
                <w:lang w:eastAsia="ru-RU"/>
              </w:rPr>
              <w:t>Шуринка</w:t>
            </w:r>
            <w:proofErr w:type="spellEnd"/>
            <w:r w:rsidRPr="00455F64">
              <w:rPr>
                <w:rFonts w:ascii="Times New Roman" w:eastAsia="Times New Roman" w:hAnsi="Times New Roman" w:cs="Times New Roman"/>
                <w:color w:val="000000"/>
                <w:lang w:eastAsia="ru-RU"/>
              </w:rPr>
              <w:t>, пер. Школьный, 5А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6,4</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Титовского сельское поселение</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№23 д. </w:t>
            </w:r>
            <w:proofErr w:type="spellStart"/>
            <w:r w:rsidRPr="00455F64">
              <w:rPr>
                <w:rFonts w:ascii="Times New Roman" w:eastAsia="Times New Roman" w:hAnsi="Times New Roman" w:cs="Times New Roman"/>
                <w:color w:val="000000"/>
                <w:lang w:eastAsia="ru-RU"/>
              </w:rPr>
              <w:t>Усть</w:t>
            </w:r>
            <w:proofErr w:type="spellEnd"/>
            <w:r w:rsidRPr="00455F64">
              <w:rPr>
                <w:rFonts w:ascii="Times New Roman" w:eastAsia="Times New Roman" w:hAnsi="Times New Roman" w:cs="Times New Roman"/>
                <w:color w:val="000000"/>
                <w:lang w:eastAsia="ru-RU"/>
              </w:rPr>
              <w:t xml:space="preserve">- </w:t>
            </w:r>
            <w:proofErr w:type="spellStart"/>
            <w:r w:rsidRPr="00455F64">
              <w:rPr>
                <w:rFonts w:ascii="Times New Roman" w:eastAsia="Times New Roman" w:hAnsi="Times New Roman" w:cs="Times New Roman"/>
                <w:color w:val="000000"/>
                <w:lang w:eastAsia="ru-RU"/>
              </w:rPr>
              <w:t>Тарсьма</w:t>
            </w:r>
            <w:proofErr w:type="spellEnd"/>
            <w:r w:rsidRPr="00455F64">
              <w:rPr>
                <w:rFonts w:ascii="Times New Roman" w:eastAsia="Times New Roman" w:hAnsi="Times New Roman" w:cs="Times New Roman"/>
                <w:color w:val="000000"/>
                <w:lang w:eastAsia="ru-RU"/>
              </w:rPr>
              <w:t>, ул. Школьная, 30</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4,9</w:t>
            </w:r>
          </w:p>
        </w:tc>
      </w:tr>
      <w:tr w:rsidR="00455F64" w:rsidRPr="00455F64" w:rsidTr="00455F64">
        <w:trPr>
          <w:trHeight w:val="12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№22 д. </w:t>
            </w:r>
            <w:proofErr w:type="spellStart"/>
            <w:r w:rsidRPr="00455F64">
              <w:rPr>
                <w:rFonts w:ascii="Times New Roman" w:eastAsia="Times New Roman" w:hAnsi="Times New Roman" w:cs="Times New Roman"/>
                <w:color w:val="000000"/>
                <w:lang w:eastAsia="ru-RU"/>
              </w:rPr>
              <w:t>Усть</w:t>
            </w:r>
            <w:proofErr w:type="spellEnd"/>
            <w:r w:rsidRPr="00455F64">
              <w:rPr>
                <w:rFonts w:ascii="Times New Roman" w:eastAsia="Times New Roman" w:hAnsi="Times New Roman" w:cs="Times New Roman"/>
                <w:color w:val="000000"/>
                <w:lang w:eastAsia="ru-RU"/>
              </w:rPr>
              <w:t>- Каменка, ул. Цен тральная, 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4,4</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Котельная №24 с. </w:t>
            </w:r>
            <w:proofErr w:type="spellStart"/>
            <w:r w:rsidRPr="00455F64">
              <w:rPr>
                <w:rFonts w:ascii="Times New Roman" w:eastAsia="Times New Roman" w:hAnsi="Times New Roman" w:cs="Times New Roman"/>
                <w:color w:val="000000"/>
                <w:lang w:eastAsia="ru-RU"/>
              </w:rPr>
              <w:t>Титово</w:t>
            </w:r>
            <w:proofErr w:type="spellEnd"/>
            <w:r w:rsidRPr="00455F64">
              <w:rPr>
                <w:rFonts w:ascii="Times New Roman" w:eastAsia="Times New Roman" w:hAnsi="Times New Roman" w:cs="Times New Roman"/>
                <w:color w:val="000000"/>
                <w:lang w:eastAsia="ru-RU"/>
              </w:rPr>
              <w:t>, ул. Советская, 38</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3,2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Тарабаринского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lastRenderedPageBreak/>
              <w:t xml:space="preserve">Котельная №16 (с. </w:t>
            </w:r>
            <w:proofErr w:type="spellStart"/>
            <w:r w:rsidRPr="00455F64">
              <w:rPr>
                <w:rFonts w:ascii="Times New Roman" w:eastAsia="Times New Roman" w:hAnsi="Times New Roman" w:cs="Times New Roman"/>
                <w:color w:val="000000"/>
                <w:lang w:eastAsia="ru-RU"/>
              </w:rPr>
              <w:t>Морозово</w:t>
            </w:r>
            <w:proofErr w:type="spellEnd"/>
            <w:r w:rsidRPr="00455F64">
              <w:rPr>
                <w:rFonts w:ascii="Times New Roman" w:eastAsia="Times New Roman" w:hAnsi="Times New Roman" w:cs="Times New Roman"/>
                <w:color w:val="000000"/>
                <w:lang w:eastAsia="ru-RU"/>
              </w:rPr>
              <w:t>)</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4,2</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Калинкинского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с. </w:t>
            </w:r>
            <w:proofErr w:type="spellStart"/>
            <w:r w:rsidRPr="00455F64">
              <w:rPr>
                <w:rFonts w:ascii="Times New Roman" w:eastAsia="Times New Roman" w:hAnsi="Times New Roman" w:cs="Times New Roman"/>
                <w:color w:val="000000"/>
                <w:lang w:eastAsia="ru-RU"/>
              </w:rPr>
              <w:t>Калинкино</w:t>
            </w:r>
            <w:proofErr w:type="spellEnd"/>
            <w:r w:rsidRPr="00455F64">
              <w:rPr>
                <w:rFonts w:ascii="Times New Roman" w:eastAsia="Times New Roman" w:hAnsi="Times New Roman" w:cs="Times New Roman"/>
                <w:color w:val="000000"/>
                <w:lang w:eastAsia="ru-RU"/>
              </w:rPr>
              <w:t>, пер. Школьный д. 5</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с. </w:t>
            </w:r>
            <w:proofErr w:type="spellStart"/>
            <w:r w:rsidRPr="00455F64">
              <w:rPr>
                <w:rFonts w:ascii="Times New Roman" w:eastAsia="Times New Roman" w:hAnsi="Times New Roman" w:cs="Times New Roman"/>
                <w:color w:val="000000"/>
                <w:lang w:eastAsia="ru-RU"/>
              </w:rPr>
              <w:t>Калинкино</w:t>
            </w:r>
            <w:proofErr w:type="spellEnd"/>
            <w:r w:rsidRPr="00455F64">
              <w:rPr>
                <w:rFonts w:ascii="Times New Roman" w:eastAsia="Times New Roman" w:hAnsi="Times New Roman" w:cs="Times New Roman"/>
                <w:color w:val="000000"/>
                <w:lang w:eastAsia="ru-RU"/>
              </w:rPr>
              <w:t>, пер. Школьный д. 2 (школа)</w:t>
            </w:r>
          </w:p>
        </w:tc>
        <w:tc>
          <w:tcPr>
            <w:tcW w:w="1552" w:type="dxa"/>
            <w:tcBorders>
              <w:top w:val="nil"/>
              <w:left w:val="nil"/>
              <w:bottom w:val="single" w:sz="8" w:space="0" w:color="auto"/>
              <w:right w:val="single" w:sz="8" w:space="0" w:color="auto"/>
            </w:tcBorders>
            <w:shd w:val="clear" w:color="auto" w:fill="auto"/>
            <w:noWrap/>
            <w:vAlign w:val="center"/>
            <w:hideMark/>
          </w:tcPr>
          <w:p w:rsidR="00455F64" w:rsidRPr="00455F64" w:rsidRDefault="00455F64" w:rsidP="00455F64">
            <w:pPr>
              <w:spacing w:after="0" w:line="240" w:lineRule="auto"/>
              <w:rPr>
                <w:rFonts w:ascii="Calibri" w:eastAsia="Times New Roman" w:hAnsi="Calibri" w:cs="Calibri"/>
                <w:color w:val="000000"/>
                <w:lang w:eastAsia="ru-RU"/>
              </w:rPr>
            </w:pPr>
            <w:r w:rsidRPr="00455F64">
              <w:rPr>
                <w:rFonts w:ascii="Calibri" w:eastAsia="Times New Roman" w:hAnsi="Calibri" w:cs="Calibri"/>
                <w:color w:val="000000"/>
                <w:lang w:eastAsia="ru-RU"/>
              </w:rPr>
              <w:t> </w:t>
            </w:r>
          </w:p>
        </w:tc>
      </w:tr>
      <w:tr w:rsidR="00455F64" w:rsidRPr="00455F64" w:rsidTr="00455F64">
        <w:trPr>
          <w:trHeight w:val="315"/>
        </w:trPr>
        <w:tc>
          <w:tcPr>
            <w:tcW w:w="4861" w:type="dxa"/>
            <w:gridSpan w:val="2"/>
            <w:tcBorders>
              <w:top w:val="single" w:sz="8" w:space="0" w:color="auto"/>
              <w:left w:val="single" w:sz="8" w:space="0" w:color="auto"/>
              <w:bottom w:val="single" w:sz="8" w:space="0" w:color="auto"/>
              <w:right w:val="nil"/>
            </w:tcBorders>
            <w:shd w:val="clear" w:color="auto" w:fill="auto"/>
            <w:noWrap/>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Пушкинское сельское поселение</w:t>
            </w:r>
          </w:p>
        </w:tc>
      </w:tr>
      <w:tr w:rsidR="00455F64" w:rsidRPr="00455F64" w:rsidTr="00455F64">
        <w:trPr>
          <w:trHeight w:val="6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 xml:space="preserve">д. Каменка, ул. </w:t>
            </w:r>
            <w:proofErr w:type="spellStart"/>
            <w:r w:rsidRPr="00455F64">
              <w:rPr>
                <w:rFonts w:ascii="Times New Roman" w:eastAsia="Times New Roman" w:hAnsi="Times New Roman" w:cs="Times New Roman"/>
                <w:color w:val="000000"/>
                <w:lang w:eastAsia="ru-RU"/>
              </w:rPr>
              <w:t>Федирко</w:t>
            </w:r>
            <w:proofErr w:type="spellEnd"/>
            <w:r w:rsidRPr="00455F64">
              <w:rPr>
                <w:rFonts w:ascii="Times New Roman" w:eastAsia="Times New Roman" w:hAnsi="Times New Roman" w:cs="Times New Roman"/>
                <w:color w:val="000000"/>
                <w:lang w:eastAsia="ru-RU"/>
              </w:rPr>
              <w:t>, 71А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8б (школа)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Центральная, 11</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Спортивная, 2а (больница)</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r w:rsidR="00455F64" w:rsidRPr="00455F64" w:rsidTr="00455F64">
        <w:trPr>
          <w:trHeight w:val="915"/>
        </w:trPr>
        <w:tc>
          <w:tcPr>
            <w:tcW w:w="3309" w:type="dxa"/>
            <w:tcBorders>
              <w:top w:val="nil"/>
              <w:left w:val="single" w:sz="8" w:space="0" w:color="auto"/>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с. Краснинское, ул. Советская, 3а (</w:t>
            </w:r>
            <w:proofErr w:type="spellStart"/>
            <w:r w:rsidRPr="00455F64">
              <w:rPr>
                <w:rFonts w:ascii="Times New Roman" w:eastAsia="Times New Roman" w:hAnsi="Times New Roman" w:cs="Times New Roman"/>
                <w:color w:val="000000"/>
                <w:lang w:eastAsia="ru-RU"/>
              </w:rPr>
              <w:t>д</w:t>
            </w:r>
            <w:proofErr w:type="spellEnd"/>
            <w:r w:rsidRPr="00455F64">
              <w:rPr>
                <w:rFonts w:ascii="Times New Roman" w:eastAsia="Times New Roman" w:hAnsi="Times New Roman" w:cs="Times New Roman"/>
                <w:color w:val="000000"/>
                <w:lang w:eastAsia="ru-RU"/>
              </w:rPr>
              <w:t>/сад)</w:t>
            </w:r>
          </w:p>
        </w:tc>
        <w:tc>
          <w:tcPr>
            <w:tcW w:w="1552" w:type="dxa"/>
            <w:tcBorders>
              <w:top w:val="nil"/>
              <w:left w:val="nil"/>
              <w:bottom w:val="single" w:sz="8" w:space="0" w:color="auto"/>
              <w:right w:val="single" w:sz="8" w:space="0" w:color="auto"/>
            </w:tcBorders>
            <w:shd w:val="clear" w:color="auto" w:fill="auto"/>
            <w:vAlign w:val="center"/>
            <w:hideMark/>
          </w:tcPr>
          <w:p w:rsidR="00455F64" w:rsidRPr="00455F64" w:rsidRDefault="00455F64" w:rsidP="00455F64">
            <w:pPr>
              <w:spacing w:after="0" w:line="240" w:lineRule="auto"/>
              <w:jc w:val="center"/>
              <w:rPr>
                <w:rFonts w:ascii="Times New Roman" w:eastAsia="Times New Roman" w:hAnsi="Times New Roman" w:cs="Times New Roman"/>
                <w:color w:val="000000"/>
                <w:lang w:eastAsia="ru-RU"/>
              </w:rPr>
            </w:pPr>
            <w:r w:rsidRPr="00455F64">
              <w:rPr>
                <w:rFonts w:ascii="Times New Roman" w:eastAsia="Times New Roman" w:hAnsi="Times New Roman" w:cs="Times New Roman"/>
                <w:color w:val="000000"/>
                <w:lang w:eastAsia="ru-RU"/>
              </w:rPr>
              <w:t>0,005</w:t>
            </w:r>
          </w:p>
        </w:tc>
      </w:tr>
    </w:tbl>
    <w:p w:rsidR="005357E6" w:rsidRPr="00C94E1E" w:rsidRDefault="005357E6" w:rsidP="00887052">
      <w:pPr>
        <w:pStyle w:val="1"/>
        <w:tabs>
          <w:tab w:val="left" w:pos="0"/>
        </w:tabs>
        <w:spacing w:before="0"/>
        <w:jc w:val="both"/>
        <w:rPr>
          <w:rFonts w:eastAsia="Arial"/>
        </w:rPr>
      </w:pPr>
      <w:bookmarkStart w:id="26" w:name="_Toc43305870"/>
      <w:bookmarkStart w:id="27" w:name="_Toc44020588"/>
      <w:r w:rsidRPr="00C94E1E">
        <w:rPr>
          <w:rFonts w:eastAsia="Arial"/>
        </w:rPr>
        <w:t>Раздел 3 "Существующие и перспективные балансы теплоносителя";</w:t>
      </w:r>
      <w:bookmarkEnd w:id="26"/>
      <w:bookmarkEnd w:id="27"/>
    </w:p>
    <w:p w:rsidR="005357E6" w:rsidRDefault="005357E6" w:rsidP="00887052">
      <w:pPr>
        <w:pStyle w:val="1"/>
        <w:tabs>
          <w:tab w:val="left" w:pos="0"/>
        </w:tabs>
        <w:spacing w:before="0"/>
        <w:jc w:val="both"/>
        <w:rPr>
          <w:rFonts w:eastAsia="Arial"/>
        </w:rPr>
      </w:pPr>
      <w:bookmarkStart w:id="28" w:name="_Toc43305871"/>
      <w:bookmarkStart w:id="29" w:name="_Toc44020589"/>
      <w:r w:rsidRPr="00C94E1E">
        <w:rPr>
          <w:rFonts w:eastAsia="Arial"/>
        </w:rP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94E1E">
        <w:rPr>
          <w:rFonts w:eastAsia="Arial"/>
        </w:rPr>
        <w:t>теплопотребляющими</w:t>
      </w:r>
      <w:proofErr w:type="spellEnd"/>
      <w:r w:rsidRPr="00C94E1E">
        <w:rPr>
          <w:rFonts w:eastAsia="Arial"/>
        </w:rPr>
        <w:t xml:space="preserve"> установками потребителей</w:t>
      </w:r>
      <w:bookmarkEnd w:id="28"/>
      <w:bookmarkEnd w:id="29"/>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Баланс производительности водоподготовительных установок складывается из ниж</w:t>
      </w:r>
      <w:proofErr w:type="gramStart"/>
      <w:r w:rsidRPr="00647C0E">
        <w:rPr>
          <w:rFonts w:ascii="Times New Roman" w:hAnsi="Times New Roman" w:cs="Times New Roman"/>
          <w:sz w:val="24"/>
          <w:szCs w:val="24"/>
          <w:lang w:eastAsia="ru-RU"/>
        </w:rPr>
        <w:t>е-</w:t>
      </w:r>
      <w:proofErr w:type="gramEnd"/>
      <w:r w:rsidRPr="00647C0E">
        <w:rPr>
          <w:rFonts w:ascii="Times New Roman" w:hAnsi="Times New Roman" w:cs="Times New Roman"/>
          <w:sz w:val="24"/>
          <w:szCs w:val="24"/>
          <w:lang w:eastAsia="ru-RU"/>
        </w:rPr>
        <w:t xml:space="preserve"> приведенных статей: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наружных тепловой сети,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подпитку системы теплоснабжения,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собственные нужды котельной,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w:t>
      </w:r>
      <w:r w:rsidR="00163E96">
        <w:rPr>
          <w:rFonts w:ascii="Times New Roman" w:hAnsi="Times New Roman" w:cs="Times New Roman"/>
          <w:sz w:val="24"/>
          <w:szCs w:val="24"/>
          <w:lang w:eastAsia="ru-RU"/>
        </w:rPr>
        <w:t>ие системы отопления (объектов)</w:t>
      </w:r>
      <w:r w:rsidRPr="00647C0E">
        <w:rPr>
          <w:rFonts w:ascii="Times New Roman" w:hAnsi="Times New Roman" w:cs="Times New Roman"/>
          <w:sz w:val="24"/>
          <w:szCs w:val="24"/>
          <w:lang w:eastAsia="ru-RU"/>
        </w:rPr>
        <w:t>,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горячее теплоснабжение,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тепловой системы отопления внутренней системы отопления объекта (здания), куб.м.</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r>
        <w:rPr>
          <w:rFonts w:ascii="Times New Roman" w:hAnsi="Times New Roman" w:cs="Times New Roman"/>
          <w:sz w:val="24"/>
          <w:szCs w:val="24"/>
          <w:lang w:eastAsia="ru-RU"/>
        </w:rPr>
        <w:t xml:space="preserve"> </w:t>
      </w:r>
      <w:proofErr w:type="spellStart"/>
      <w:r w:rsidRPr="00647C0E">
        <w:rPr>
          <w:rFonts w:ascii="Times New Roman" w:hAnsi="Times New Roman" w:cs="Times New Roman"/>
          <w:sz w:val="24"/>
          <w:szCs w:val="24"/>
          <w:lang w:eastAsia="ru-RU"/>
        </w:rPr>
        <w:t>Vот</w:t>
      </w:r>
      <w:proofErr w:type="spellEnd"/>
      <w:r w:rsidRPr="00647C0E">
        <w:rPr>
          <w:rFonts w:ascii="Times New Roman" w:hAnsi="Times New Roman" w:cs="Times New Roman"/>
          <w:sz w:val="24"/>
          <w:szCs w:val="24"/>
          <w:lang w:eastAsia="ru-RU"/>
        </w:rPr>
        <w:t xml:space="preserve"> = νот ·</w:t>
      </w:r>
      <w:proofErr w:type="spellStart"/>
      <w:r w:rsidRPr="00647C0E">
        <w:rPr>
          <w:rFonts w:ascii="Times New Roman" w:hAnsi="Times New Roman" w:cs="Times New Roman"/>
          <w:sz w:val="24"/>
          <w:szCs w:val="24"/>
          <w:lang w:eastAsia="ru-RU"/>
        </w:rPr>
        <w:t>Qот</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lastRenderedPageBreak/>
        <w:t xml:space="preserve">νот – удельный объем воды (справочная величина, νот = 30 м3/(Гкал/ч); </w:t>
      </w:r>
      <w:proofErr w:type="spellStart"/>
      <w:r w:rsidRPr="00647C0E">
        <w:rPr>
          <w:rFonts w:ascii="Times New Roman" w:hAnsi="Times New Roman" w:cs="Times New Roman"/>
          <w:sz w:val="24"/>
          <w:szCs w:val="24"/>
          <w:lang w:eastAsia="ru-RU"/>
        </w:rPr>
        <w:t>Qот</w:t>
      </w:r>
      <w:proofErr w:type="spellEnd"/>
      <w:r w:rsidRPr="00647C0E">
        <w:rPr>
          <w:rFonts w:ascii="Times New Roman" w:hAnsi="Times New Roman" w:cs="Times New Roman"/>
          <w:sz w:val="24"/>
          <w:szCs w:val="24"/>
          <w:lang w:eastAsia="ru-RU"/>
        </w:rPr>
        <w:t xml:space="preserve"> - максимальный тепловой поток на отопление здания (</w:t>
      </w:r>
      <w:proofErr w:type="spellStart"/>
      <w:r w:rsidRPr="00647C0E">
        <w:rPr>
          <w:rFonts w:ascii="Times New Roman" w:hAnsi="Times New Roman" w:cs="Times New Roman"/>
          <w:sz w:val="24"/>
          <w:szCs w:val="24"/>
          <w:lang w:eastAsia="ru-RU"/>
        </w:rPr>
        <w:t>расчетно</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нормативная величина), Гкал/ч.</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заполнение наружных тепловых сетей, куб</w:t>
      </w:r>
      <w:proofErr w:type="gramStart"/>
      <w:r w:rsidRPr="00647C0E">
        <w:rPr>
          <w:rFonts w:ascii="Times New Roman" w:hAnsi="Times New Roman" w:cs="Times New Roman"/>
          <w:sz w:val="24"/>
          <w:szCs w:val="24"/>
          <w:lang w:eastAsia="ru-RU"/>
        </w:rPr>
        <w:t>.м</w:t>
      </w:r>
      <w:proofErr w:type="gramEnd"/>
      <w:r w:rsidRPr="00647C0E">
        <w:rPr>
          <w:rFonts w:ascii="Times New Roman" w:hAnsi="Times New Roman" w:cs="Times New Roman"/>
          <w:sz w:val="24"/>
          <w:szCs w:val="24"/>
          <w:lang w:eastAsia="ru-RU"/>
        </w:rPr>
        <w:t xml:space="preserve"> Данная величина рассчитана в приложении 5.</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объем воды на подпитку системы теплоснабжения куб</w:t>
      </w:r>
      <w:proofErr w:type="gramStart"/>
      <w:r w:rsidRPr="00647C0E">
        <w:rPr>
          <w:rFonts w:ascii="Times New Roman" w:hAnsi="Times New Roman" w:cs="Times New Roman"/>
          <w:sz w:val="24"/>
          <w:szCs w:val="24"/>
          <w:lang w:eastAsia="ru-RU"/>
        </w:rPr>
        <w:t>.м</w:t>
      </w:r>
      <w:proofErr w:type="gramEnd"/>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где</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закрытая система </w:t>
      </w:r>
      <w:proofErr w:type="spellStart"/>
      <w:r w:rsidRPr="00647C0E">
        <w:rPr>
          <w:rFonts w:ascii="Times New Roman" w:hAnsi="Times New Roman" w:cs="Times New Roman"/>
          <w:sz w:val="24"/>
          <w:szCs w:val="24"/>
          <w:lang w:eastAsia="ru-RU"/>
        </w:rPr>
        <w:t>Vподп</w:t>
      </w:r>
      <w:proofErr w:type="spellEnd"/>
      <w:r w:rsidRPr="00647C0E">
        <w:rPr>
          <w:rFonts w:ascii="Times New Roman" w:hAnsi="Times New Roman" w:cs="Times New Roman"/>
          <w:sz w:val="24"/>
          <w:szCs w:val="24"/>
          <w:lang w:eastAsia="ru-RU"/>
        </w:rPr>
        <w:t xml:space="preserve"> =0,0025·V,</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V - объем воды в трубопроводах т/сети и системе отопления, м3.</w:t>
      </w:r>
    </w:p>
    <w:p w:rsidR="00647C0E" w:rsidRPr="00647C0E" w:rsidRDefault="00647C0E" w:rsidP="00887052">
      <w:pPr>
        <w:tabs>
          <w:tab w:val="left" w:pos="0"/>
        </w:tabs>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открытая система </w:t>
      </w:r>
      <w:proofErr w:type="spellStart"/>
      <w:r w:rsidRPr="00647C0E">
        <w:rPr>
          <w:rFonts w:ascii="Times New Roman" w:hAnsi="Times New Roman" w:cs="Times New Roman"/>
          <w:sz w:val="24"/>
          <w:szCs w:val="24"/>
          <w:lang w:eastAsia="ru-RU"/>
        </w:rPr>
        <w:t>Vподп</w:t>
      </w:r>
      <w:proofErr w:type="spellEnd"/>
      <w:r w:rsidRPr="00647C0E">
        <w:rPr>
          <w:rFonts w:ascii="Times New Roman" w:hAnsi="Times New Roman" w:cs="Times New Roman"/>
          <w:sz w:val="24"/>
          <w:szCs w:val="24"/>
          <w:lang w:eastAsia="ru-RU"/>
        </w:rPr>
        <w:t xml:space="preserve"> =0,0025·</w:t>
      </w:r>
      <w:proofErr w:type="spellStart"/>
      <w:r w:rsidRPr="00647C0E">
        <w:rPr>
          <w:rFonts w:ascii="Times New Roman" w:hAnsi="Times New Roman" w:cs="Times New Roman"/>
          <w:sz w:val="24"/>
          <w:szCs w:val="24"/>
          <w:lang w:eastAsia="ru-RU"/>
        </w:rPr>
        <w:t>V+Gгвс</w:t>
      </w:r>
      <w:proofErr w:type="spellEnd"/>
      <w:r w:rsidRPr="00647C0E">
        <w:rPr>
          <w:rFonts w:ascii="Times New Roman" w:hAnsi="Times New Roman" w:cs="Times New Roman"/>
          <w:sz w:val="24"/>
          <w:szCs w:val="24"/>
          <w:lang w:eastAsia="ru-RU"/>
        </w:rPr>
        <w:t>,</w:t>
      </w:r>
    </w:p>
    <w:p w:rsidR="00647C0E" w:rsidRPr="00647C0E" w:rsidRDefault="00647C0E" w:rsidP="00887052">
      <w:pPr>
        <w:tabs>
          <w:tab w:val="left" w:pos="0"/>
        </w:tabs>
        <w:jc w:val="both"/>
        <w:rPr>
          <w:rFonts w:ascii="Times New Roman" w:hAnsi="Times New Roman" w:cs="Times New Roman"/>
          <w:sz w:val="24"/>
          <w:szCs w:val="24"/>
          <w:lang w:eastAsia="ru-RU"/>
        </w:rPr>
      </w:pPr>
      <w:proofErr w:type="spellStart"/>
      <w:r w:rsidRPr="00647C0E">
        <w:rPr>
          <w:rFonts w:ascii="Times New Roman" w:hAnsi="Times New Roman" w:cs="Times New Roman"/>
          <w:sz w:val="24"/>
          <w:szCs w:val="24"/>
          <w:lang w:eastAsia="ru-RU"/>
        </w:rPr>
        <w:t>Gгвс</w:t>
      </w:r>
      <w:proofErr w:type="spellEnd"/>
      <w:r w:rsidRPr="00647C0E">
        <w:rPr>
          <w:rFonts w:ascii="Times New Roman" w:hAnsi="Times New Roman" w:cs="Times New Roman"/>
          <w:sz w:val="24"/>
          <w:szCs w:val="24"/>
          <w:lang w:eastAsia="ru-RU"/>
        </w:rPr>
        <w:t xml:space="preserve"> - среднечасовой расход воды на горячее водоснабжение, м3.</w:t>
      </w:r>
    </w:p>
    <w:p w:rsidR="00647C0E" w:rsidRP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В таблиц</w:t>
      </w:r>
      <w:r w:rsidR="007F722B">
        <w:rPr>
          <w:rFonts w:ascii="Times New Roman" w:hAnsi="Times New Roman" w:cs="Times New Roman"/>
          <w:sz w:val="24"/>
          <w:szCs w:val="24"/>
          <w:lang w:eastAsia="ru-RU"/>
        </w:rPr>
        <w:t>е</w:t>
      </w:r>
      <w:r w:rsidRPr="00647C0E">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8</w:t>
      </w:r>
      <w:r w:rsidRPr="00647C0E">
        <w:rPr>
          <w:rFonts w:ascii="Times New Roman" w:hAnsi="Times New Roman" w:cs="Times New Roman"/>
          <w:sz w:val="24"/>
          <w:szCs w:val="24"/>
          <w:lang w:eastAsia="ru-RU"/>
        </w:rPr>
        <w:t xml:space="preserve"> приведены перспективные значения балансов производительности водоподготовительных установок и максимального потребления теплоносителя </w:t>
      </w:r>
      <w:proofErr w:type="spellStart"/>
      <w:r w:rsidRPr="00647C0E">
        <w:rPr>
          <w:rFonts w:ascii="Times New Roman" w:hAnsi="Times New Roman" w:cs="Times New Roman"/>
          <w:sz w:val="24"/>
          <w:szCs w:val="24"/>
          <w:lang w:eastAsia="ru-RU"/>
        </w:rPr>
        <w:t>теплопотребляющими</w:t>
      </w:r>
      <w:proofErr w:type="spellEnd"/>
      <w:r w:rsidRPr="00647C0E">
        <w:rPr>
          <w:rFonts w:ascii="Times New Roman" w:hAnsi="Times New Roman" w:cs="Times New Roman"/>
          <w:sz w:val="24"/>
          <w:szCs w:val="24"/>
          <w:lang w:eastAsia="ru-RU"/>
        </w:rPr>
        <w:t xml:space="preserve"> установками потребителей, расположенных в </w:t>
      </w:r>
      <w:r w:rsidR="00455F64">
        <w:rPr>
          <w:rFonts w:ascii="Times New Roman" w:hAnsi="Times New Roman" w:cs="Times New Roman"/>
          <w:sz w:val="24"/>
          <w:szCs w:val="24"/>
          <w:lang w:eastAsia="ru-RU"/>
        </w:rPr>
        <w:t>Промышленновском муниципальном округе</w:t>
      </w:r>
      <w:r w:rsidRPr="00647C0E">
        <w:rPr>
          <w:rFonts w:ascii="Times New Roman" w:hAnsi="Times New Roman" w:cs="Times New Roman"/>
          <w:sz w:val="24"/>
          <w:szCs w:val="24"/>
          <w:lang w:eastAsia="ru-RU"/>
        </w:rPr>
        <w:t>.</w:t>
      </w:r>
    </w:p>
    <w:p w:rsidR="00647C0E" w:rsidRDefault="00647C0E" w:rsidP="00887052">
      <w:pPr>
        <w:tabs>
          <w:tab w:val="left" w:pos="0"/>
        </w:tabs>
        <w:ind w:firstLine="708"/>
        <w:jc w:val="both"/>
        <w:rPr>
          <w:rFonts w:ascii="Times New Roman" w:hAnsi="Times New Roman" w:cs="Times New Roman"/>
          <w:sz w:val="24"/>
          <w:szCs w:val="24"/>
          <w:lang w:eastAsia="ru-RU"/>
        </w:rPr>
      </w:pPr>
      <w:r w:rsidRPr="00647C0E">
        <w:rPr>
          <w:rFonts w:ascii="Times New Roman" w:hAnsi="Times New Roman" w:cs="Times New Roman"/>
          <w:sz w:val="24"/>
          <w:szCs w:val="24"/>
          <w:lang w:eastAsia="ru-RU"/>
        </w:rPr>
        <w:t xml:space="preserve">Результаты расчетов баланса производительности водоподготовительных установок по каждому источников тепловой энергии приведены в таблице </w:t>
      </w:r>
      <w:r w:rsidR="00983D33">
        <w:rPr>
          <w:rFonts w:ascii="Times New Roman" w:hAnsi="Times New Roman" w:cs="Times New Roman"/>
          <w:sz w:val="24"/>
          <w:szCs w:val="24"/>
          <w:lang w:eastAsia="ru-RU"/>
        </w:rPr>
        <w:t>26</w:t>
      </w:r>
      <w:r w:rsidRPr="00647C0E">
        <w:rPr>
          <w:rFonts w:ascii="Times New Roman" w:hAnsi="Times New Roman" w:cs="Times New Roman"/>
          <w:sz w:val="24"/>
          <w:szCs w:val="24"/>
          <w:lang w:eastAsia="ru-RU"/>
        </w:rPr>
        <w:t>.</w:t>
      </w:r>
    </w:p>
    <w:p w:rsidR="00983D33" w:rsidRDefault="00983D33" w:rsidP="00887052">
      <w:pPr>
        <w:tabs>
          <w:tab w:val="left" w:pos="0"/>
        </w:tabs>
        <w:ind w:firstLine="708"/>
        <w:jc w:val="both"/>
        <w:rPr>
          <w:rFonts w:ascii="Times New Roman" w:hAnsi="Times New Roman" w:cs="Times New Roman"/>
          <w:sz w:val="24"/>
          <w:szCs w:val="24"/>
          <w:lang w:eastAsia="ru-RU"/>
        </w:rPr>
        <w:sectPr w:rsidR="00983D33"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983D33" w:rsidRPr="00647C0E" w:rsidRDefault="00983D33" w:rsidP="00887052">
      <w:pPr>
        <w:tabs>
          <w:tab w:val="left" w:pos="0"/>
        </w:tabs>
        <w:ind w:firstLine="708"/>
        <w:jc w:val="both"/>
        <w:rPr>
          <w:rFonts w:ascii="Times New Roman" w:hAnsi="Times New Roman" w:cs="Times New Roman"/>
          <w:sz w:val="24"/>
          <w:szCs w:val="24"/>
          <w:lang w:eastAsia="ru-RU"/>
        </w:rPr>
      </w:pPr>
    </w:p>
    <w:p w:rsidR="00983D33" w:rsidRDefault="00983D33" w:rsidP="00887052">
      <w:pPr>
        <w:pStyle w:val="1"/>
        <w:tabs>
          <w:tab w:val="left" w:pos="0"/>
        </w:tabs>
        <w:spacing w:before="0"/>
        <w:rPr>
          <w:rFonts w:eastAsiaTheme="minorHAnsi"/>
          <w:bCs w:val="0"/>
        </w:rPr>
      </w:pPr>
      <w:bookmarkStart w:id="30" w:name="_Toc43305872"/>
      <w:bookmarkStart w:id="31" w:name="_Toc44020590"/>
      <w:r w:rsidRPr="00983D33">
        <w:rPr>
          <w:rFonts w:eastAsiaTheme="minorHAnsi"/>
          <w:bCs w:val="0"/>
        </w:rPr>
        <w:t xml:space="preserve">ВПУ источников тепловой энергии </w:t>
      </w:r>
      <w:r w:rsidR="00057395">
        <w:rPr>
          <w:rFonts w:eastAsiaTheme="minorHAnsi"/>
          <w:bCs w:val="0"/>
        </w:rPr>
        <w:t>Промышленновского муниципального округа</w:t>
      </w:r>
      <w:bookmarkEnd w:id="30"/>
      <w:bookmarkEnd w:id="31"/>
    </w:p>
    <w:tbl>
      <w:tblPr>
        <w:tblW w:w="10750" w:type="dxa"/>
        <w:tblInd w:w="-5" w:type="dxa"/>
        <w:tblLook w:val="04A0"/>
      </w:tblPr>
      <w:tblGrid>
        <w:gridCol w:w="5670"/>
        <w:gridCol w:w="1240"/>
        <w:gridCol w:w="960"/>
        <w:gridCol w:w="960"/>
        <w:gridCol w:w="960"/>
        <w:gridCol w:w="960"/>
      </w:tblGrid>
      <w:tr w:rsidR="00455F64" w:rsidRPr="00C91D95" w:rsidTr="00E85615">
        <w:trPr>
          <w:trHeight w:val="6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Параметры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2015-20</w:t>
            </w:r>
            <w:r w:rsidR="00D24D3A">
              <w:rPr>
                <w:rFonts w:ascii="Times New Roman" w:eastAsia="Times New Roman" w:hAnsi="Times New Roman" w:cs="Times New Roman"/>
                <w:color w:val="00000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w:t>
            </w:r>
            <w:r w:rsidR="00D24D3A">
              <w:rPr>
                <w:rFonts w:ascii="Times New Roman" w:eastAsia="Times New Roman" w:hAnsi="Times New Roman" w:cs="Times New Roman"/>
                <w:color w:val="000000"/>
              </w:rPr>
              <w:t>20</w:t>
            </w:r>
            <w:r w:rsidRPr="00C91D95">
              <w:rPr>
                <w:rFonts w:ascii="Times New Roman" w:eastAsia="Times New Roman" w:hAnsi="Times New Roman" w:cs="Times New Roman"/>
                <w:color w:val="000000"/>
              </w:rPr>
              <w:t>-202</w:t>
            </w:r>
            <w:r w:rsidR="00D24D3A">
              <w:rPr>
                <w:rFonts w:ascii="Times New Roman" w:eastAsia="Times New Roman" w:hAnsi="Times New Roman"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D24D3A">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202</w:t>
            </w:r>
            <w:r w:rsidR="00D24D3A">
              <w:rPr>
                <w:rFonts w:ascii="Times New Roman" w:eastAsia="Times New Roman" w:hAnsi="Times New Roman" w:cs="Times New Roman"/>
                <w:color w:val="000000"/>
              </w:rPr>
              <w:t>5</w:t>
            </w:r>
            <w:r w:rsidRPr="00C91D95">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2030-2033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№12 (с. Ваганово)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№13 (с. Ваганово)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№14 (д. Прогресс)</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№15 с. Журавлёво, ул. Центральная, 47г</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№17 (д. Уфимцево)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№18 (с. Лебеди)</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№33 с. Окунево, ул. Садовая, 10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№34 с. Окунево, ул. Почтовый, 12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№35 с. Окунево, пер. Вокзальный, 6А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№32 д. </w:t>
            </w:r>
            <w:proofErr w:type="spellStart"/>
            <w:r w:rsidRPr="00C91D95">
              <w:rPr>
                <w:rFonts w:ascii="Times New Roman" w:eastAsia="Times New Roman" w:hAnsi="Times New Roman" w:cs="Times New Roman"/>
                <w:color w:val="000000"/>
              </w:rPr>
              <w:t>Пьяново</w:t>
            </w:r>
            <w:proofErr w:type="spellEnd"/>
            <w:r w:rsidRPr="00C91D95">
              <w:rPr>
                <w:rFonts w:ascii="Times New Roman" w:eastAsia="Times New Roman" w:hAnsi="Times New Roman" w:cs="Times New Roman"/>
                <w:color w:val="000000"/>
              </w:rPr>
              <w:t>, ул. Коммунистическая, 108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№26 с. Васьково, ул. Новая, 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0,0034</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№27 п. ст. Падунская, ул. Калинина, 15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0,0052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№25 д. Степные Озерки, ул. Школьная, 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0,0007</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№19 (п. Плотниково)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0,9852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0,056</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1,0412</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№20 (п. Плотниково)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0,0261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0,0276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Котельная №21 (д. Колычево)</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0,0221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0,0233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№29 с. Тарасово, ул. Заречная, 82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0,0823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0,0047</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0,087</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Котельная№30 с. Тарасово, ул. Центральная, 96Б</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0,0383</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0,00217</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0,0404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Котельная №31 с. Тарасово, ул. Центральная, 43К</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№28 д. </w:t>
            </w:r>
            <w:proofErr w:type="spellStart"/>
            <w:r w:rsidRPr="00C91D95">
              <w:rPr>
                <w:rFonts w:ascii="Times New Roman" w:eastAsia="Times New Roman" w:hAnsi="Times New Roman" w:cs="Times New Roman"/>
                <w:color w:val="000000"/>
              </w:rPr>
              <w:t>Шуринка</w:t>
            </w:r>
            <w:proofErr w:type="spellEnd"/>
            <w:r w:rsidRPr="00C91D95">
              <w:rPr>
                <w:rFonts w:ascii="Times New Roman" w:eastAsia="Times New Roman" w:hAnsi="Times New Roman" w:cs="Times New Roman"/>
                <w:color w:val="000000"/>
              </w:rPr>
              <w:t>, пер. Школьный, 5А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xml:space="preserve">Котельная №23 д. </w:t>
            </w:r>
            <w:proofErr w:type="spellStart"/>
            <w:r w:rsidRPr="00C91D95">
              <w:rPr>
                <w:rFonts w:ascii="Times New Roman" w:eastAsia="Times New Roman" w:hAnsi="Times New Roman" w:cs="Times New Roman"/>
                <w:color w:val="000000"/>
              </w:rPr>
              <w:t>Усть-Тарсьма</w:t>
            </w:r>
            <w:proofErr w:type="spellEnd"/>
            <w:r w:rsidRPr="00C91D95">
              <w:rPr>
                <w:rFonts w:ascii="Times New Roman" w:eastAsia="Times New Roman" w:hAnsi="Times New Roman" w:cs="Times New Roman"/>
                <w:color w:val="000000"/>
              </w:rPr>
              <w:t>, ул. Школьная, 30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0,0008</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№22д. </w:t>
            </w:r>
            <w:proofErr w:type="spellStart"/>
            <w:r w:rsidRPr="00C91D95">
              <w:rPr>
                <w:rFonts w:ascii="Times New Roman" w:eastAsia="Times New Roman" w:hAnsi="Times New Roman" w:cs="Times New Roman"/>
                <w:color w:val="000000"/>
              </w:rPr>
              <w:t>Усть-Каменка</w:t>
            </w:r>
            <w:proofErr w:type="spellEnd"/>
            <w:r w:rsidRPr="00C91D95">
              <w:rPr>
                <w:rFonts w:ascii="Times New Roman" w:eastAsia="Times New Roman" w:hAnsi="Times New Roman" w:cs="Times New Roman"/>
                <w:color w:val="000000"/>
              </w:rPr>
              <w:t>, ул. Центральная, 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0,0006</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0,0117</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Котельная №24 с. </w:t>
            </w:r>
            <w:proofErr w:type="spellStart"/>
            <w:r w:rsidRPr="00C91D95">
              <w:rPr>
                <w:rFonts w:ascii="Times New Roman" w:eastAsia="Times New Roman" w:hAnsi="Times New Roman" w:cs="Times New Roman"/>
                <w:color w:val="000000"/>
              </w:rPr>
              <w:t>Титово</w:t>
            </w:r>
            <w:proofErr w:type="spellEnd"/>
            <w:r w:rsidRPr="00C91D95">
              <w:rPr>
                <w:rFonts w:ascii="Times New Roman" w:eastAsia="Times New Roman" w:hAnsi="Times New Roman" w:cs="Times New Roman"/>
                <w:color w:val="000000"/>
              </w:rPr>
              <w:t>, ул. Советская, 38</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0,0162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0,00092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0,0171</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с. </w:t>
            </w:r>
            <w:proofErr w:type="spellStart"/>
            <w:r w:rsidRPr="00C91D95">
              <w:rPr>
                <w:rFonts w:ascii="Times New Roman" w:eastAsia="Times New Roman" w:hAnsi="Times New Roman" w:cs="Times New Roman"/>
                <w:color w:val="000000"/>
              </w:rPr>
              <w:t>Калинкино</w:t>
            </w:r>
            <w:proofErr w:type="spellEnd"/>
            <w:r w:rsidRPr="00C91D95">
              <w:rPr>
                <w:rFonts w:ascii="Times New Roman" w:eastAsia="Times New Roman" w:hAnsi="Times New Roman" w:cs="Times New Roman"/>
                <w:color w:val="000000"/>
              </w:rPr>
              <w:t xml:space="preserve"> пер. Школьный д. 5</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 xml:space="preserve">с. </w:t>
            </w:r>
            <w:proofErr w:type="spellStart"/>
            <w:r w:rsidRPr="00C91D95">
              <w:rPr>
                <w:rFonts w:ascii="Times New Roman" w:eastAsia="Times New Roman" w:hAnsi="Times New Roman" w:cs="Times New Roman"/>
                <w:color w:val="000000"/>
              </w:rPr>
              <w:t>Калинкино</w:t>
            </w:r>
            <w:proofErr w:type="spellEnd"/>
            <w:r w:rsidRPr="00C91D95">
              <w:rPr>
                <w:rFonts w:ascii="Times New Roman" w:eastAsia="Times New Roman" w:hAnsi="Times New Roman" w:cs="Times New Roman"/>
                <w:color w:val="000000"/>
              </w:rPr>
              <w:t xml:space="preserve"> пер. Школьный д. 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xml:space="preserve">д. Каменка, ул. </w:t>
            </w:r>
            <w:proofErr w:type="spellStart"/>
            <w:r w:rsidRPr="00C91D95">
              <w:rPr>
                <w:rFonts w:ascii="Times New Roman" w:eastAsia="Times New Roman" w:hAnsi="Times New Roman" w:cs="Times New Roman"/>
                <w:color w:val="000000"/>
              </w:rPr>
              <w:t>Федирко</w:t>
            </w:r>
            <w:proofErr w:type="spellEnd"/>
            <w:r w:rsidRPr="00C91D95">
              <w:rPr>
                <w:rFonts w:ascii="Times New Roman" w:eastAsia="Times New Roman" w:hAnsi="Times New Roman" w:cs="Times New Roman"/>
                <w:color w:val="000000"/>
              </w:rPr>
              <w:t>, 71А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0,0038</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0,0002</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0,004</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8б (школа)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0,0025</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0,0026</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Центральная, 11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0,0012</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lastRenderedPageBreak/>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0,0001</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0,0013</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Спортивная, 2а (больница)</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r w:rsidR="00455F64" w:rsidRPr="00C91D95" w:rsidTr="00E85615">
        <w:trPr>
          <w:trHeight w:val="300"/>
        </w:trPr>
        <w:tc>
          <w:tcPr>
            <w:tcW w:w="107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с. Краснинское, ул. Советская, 3а (</w:t>
            </w:r>
            <w:proofErr w:type="spellStart"/>
            <w:r w:rsidRPr="00C91D95">
              <w:rPr>
                <w:rFonts w:ascii="Times New Roman" w:eastAsia="Times New Roman" w:hAnsi="Times New Roman" w:cs="Times New Roman"/>
                <w:color w:val="000000"/>
              </w:rPr>
              <w:t>д</w:t>
            </w:r>
            <w:proofErr w:type="spellEnd"/>
            <w:r w:rsidRPr="00C91D95">
              <w:rPr>
                <w:rFonts w:ascii="Times New Roman" w:eastAsia="Times New Roman" w:hAnsi="Times New Roman" w:cs="Times New Roman"/>
                <w:color w:val="000000"/>
              </w:rPr>
              <w:t>/сад)</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Установленная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9"/>
              </w:rPr>
              <w:t>-</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Всего подпитка тепловой сети, в том числе:</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3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расчетные нормативные утечки теплоносителя</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0,0071</w:t>
            </w:r>
          </w:p>
        </w:tc>
      </w:tr>
      <w:tr w:rsidR="00455F64" w:rsidRPr="00C91D95" w:rsidTr="00E85615">
        <w:trPr>
          <w:trHeight w:val="9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 расчетный отпуск теплоносителя из тепловых сетей на цели горячего водоснабжения (для открытых систем теплоснабжения) **</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88"/>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Расчетные собственные нужды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0,0004</w:t>
            </w:r>
          </w:p>
        </w:tc>
      </w:tr>
      <w:tr w:rsidR="00455F64" w:rsidRPr="00C91D95" w:rsidTr="00E85615">
        <w:trPr>
          <w:trHeight w:val="60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rPr>
                <w:rFonts w:ascii="Times New Roman" w:eastAsia="Times New Roman" w:hAnsi="Times New Roman" w:cs="Times New Roman"/>
                <w:color w:val="000000"/>
              </w:rPr>
            </w:pPr>
            <w:r w:rsidRPr="00C91D95">
              <w:rPr>
                <w:rFonts w:ascii="Times New Roman" w:eastAsia="Times New Roman" w:hAnsi="Times New Roman" w:cs="Times New Roman"/>
                <w:color w:val="000000"/>
              </w:rPr>
              <w:t>Требуемая производительность водоподготовительной установки</w:t>
            </w:r>
          </w:p>
        </w:tc>
        <w:tc>
          <w:tcPr>
            <w:tcW w:w="124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м</w:t>
            </w:r>
            <w:r w:rsidRPr="00C91D95">
              <w:rPr>
                <w:rFonts w:ascii="Times New Roman" w:eastAsia="Times New Roman" w:hAnsi="Times New Roman" w:cs="Times New Roman"/>
                <w:color w:val="000000"/>
                <w:vertAlign w:val="superscript"/>
              </w:rPr>
              <w:t>3</w:t>
            </w:r>
            <w:r w:rsidRPr="00C91D95">
              <w:rPr>
                <w:rFonts w:ascii="Times New Roman" w:eastAsia="Times New Roman" w:hAnsi="Times New Roman" w:cs="Times New Roman"/>
                <w:color w:val="000000"/>
              </w:rPr>
              <w:t>/ч</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w w:val="96"/>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c>
          <w:tcPr>
            <w:tcW w:w="960" w:type="dxa"/>
            <w:tcBorders>
              <w:top w:val="nil"/>
              <w:left w:val="nil"/>
              <w:bottom w:val="single" w:sz="4" w:space="0" w:color="auto"/>
              <w:right w:val="single" w:sz="4" w:space="0" w:color="auto"/>
            </w:tcBorders>
            <w:shd w:val="clear" w:color="auto" w:fill="auto"/>
            <w:vAlign w:val="center"/>
            <w:hideMark/>
          </w:tcPr>
          <w:p w:rsidR="00455F64" w:rsidRPr="00C91D95" w:rsidRDefault="00455F64" w:rsidP="00E85615">
            <w:pPr>
              <w:spacing w:after="0" w:line="240" w:lineRule="auto"/>
              <w:jc w:val="center"/>
              <w:rPr>
                <w:rFonts w:ascii="Times New Roman" w:eastAsia="Times New Roman" w:hAnsi="Times New Roman" w:cs="Times New Roman"/>
                <w:color w:val="000000"/>
              </w:rPr>
            </w:pPr>
            <w:r w:rsidRPr="00C91D95">
              <w:rPr>
                <w:rFonts w:ascii="Times New Roman" w:eastAsia="Times New Roman" w:hAnsi="Times New Roman" w:cs="Times New Roman"/>
                <w:color w:val="000000"/>
              </w:rPr>
              <w:t>0,0075</w:t>
            </w:r>
          </w:p>
        </w:tc>
      </w:tr>
    </w:tbl>
    <w:p w:rsidR="004F30A4" w:rsidRPr="00C94E1E" w:rsidRDefault="004F30A4" w:rsidP="00887052">
      <w:pPr>
        <w:pStyle w:val="1"/>
        <w:tabs>
          <w:tab w:val="left" w:pos="0"/>
        </w:tabs>
        <w:spacing w:before="0"/>
        <w:jc w:val="both"/>
        <w:rPr>
          <w:rFonts w:eastAsia="Arial"/>
        </w:rPr>
      </w:pPr>
      <w:bookmarkStart w:id="32" w:name="_Toc43305873"/>
      <w:bookmarkStart w:id="33" w:name="_Toc44020591"/>
      <w:r w:rsidRPr="00C94E1E">
        <w:rPr>
          <w:rFonts w:eastAsia="Arial"/>
        </w:rPr>
        <w:lastRenderedPageBreak/>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2"/>
      <w:bookmarkEnd w:id="33"/>
    </w:p>
    <w:p w:rsidR="004F30A4" w:rsidRDefault="004F30A4" w:rsidP="00887052">
      <w:p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ab/>
        <w:t>Данный раздел приведён в таблиц</w:t>
      </w:r>
      <w:r w:rsidR="007F722B">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по каждому источнику теплоснабжения за 20</w:t>
      </w:r>
      <w:r w:rsidR="00177E32">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 год.</w:t>
      </w:r>
    </w:p>
    <w:tbl>
      <w:tblPr>
        <w:tblW w:w="10343" w:type="dxa"/>
        <w:tblInd w:w="-5" w:type="dxa"/>
        <w:tblLook w:val="04A0"/>
      </w:tblPr>
      <w:tblGrid>
        <w:gridCol w:w="5103"/>
        <w:gridCol w:w="1400"/>
        <w:gridCol w:w="960"/>
        <w:gridCol w:w="960"/>
        <w:gridCol w:w="960"/>
        <w:gridCol w:w="960"/>
      </w:tblGrid>
      <w:tr w:rsidR="00455F64" w:rsidRPr="003861D6" w:rsidTr="00E85615">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Параметры</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Единицы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177E32">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2015-20</w:t>
            </w:r>
            <w:r w:rsidR="00177E32">
              <w:rPr>
                <w:rFonts w:ascii="Times New Roman" w:eastAsia="Times New Roman" w:hAnsi="Times New Roman" w:cs="Times New Roman"/>
                <w:color w:val="000000"/>
              </w:rPr>
              <w:t>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6B785B">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w:t>
            </w:r>
            <w:r w:rsidR="00177E32">
              <w:rPr>
                <w:rFonts w:ascii="Times New Roman" w:eastAsia="Times New Roman" w:hAnsi="Times New Roman" w:cs="Times New Roman"/>
                <w:color w:val="000000"/>
              </w:rPr>
              <w:t>20</w:t>
            </w:r>
            <w:r w:rsidRPr="003861D6">
              <w:rPr>
                <w:rFonts w:ascii="Times New Roman" w:eastAsia="Times New Roman" w:hAnsi="Times New Roman" w:cs="Times New Roman"/>
                <w:color w:val="000000"/>
              </w:rPr>
              <w:t>-202</w:t>
            </w:r>
            <w:r w:rsidR="006B785B">
              <w:rPr>
                <w:rFonts w:ascii="Times New Roman" w:eastAsia="Times New Roman" w:hAnsi="Times New Roman"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6B785B">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202</w:t>
            </w:r>
            <w:r w:rsidR="006B785B">
              <w:rPr>
                <w:rFonts w:ascii="Times New Roman" w:eastAsia="Times New Roman" w:hAnsi="Times New Roman" w:cs="Times New Roman"/>
                <w:color w:val="000000"/>
              </w:rPr>
              <w:t>5</w:t>
            </w:r>
            <w:r w:rsidR="00E85615">
              <w:rPr>
                <w:rFonts w:ascii="Times New Roman" w:eastAsia="Times New Roman" w:hAnsi="Times New Roman" w:cs="Times New Roman"/>
                <w:color w:val="000000"/>
              </w:rPr>
              <w:t>ю</w:t>
            </w:r>
            <w:r w:rsidRPr="003861D6">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2030-2033</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0,04075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2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3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4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0,0055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10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11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1,266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1,393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13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0,102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14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0,416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0,516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16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1,196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1,216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18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0,146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0,1744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9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15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9,575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9,64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9,83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 </w:t>
            </w:r>
            <w:proofErr w:type="spellStart"/>
            <w:r w:rsidRPr="003861D6">
              <w:rPr>
                <w:rFonts w:ascii="Times New Roman" w:eastAsia="Times New Roman" w:hAnsi="Times New Roman" w:cs="Times New Roman"/>
                <w:color w:val="000000"/>
              </w:rPr>
              <w:t>Мехмастерская</w:t>
            </w:r>
            <w:proofErr w:type="spellEnd"/>
            <w:r w:rsidRPr="003861D6">
              <w:rPr>
                <w:rFonts w:ascii="Times New Roman" w:eastAsia="Times New Roman" w:hAnsi="Times New Roman" w:cs="Times New Roman"/>
                <w:color w:val="000000"/>
              </w:rPr>
              <w:t xml:space="preserve">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0,0254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ЭЧ-17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0,02043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 РСП-29 пгт. Промышленная</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0,0356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№12 (с. Ваганово)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№13 (с. Ваганово)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№14 (д. Прогресс)</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№15 с. Журавлёво, ул. Центральная, 47г</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№17 (д. Уфимцево)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№18 (с. Лебеди)</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0,0119</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№33 с. Окунево, ул. Садовая, 10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№34 с. Окунево, ул. Почтовый, 12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№35 с. Окунево, пер. Вокзальный, 6А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0,0021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№32 д. </w:t>
            </w:r>
            <w:proofErr w:type="spellStart"/>
            <w:r w:rsidRPr="003861D6">
              <w:rPr>
                <w:rFonts w:ascii="Times New Roman" w:eastAsia="Times New Roman" w:hAnsi="Times New Roman" w:cs="Times New Roman"/>
                <w:color w:val="000000"/>
              </w:rPr>
              <w:t>Пьяново</w:t>
            </w:r>
            <w:proofErr w:type="spellEnd"/>
            <w:r w:rsidRPr="003861D6">
              <w:rPr>
                <w:rFonts w:ascii="Times New Roman" w:eastAsia="Times New Roman" w:hAnsi="Times New Roman" w:cs="Times New Roman"/>
                <w:color w:val="000000"/>
              </w:rPr>
              <w:t>, ул. Коммунистическая, 108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0,0077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№26 с. Васьково, ул. Новая, 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0,0286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№27 п. ст. Падунская, ул. Калинина, 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0,072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№25 д. Степные Озерки, ул. Школьная, 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0,0111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№19 (п. Плотниково)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8,276</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№20 (п. Плотниково)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0,1517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№21 (д. Колычево)</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0,1282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№29 с. Тарасово, ул. Заречная, 82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0,6914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Котельная№30 с. Тарасово, ул. Центральная, 96Б</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0,2222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Котельная №31 с. Тарасово, ул. Центральная, 43К</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0,0047</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№28 д. </w:t>
            </w:r>
            <w:proofErr w:type="spellStart"/>
            <w:r w:rsidRPr="003861D6">
              <w:rPr>
                <w:rFonts w:ascii="Times New Roman" w:eastAsia="Times New Roman" w:hAnsi="Times New Roman" w:cs="Times New Roman"/>
                <w:color w:val="000000"/>
              </w:rPr>
              <w:t>Шуринка</w:t>
            </w:r>
            <w:proofErr w:type="spellEnd"/>
            <w:r w:rsidRPr="003861D6">
              <w:rPr>
                <w:rFonts w:ascii="Times New Roman" w:eastAsia="Times New Roman" w:hAnsi="Times New Roman" w:cs="Times New Roman"/>
                <w:color w:val="000000"/>
              </w:rPr>
              <w:t>, пер. Школьный, 5А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0,0091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№23 д. </w:t>
            </w:r>
            <w:proofErr w:type="spellStart"/>
            <w:r w:rsidRPr="003861D6">
              <w:rPr>
                <w:rFonts w:ascii="Times New Roman" w:eastAsia="Times New Roman" w:hAnsi="Times New Roman" w:cs="Times New Roman"/>
                <w:color w:val="000000"/>
              </w:rPr>
              <w:t>Усть-Тарсьма</w:t>
            </w:r>
            <w:proofErr w:type="spellEnd"/>
            <w:r w:rsidRPr="003861D6">
              <w:rPr>
                <w:rFonts w:ascii="Times New Roman" w:eastAsia="Times New Roman" w:hAnsi="Times New Roman" w:cs="Times New Roman"/>
                <w:color w:val="000000"/>
              </w:rPr>
              <w:t>, ул. Школьная, 30</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0,0065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№22д. </w:t>
            </w:r>
            <w:proofErr w:type="spellStart"/>
            <w:r w:rsidRPr="003861D6">
              <w:rPr>
                <w:rFonts w:ascii="Times New Roman" w:eastAsia="Times New Roman" w:hAnsi="Times New Roman" w:cs="Times New Roman"/>
                <w:color w:val="000000"/>
              </w:rPr>
              <w:t>Усть-Каменка</w:t>
            </w:r>
            <w:proofErr w:type="spellEnd"/>
            <w:r w:rsidRPr="003861D6">
              <w:rPr>
                <w:rFonts w:ascii="Times New Roman" w:eastAsia="Times New Roman" w:hAnsi="Times New Roman" w:cs="Times New Roman"/>
                <w:color w:val="000000"/>
              </w:rPr>
              <w:t>, ул. Центральная, 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0,0644</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Котельная №24 с. </w:t>
            </w:r>
            <w:proofErr w:type="spellStart"/>
            <w:r w:rsidRPr="003861D6">
              <w:rPr>
                <w:rFonts w:ascii="Times New Roman" w:eastAsia="Times New Roman" w:hAnsi="Times New Roman" w:cs="Times New Roman"/>
                <w:color w:val="000000"/>
              </w:rPr>
              <w:t>Титово</w:t>
            </w:r>
            <w:proofErr w:type="spellEnd"/>
            <w:r w:rsidRPr="003861D6">
              <w:rPr>
                <w:rFonts w:ascii="Times New Roman" w:eastAsia="Times New Roman" w:hAnsi="Times New Roman" w:cs="Times New Roman"/>
                <w:color w:val="000000"/>
              </w:rPr>
              <w:t>, ул. Советская, 38</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0,0942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с. </w:t>
            </w:r>
            <w:proofErr w:type="spellStart"/>
            <w:r w:rsidRPr="003861D6">
              <w:rPr>
                <w:rFonts w:ascii="Times New Roman" w:eastAsia="Times New Roman" w:hAnsi="Times New Roman" w:cs="Times New Roman"/>
                <w:color w:val="000000"/>
              </w:rPr>
              <w:t>Калинкино</w:t>
            </w:r>
            <w:proofErr w:type="spellEnd"/>
            <w:r w:rsidRPr="003861D6">
              <w:rPr>
                <w:rFonts w:ascii="Times New Roman" w:eastAsia="Times New Roman" w:hAnsi="Times New Roman" w:cs="Times New Roman"/>
                <w:color w:val="000000"/>
              </w:rPr>
              <w:t xml:space="preserve"> пер. Школьный д. 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с. </w:t>
            </w:r>
            <w:proofErr w:type="spellStart"/>
            <w:r w:rsidRPr="003861D6">
              <w:rPr>
                <w:rFonts w:ascii="Times New Roman" w:eastAsia="Times New Roman" w:hAnsi="Times New Roman" w:cs="Times New Roman"/>
                <w:color w:val="000000"/>
              </w:rPr>
              <w:t>Калинкино</w:t>
            </w:r>
            <w:proofErr w:type="spellEnd"/>
            <w:r w:rsidRPr="003861D6">
              <w:rPr>
                <w:rFonts w:ascii="Times New Roman" w:eastAsia="Times New Roman" w:hAnsi="Times New Roman" w:cs="Times New Roman"/>
                <w:color w:val="000000"/>
              </w:rPr>
              <w:t xml:space="preserve"> пер. Школьный д. 2</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 xml:space="preserve">д. Каменка, ул. </w:t>
            </w:r>
            <w:proofErr w:type="spellStart"/>
            <w:r w:rsidRPr="003861D6">
              <w:rPr>
                <w:rFonts w:ascii="Times New Roman" w:eastAsia="Times New Roman" w:hAnsi="Times New Roman" w:cs="Times New Roman"/>
                <w:color w:val="000000"/>
              </w:rPr>
              <w:t>Федирко</w:t>
            </w:r>
            <w:proofErr w:type="spellEnd"/>
            <w:r w:rsidRPr="003861D6">
              <w:rPr>
                <w:rFonts w:ascii="Times New Roman" w:eastAsia="Times New Roman" w:hAnsi="Times New Roman" w:cs="Times New Roman"/>
                <w:color w:val="000000"/>
              </w:rPr>
              <w:t>, 71А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0,0261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8б (школа)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0,0445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Центральная, 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0,0415</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Спортивная, 2а (больница)</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0,0211</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lastRenderedPageBreak/>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300"/>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с. Краснинское, ул. Советская, 3а (</w:t>
            </w:r>
            <w:proofErr w:type="spellStart"/>
            <w:r w:rsidRPr="003861D6">
              <w:rPr>
                <w:rFonts w:ascii="Times New Roman" w:eastAsia="Times New Roman" w:hAnsi="Times New Roman" w:cs="Times New Roman"/>
                <w:color w:val="000000"/>
              </w:rPr>
              <w:t>д</w:t>
            </w:r>
            <w:proofErr w:type="spellEnd"/>
            <w:r w:rsidRPr="003861D6">
              <w:rPr>
                <w:rFonts w:ascii="Times New Roman" w:eastAsia="Times New Roman" w:hAnsi="Times New Roman" w:cs="Times New Roman"/>
                <w:color w:val="000000"/>
              </w:rPr>
              <w:t>/сад)</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Всего подпитка тепловой сети, в том числе:</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0,0233</w:t>
            </w:r>
          </w:p>
        </w:tc>
      </w:tr>
      <w:tr w:rsidR="00455F64" w:rsidRPr="003861D6" w:rsidTr="00E85615">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сверхнормативные утечки теплоносителя*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r w:rsidR="00455F64" w:rsidRPr="003861D6" w:rsidTr="00E85615">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отпуск теплоносителя из тепловых сетей на цели горячего водоснабжения (для открытых систем теплоснабжения)**</w:t>
            </w:r>
          </w:p>
        </w:tc>
        <w:tc>
          <w:tcPr>
            <w:tcW w:w="140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both"/>
              <w:rPr>
                <w:rFonts w:ascii="Times New Roman" w:eastAsia="Times New Roman" w:hAnsi="Times New Roman" w:cs="Times New Roman"/>
                <w:color w:val="000000"/>
              </w:rPr>
            </w:pPr>
            <w:r w:rsidRPr="003861D6">
              <w:rPr>
                <w:rFonts w:ascii="Times New Roman" w:eastAsia="Times New Roman" w:hAnsi="Times New Roman" w:cs="Times New Roman"/>
                <w:color w:val="000000"/>
              </w:rPr>
              <w:t>тыс. м</w:t>
            </w:r>
            <w:r w:rsidRPr="003861D6">
              <w:rPr>
                <w:rFonts w:ascii="Times New Roman" w:eastAsia="Times New Roman" w:hAnsi="Times New Roman" w:cs="Times New Roman"/>
                <w:color w:val="000000"/>
                <w:vertAlign w:val="superscript"/>
              </w:rPr>
              <w:t>3</w:t>
            </w:r>
            <w:r w:rsidRPr="003861D6">
              <w:rPr>
                <w:rFonts w:ascii="Times New Roman" w:eastAsia="Times New Roman" w:hAnsi="Times New Roman" w:cs="Times New Roman"/>
                <w:color w:val="000000"/>
              </w:rPr>
              <w:t>/год</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455F64" w:rsidRPr="003861D6" w:rsidRDefault="00455F64" w:rsidP="00E85615">
            <w:pPr>
              <w:spacing w:after="0" w:line="240" w:lineRule="auto"/>
              <w:jc w:val="center"/>
              <w:rPr>
                <w:rFonts w:ascii="Times New Roman" w:eastAsia="Times New Roman" w:hAnsi="Times New Roman" w:cs="Times New Roman"/>
                <w:color w:val="000000"/>
              </w:rPr>
            </w:pPr>
            <w:r w:rsidRPr="003861D6">
              <w:rPr>
                <w:rFonts w:ascii="Times New Roman" w:eastAsia="Times New Roman" w:hAnsi="Times New Roman" w:cs="Times New Roman"/>
                <w:color w:val="000000"/>
              </w:rPr>
              <w:t>0</w:t>
            </w:r>
          </w:p>
        </w:tc>
      </w:tr>
    </w:tbl>
    <w:p w:rsidR="00455F64" w:rsidRDefault="00455F64" w:rsidP="00887052">
      <w:pPr>
        <w:tabs>
          <w:tab w:val="left" w:pos="0"/>
        </w:tabs>
        <w:rPr>
          <w:rFonts w:ascii="Times New Roman" w:hAnsi="Times New Roman" w:cs="Times New Roman"/>
          <w:sz w:val="24"/>
          <w:szCs w:val="24"/>
          <w:lang w:eastAsia="ru-RU"/>
        </w:rPr>
      </w:pPr>
    </w:p>
    <w:p w:rsidR="004F30A4" w:rsidRDefault="004F30A4" w:rsidP="00887052">
      <w:pPr>
        <w:tabs>
          <w:tab w:val="left" w:pos="0"/>
        </w:tabs>
        <w:rPr>
          <w:rFonts w:ascii="Times New Roman" w:hAnsi="Times New Roman" w:cs="Times New Roman"/>
          <w:sz w:val="24"/>
          <w:szCs w:val="24"/>
          <w:lang w:eastAsia="ru-RU"/>
        </w:rPr>
      </w:pPr>
    </w:p>
    <w:p w:rsidR="004F30A4" w:rsidRPr="004F30A4" w:rsidRDefault="004F30A4" w:rsidP="00887052">
      <w:pPr>
        <w:tabs>
          <w:tab w:val="left" w:pos="0"/>
        </w:tabs>
        <w:rPr>
          <w:rFonts w:ascii="Times New Roman" w:hAnsi="Times New Roman" w:cs="Times New Roman"/>
          <w:w w:val="105"/>
          <w:sz w:val="19"/>
          <w:szCs w:val="19"/>
        </w:rPr>
        <w:sectPr w:rsidR="004F30A4" w:rsidRPr="004F30A4"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34" w:name="_Toc43305874"/>
      <w:bookmarkStart w:id="35" w:name="_Toc44020592"/>
      <w:r w:rsidRPr="00C94E1E">
        <w:rPr>
          <w:rFonts w:eastAsia="Arial"/>
        </w:rPr>
        <w:lastRenderedPageBreak/>
        <w:t xml:space="preserve">Раздел 4 "Основные положения </w:t>
      </w:r>
      <w:proofErr w:type="spellStart"/>
      <w:r w:rsidRPr="00C94E1E">
        <w:rPr>
          <w:rFonts w:eastAsia="Arial"/>
        </w:rPr>
        <w:t>мастер-плана</w:t>
      </w:r>
      <w:proofErr w:type="spellEnd"/>
      <w:r w:rsidRPr="00C94E1E">
        <w:rPr>
          <w:rFonts w:eastAsia="Arial"/>
        </w:rPr>
        <w:t xml:space="preserve"> развития систем теплоснабжения поселения, городского округа, города федерального значения";</w:t>
      </w:r>
      <w:bookmarkEnd w:id="34"/>
      <w:bookmarkEnd w:id="35"/>
    </w:p>
    <w:p w:rsidR="005357E6" w:rsidRDefault="005357E6" w:rsidP="00887052">
      <w:pPr>
        <w:pStyle w:val="1"/>
        <w:tabs>
          <w:tab w:val="left" w:pos="0"/>
        </w:tabs>
        <w:spacing w:before="0"/>
        <w:jc w:val="both"/>
        <w:rPr>
          <w:rFonts w:eastAsia="Arial"/>
        </w:rPr>
      </w:pPr>
      <w:bookmarkStart w:id="36" w:name="_Toc43305875"/>
      <w:bookmarkStart w:id="37" w:name="_Toc44020593"/>
      <w:r w:rsidRPr="00C94E1E">
        <w:rPr>
          <w:rFonts w:eastAsia="Arial"/>
        </w:rPr>
        <w:t>а) описание сценариев развития теплоснабжения поселения, городского округа, города федерального значения;</w:t>
      </w:r>
      <w:bookmarkEnd w:id="36"/>
      <w:bookmarkEnd w:id="37"/>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Для Промышленновского муниципального округа Генеральный план разработан подрядной организацией по заказу Администрации Промышленновского муниципального округа на 2015 – 2035 годы. Генеральным планом предлагается сохранение отопления многоквартирных жилых домов и объектов общественно-делового назначения Промышленновского муниципального округа от действующих котельных. Для индивидуальных жилых домов предусматривается автономное теплоснабжение. Для проектируемых тепловых сетей принята подземная прокладка в лотковых каналах с устройством камер для обслуживания арматуры. Согласно схеме теплоснабжения Промышленновского муниципального округа 20</w:t>
      </w:r>
      <w:r w:rsidR="00163E96">
        <w:rPr>
          <w:rFonts w:ascii="Times New Roman" w:hAnsi="Times New Roman" w:cs="Times New Roman"/>
          <w:sz w:val="24"/>
          <w:szCs w:val="24"/>
          <w:lang w:eastAsia="ru-RU"/>
        </w:rPr>
        <w:t>21</w:t>
      </w:r>
      <w:r w:rsidRPr="007F722B">
        <w:rPr>
          <w:rFonts w:ascii="Times New Roman" w:hAnsi="Times New Roman" w:cs="Times New Roman"/>
          <w:sz w:val="24"/>
          <w:szCs w:val="24"/>
          <w:lang w:eastAsia="ru-RU"/>
        </w:rPr>
        <w:t xml:space="preserve"> года были запланированы мероприятия, а именно: </w:t>
      </w:r>
    </w:p>
    <w:tbl>
      <w:tblPr>
        <w:tblW w:w="7089" w:type="dxa"/>
        <w:tblInd w:w="959" w:type="dxa"/>
        <w:tblLook w:val="04A0"/>
      </w:tblPr>
      <w:tblGrid>
        <w:gridCol w:w="1899"/>
        <w:gridCol w:w="1735"/>
        <w:gridCol w:w="2184"/>
        <w:gridCol w:w="876"/>
        <w:gridCol w:w="880"/>
      </w:tblGrid>
      <w:tr w:rsidR="007F722B" w:rsidRPr="007F722B" w:rsidTr="00E85615">
        <w:trPr>
          <w:trHeight w:val="1215"/>
        </w:trPr>
        <w:tc>
          <w:tcPr>
            <w:tcW w:w="17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Наименование мероприятия</w:t>
            </w:r>
          </w:p>
        </w:tc>
        <w:tc>
          <w:tcPr>
            <w:tcW w:w="3629" w:type="dxa"/>
            <w:gridSpan w:val="2"/>
            <w:tcBorders>
              <w:top w:val="single" w:sz="8" w:space="0" w:color="auto"/>
              <w:left w:val="nil"/>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Планируемые действия</w:t>
            </w:r>
          </w:p>
        </w:tc>
        <w:tc>
          <w:tcPr>
            <w:tcW w:w="821"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EF1F5C">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w:t>
            </w:r>
            <w:r w:rsidR="00EF1F5C">
              <w:rPr>
                <w:rFonts w:ascii="Times New Roman" w:hAnsi="Times New Roman" w:cs="Times New Roman"/>
                <w:sz w:val="24"/>
                <w:szCs w:val="24"/>
                <w:lang w:eastAsia="ru-RU"/>
              </w:rPr>
              <w:t>21</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Итого</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пгт. </w:t>
            </w:r>
            <w:proofErr w:type="spellStart"/>
            <w:r w:rsidRPr="007F722B">
              <w:rPr>
                <w:rFonts w:ascii="Times New Roman" w:hAnsi="Times New Roman" w:cs="Times New Roman"/>
                <w:sz w:val="24"/>
                <w:szCs w:val="24"/>
                <w:lang w:eastAsia="ru-RU"/>
              </w:rPr>
              <w:t>Промышленская</w:t>
            </w:r>
            <w:proofErr w:type="spellEnd"/>
          </w:p>
        </w:tc>
      </w:tr>
      <w:tr w:rsidR="007F722B" w:rsidRPr="007F722B" w:rsidTr="00E85615">
        <w:trPr>
          <w:trHeight w:val="30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в связи с подключением потребителей</w:t>
            </w:r>
          </w:p>
        </w:tc>
        <w:tc>
          <w:tcPr>
            <w:tcW w:w="1609" w:type="dxa"/>
            <w:vMerge w:val="restart"/>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жилого дома Ул. Тельмана 40,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E85615">
        <w:trPr>
          <w:trHeight w:val="33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жилого дома Ул. Коммунистическая 22,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74</w:t>
            </w:r>
          </w:p>
        </w:tc>
      </w:tr>
      <w:tr w:rsidR="007F722B" w:rsidRPr="007F722B" w:rsidTr="00E85615">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nil"/>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до музея Ул. Мазикина 14, 85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629</w:t>
            </w:r>
          </w:p>
        </w:tc>
      </w:tr>
      <w:tr w:rsidR="007F722B" w:rsidRPr="007F722B" w:rsidTr="00E85615">
        <w:trPr>
          <w:trHeight w:val="12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ТК №1 до ТК № 17, 500 м, Ø 200/200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8561</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врезка до Привокзальная 25а, 60 м, Ø 32/32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371</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от ТК №34 до врезка Ул. Сибирская 3, 259 м, Ø 80/80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2319</w:t>
            </w:r>
          </w:p>
        </w:tc>
      </w:tr>
      <w:tr w:rsidR="007F722B" w:rsidRPr="007F722B" w:rsidTr="00E85615">
        <w:trPr>
          <w:trHeight w:val="3615"/>
        </w:trPr>
        <w:tc>
          <w:tcPr>
            <w:tcW w:w="175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Развитие тепловых сетей котельной № 15 для обеспечения нормативной надежности системы теплоснабжения</w:t>
            </w:r>
          </w:p>
        </w:tc>
        <w:tc>
          <w:tcPr>
            <w:tcW w:w="1609" w:type="dxa"/>
            <w:vMerge w:val="restart"/>
            <w:tcBorders>
              <w:top w:val="nil"/>
              <w:left w:val="single" w:sz="8" w:space="0" w:color="auto"/>
              <w:bottom w:val="single" w:sz="8" w:space="0" w:color="000000"/>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Строительство тепловых сетей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ввод для здания МЧС по  ул. Николая Островского 105/2, 10 м, Ø 50/50 мм, </w:t>
            </w:r>
            <w:proofErr w:type="spellStart"/>
            <w:r w:rsidRPr="007F722B">
              <w:rPr>
                <w:rFonts w:ascii="Times New Roman" w:hAnsi="Times New Roman" w:cs="Times New Roman"/>
                <w:sz w:val="24"/>
                <w:szCs w:val="24"/>
                <w:lang w:eastAsia="ru-RU"/>
              </w:rPr>
              <w:t>надз</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94</w:t>
            </w:r>
          </w:p>
        </w:tc>
      </w:tr>
      <w:tr w:rsidR="007F722B" w:rsidRPr="007F722B" w:rsidTr="00E85615">
        <w:trPr>
          <w:trHeight w:val="3015"/>
        </w:trPr>
        <w:tc>
          <w:tcPr>
            <w:tcW w:w="175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1609" w:type="dxa"/>
            <w:vMerge/>
            <w:tcBorders>
              <w:top w:val="nil"/>
              <w:left w:val="single" w:sz="8" w:space="0" w:color="auto"/>
              <w:bottom w:val="single" w:sz="8" w:space="0" w:color="000000"/>
              <w:right w:val="single" w:sz="8"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ввода для здания по. </w:t>
            </w:r>
            <w:proofErr w:type="spellStart"/>
            <w:r w:rsidRPr="007F722B">
              <w:rPr>
                <w:rFonts w:ascii="Times New Roman" w:hAnsi="Times New Roman" w:cs="Times New Roman"/>
                <w:sz w:val="24"/>
                <w:szCs w:val="24"/>
                <w:lang w:eastAsia="ru-RU"/>
              </w:rPr>
              <w:t>Ул</w:t>
            </w:r>
            <w:proofErr w:type="spellEnd"/>
            <w:r w:rsidRPr="007F722B">
              <w:rPr>
                <w:rFonts w:ascii="Times New Roman" w:hAnsi="Times New Roman" w:cs="Times New Roman"/>
                <w:sz w:val="24"/>
                <w:szCs w:val="24"/>
                <w:lang w:eastAsia="ru-RU"/>
              </w:rPr>
              <w:t xml:space="preserve"> Николая Островского 107, 25 м, Ø 50/50 мм, </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236</w:t>
            </w:r>
          </w:p>
        </w:tc>
      </w:tr>
      <w:tr w:rsidR="007F722B" w:rsidRPr="007F722B" w:rsidTr="00E85615">
        <w:trPr>
          <w:trHeight w:val="2115"/>
        </w:trPr>
        <w:tc>
          <w:tcPr>
            <w:tcW w:w="1759" w:type="dxa"/>
            <w:tcBorders>
              <w:top w:val="nil"/>
              <w:left w:val="single" w:sz="8" w:space="0" w:color="auto"/>
              <w:bottom w:val="nil"/>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 № 16</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Капитальный ремонт котлов</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Капитальный ремонт обмуровки котла № 3 типа </w:t>
            </w:r>
            <w:proofErr w:type="spellStart"/>
            <w:r w:rsidRPr="007F722B">
              <w:rPr>
                <w:rFonts w:ascii="Times New Roman" w:hAnsi="Times New Roman" w:cs="Times New Roman"/>
                <w:sz w:val="24"/>
                <w:szCs w:val="24"/>
                <w:lang w:eastAsia="ru-RU"/>
              </w:rPr>
              <w:t>КВм</w:t>
            </w:r>
            <w:proofErr w:type="spellEnd"/>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2041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№15 с. Журавлево, ул. Центральная, 47 г</w:t>
            </w:r>
          </w:p>
        </w:tc>
      </w:tr>
      <w:tr w:rsidR="007F722B" w:rsidRPr="007F722B" w:rsidTr="00E85615">
        <w:trPr>
          <w:trHeight w:val="33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3хТР-300 (детский сад, ДК, Школа) в с. Журавлево, ул. Центральная, 43б</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5057,5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№17 (д. Уфимцево)</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КВр-1,2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67</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д. Пор-Искитим</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ДК в д. Пор-Искитим, ул. Советская, 5</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№33 с. Окунево, ул. Садовая, 10</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Замена котлов </w:t>
            </w:r>
            <w:proofErr w:type="spellStart"/>
            <w:r w:rsidRPr="007F722B">
              <w:rPr>
                <w:rFonts w:ascii="Times New Roman" w:hAnsi="Times New Roman" w:cs="Times New Roman"/>
                <w:sz w:val="24"/>
                <w:szCs w:val="24"/>
                <w:lang w:eastAsia="ru-RU"/>
              </w:rPr>
              <w:t>КВс</w:t>
            </w:r>
            <w:proofErr w:type="spellEnd"/>
            <w:r w:rsidRPr="007F722B">
              <w:rPr>
                <w:rFonts w:ascii="Times New Roman" w:hAnsi="Times New Roman" w:cs="Times New Roman"/>
                <w:sz w:val="24"/>
                <w:szCs w:val="24"/>
                <w:lang w:eastAsia="ru-RU"/>
              </w:rPr>
              <w:t xml:space="preserve"> - 0,93 на КВр-0,8</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№25 д. Степные Озерки, ул. Школьная, 1</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НР-18 на КВр-0,2</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564</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 Озерки</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ТР-100 д. Озерки, ул. Центральная, 63</w:t>
            </w:r>
          </w:p>
        </w:tc>
        <w:tc>
          <w:tcPr>
            <w:tcW w:w="821"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c>
          <w:tcPr>
            <w:tcW w:w="88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3992,5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№21 (д. Колычево)</w:t>
            </w:r>
          </w:p>
        </w:tc>
      </w:tr>
      <w:tr w:rsidR="007F722B" w:rsidRPr="007F722B" w:rsidTr="00E85615">
        <w:trPr>
          <w:trHeight w:val="4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Демонтаж котлов НР-18, шт.2. Монтаж котлов марки Гефест 0,6 - 95 ТР или аналогичного оборудования, шт.2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 19 (п. Плотниково)</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КВ-2,5-95 ШП на КВ-Ф-4,0</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3769</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№30 с. Тарасово, ул. Центральная, 96Б</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КВр-0,8 на КВр-0,8</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Котельная №31 с. Тарасово, ул. Центральная, 43К</w:t>
            </w:r>
          </w:p>
        </w:tc>
      </w:tr>
      <w:tr w:rsidR="007F722B" w:rsidRPr="007F722B" w:rsidTr="00E85615">
        <w:trPr>
          <w:trHeight w:val="15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КВр-0,35 на КВр-0,4</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656</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п. </w:t>
            </w:r>
            <w:proofErr w:type="spellStart"/>
            <w:r w:rsidRPr="007F722B">
              <w:rPr>
                <w:rFonts w:ascii="Times New Roman" w:hAnsi="Times New Roman" w:cs="Times New Roman"/>
                <w:sz w:val="24"/>
                <w:szCs w:val="24"/>
                <w:lang w:eastAsia="ru-RU"/>
              </w:rPr>
              <w:t>Голубево</w:t>
            </w:r>
            <w:proofErr w:type="spellEnd"/>
          </w:p>
        </w:tc>
      </w:tr>
      <w:tr w:rsidR="007F722B" w:rsidRPr="007F722B" w:rsidTr="00E85615">
        <w:trPr>
          <w:trHeight w:val="42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w:t>
            </w:r>
            <w:proofErr w:type="spellStart"/>
            <w:r w:rsidRPr="007F722B">
              <w:rPr>
                <w:rFonts w:ascii="Times New Roman" w:hAnsi="Times New Roman" w:cs="Times New Roman"/>
                <w:sz w:val="24"/>
                <w:szCs w:val="24"/>
                <w:lang w:eastAsia="ru-RU"/>
              </w:rPr>
              <w:t>п.Голубево</w:t>
            </w:r>
            <w:proofErr w:type="spellEnd"/>
            <w:r w:rsidRPr="007F722B">
              <w:rPr>
                <w:rFonts w:ascii="Times New Roman" w:hAnsi="Times New Roman" w:cs="Times New Roman"/>
                <w:sz w:val="24"/>
                <w:szCs w:val="24"/>
                <w:lang w:eastAsia="ru-RU"/>
              </w:rPr>
              <w:t xml:space="preserve"> ул. Набережная, 2а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 Тарасово</w:t>
            </w:r>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Тарасово, ул. Олимпийская, 5а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Котельная №22 д. </w:t>
            </w:r>
            <w:proofErr w:type="spellStart"/>
            <w:r w:rsidRPr="007F722B">
              <w:rPr>
                <w:rFonts w:ascii="Times New Roman" w:hAnsi="Times New Roman" w:cs="Times New Roman"/>
                <w:sz w:val="24"/>
                <w:szCs w:val="24"/>
                <w:lang w:eastAsia="ru-RU"/>
              </w:rPr>
              <w:t>Усть-Каменка</w:t>
            </w:r>
            <w:proofErr w:type="spellEnd"/>
            <w:r w:rsidRPr="007F722B">
              <w:rPr>
                <w:rFonts w:ascii="Times New Roman" w:hAnsi="Times New Roman" w:cs="Times New Roman"/>
                <w:sz w:val="24"/>
                <w:szCs w:val="24"/>
                <w:lang w:eastAsia="ru-RU"/>
              </w:rPr>
              <w:t>, ул. Центральная, 8</w:t>
            </w:r>
          </w:p>
        </w:tc>
      </w:tr>
      <w:tr w:rsidR="007F722B" w:rsidRPr="007F722B" w:rsidTr="00E85615">
        <w:trPr>
          <w:trHeight w:val="21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Замена котлов КВс-0,93 и КВ-0,65 на КВр-0,8 (2 </w:t>
            </w:r>
            <w:proofErr w:type="spellStart"/>
            <w:r w:rsidRPr="007F722B">
              <w:rPr>
                <w:rFonts w:ascii="Times New Roman" w:hAnsi="Times New Roman" w:cs="Times New Roman"/>
                <w:sz w:val="24"/>
                <w:szCs w:val="24"/>
                <w:lang w:eastAsia="ru-RU"/>
              </w:rPr>
              <w:t>шт</w:t>
            </w:r>
            <w:proofErr w:type="spellEnd"/>
            <w:r w:rsidRPr="007F722B">
              <w:rPr>
                <w:rFonts w:ascii="Times New Roman" w:hAnsi="Times New Roman" w:cs="Times New Roman"/>
                <w:sz w:val="24"/>
                <w:szCs w:val="24"/>
                <w:lang w:eastAsia="ru-RU"/>
              </w:rPr>
              <w:t>)</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Котельная №24 с. </w:t>
            </w:r>
            <w:proofErr w:type="spellStart"/>
            <w:r w:rsidRPr="007F722B">
              <w:rPr>
                <w:rFonts w:ascii="Times New Roman" w:hAnsi="Times New Roman" w:cs="Times New Roman"/>
                <w:sz w:val="24"/>
                <w:szCs w:val="24"/>
                <w:lang w:eastAsia="ru-RU"/>
              </w:rPr>
              <w:t>Титово</w:t>
            </w:r>
            <w:proofErr w:type="spellEnd"/>
            <w:r w:rsidRPr="007F722B">
              <w:rPr>
                <w:rFonts w:ascii="Times New Roman" w:hAnsi="Times New Roman" w:cs="Times New Roman"/>
                <w:sz w:val="24"/>
                <w:szCs w:val="24"/>
                <w:lang w:eastAsia="ru-RU"/>
              </w:rPr>
              <w:t>, ул. Советская, 38</w:t>
            </w:r>
          </w:p>
        </w:tc>
      </w:tr>
      <w:tr w:rsidR="007F722B" w:rsidRPr="007F722B" w:rsidTr="00E85615">
        <w:trPr>
          <w:trHeight w:val="18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Реконструкция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котельного оборудования</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Замена котлов КВр-1.16 на КВр-0,8 (2 шт.)</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811</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 xml:space="preserve">с. </w:t>
            </w:r>
            <w:proofErr w:type="spellStart"/>
            <w:r w:rsidRPr="007F722B">
              <w:rPr>
                <w:rFonts w:ascii="Times New Roman" w:hAnsi="Times New Roman" w:cs="Times New Roman"/>
                <w:sz w:val="24"/>
                <w:szCs w:val="24"/>
                <w:lang w:eastAsia="ru-RU"/>
              </w:rPr>
              <w:t>Усть-Тарсьма</w:t>
            </w:r>
            <w:proofErr w:type="spellEnd"/>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в </w:t>
            </w:r>
            <w:proofErr w:type="spellStart"/>
            <w:r w:rsidRPr="007F722B">
              <w:rPr>
                <w:rFonts w:ascii="Times New Roman" w:hAnsi="Times New Roman" w:cs="Times New Roman"/>
                <w:sz w:val="24"/>
                <w:szCs w:val="24"/>
                <w:lang w:eastAsia="ru-RU"/>
              </w:rPr>
              <w:t>Усть-Тарсьма</w:t>
            </w:r>
            <w:proofErr w:type="spellEnd"/>
            <w:r w:rsidRPr="007F722B">
              <w:rPr>
                <w:rFonts w:ascii="Times New Roman" w:hAnsi="Times New Roman" w:cs="Times New Roman"/>
                <w:sz w:val="24"/>
                <w:szCs w:val="24"/>
                <w:lang w:eastAsia="ru-RU"/>
              </w:rPr>
              <w:t>, ул. Береговая, 47а</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 </w:t>
            </w:r>
            <w:proofErr w:type="spellStart"/>
            <w:r w:rsidRPr="007F722B">
              <w:rPr>
                <w:rFonts w:ascii="Times New Roman" w:hAnsi="Times New Roman" w:cs="Times New Roman"/>
                <w:sz w:val="24"/>
                <w:szCs w:val="24"/>
                <w:lang w:eastAsia="ru-RU"/>
              </w:rPr>
              <w:t>Байрак</w:t>
            </w:r>
            <w:proofErr w:type="spellEnd"/>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ТР-60 СК д. </w:t>
            </w:r>
            <w:proofErr w:type="spellStart"/>
            <w:r w:rsidRPr="007F722B">
              <w:rPr>
                <w:rFonts w:ascii="Times New Roman" w:hAnsi="Times New Roman" w:cs="Times New Roman"/>
                <w:sz w:val="24"/>
                <w:szCs w:val="24"/>
                <w:lang w:eastAsia="ru-RU"/>
              </w:rPr>
              <w:t>Байрак</w:t>
            </w:r>
            <w:proofErr w:type="spellEnd"/>
            <w:r w:rsidRPr="007F722B">
              <w:rPr>
                <w:rFonts w:ascii="Times New Roman" w:hAnsi="Times New Roman" w:cs="Times New Roman"/>
                <w:sz w:val="24"/>
                <w:szCs w:val="24"/>
                <w:lang w:eastAsia="ru-RU"/>
              </w:rPr>
              <w:t>, пер. Школьный, 2</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3018,5</w:t>
            </w:r>
          </w:p>
        </w:tc>
      </w:tr>
      <w:tr w:rsidR="007F722B" w:rsidRPr="007F722B" w:rsidTr="00E85615">
        <w:trPr>
          <w:trHeight w:val="315"/>
        </w:trPr>
        <w:tc>
          <w:tcPr>
            <w:tcW w:w="7089" w:type="dxa"/>
            <w:gridSpan w:val="5"/>
            <w:tcBorders>
              <w:top w:val="single" w:sz="8" w:space="0" w:color="auto"/>
              <w:left w:val="single" w:sz="8" w:space="0" w:color="auto"/>
              <w:bottom w:val="single" w:sz="8"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д. </w:t>
            </w:r>
            <w:proofErr w:type="spellStart"/>
            <w:r w:rsidRPr="007F722B">
              <w:rPr>
                <w:rFonts w:ascii="Times New Roman" w:hAnsi="Times New Roman" w:cs="Times New Roman"/>
                <w:sz w:val="24"/>
                <w:szCs w:val="24"/>
                <w:lang w:eastAsia="ru-RU"/>
              </w:rPr>
              <w:t>Калинкино</w:t>
            </w:r>
            <w:proofErr w:type="spellEnd"/>
          </w:p>
        </w:tc>
      </w:tr>
      <w:tr w:rsidR="007F722B" w:rsidRPr="007F722B" w:rsidTr="00E85615">
        <w:trPr>
          <w:trHeight w:val="2415"/>
        </w:trPr>
        <w:tc>
          <w:tcPr>
            <w:tcW w:w="1759" w:type="dxa"/>
            <w:tcBorders>
              <w:top w:val="nil"/>
              <w:left w:val="single" w:sz="8" w:space="0" w:color="auto"/>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1609"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Установка модульной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Установка модульной угольной котельной </w:t>
            </w:r>
            <w:proofErr w:type="spellStart"/>
            <w:r w:rsidRPr="007F722B">
              <w:rPr>
                <w:rFonts w:ascii="Times New Roman" w:hAnsi="Times New Roman" w:cs="Times New Roman"/>
                <w:sz w:val="24"/>
                <w:szCs w:val="24"/>
                <w:lang w:eastAsia="ru-RU"/>
              </w:rPr>
              <w:t>терморобот</w:t>
            </w:r>
            <w:proofErr w:type="spellEnd"/>
            <w:r w:rsidRPr="007F722B">
              <w:rPr>
                <w:rFonts w:ascii="Times New Roman" w:hAnsi="Times New Roman" w:cs="Times New Roman"/>
                <w:sz w:val="24"/>
                <w:szCs w:val="24"/>
                <w:lang w:eastAsia="ru-RU"/>
              </w:rPr>
              <w:t xml:space="preserve"> ТР-180 СДК в с. </w:t>
            </w:r>
            <w:proofErr w:type="spellStart"/>
            <w:r w:rsidRPr="007F722B">
              <w:rPr>
                <w:rFonts w:ascii="Times New Roman" w:hAnsi="Times New Roman" w:cs="Times New Roman"/>
                <w:sz w:val="24"/>
                <w:szCs w:val="24"/>
                <w:lang w:eastAsia="ru-RU"/>
              </w:rPr>
              <w:t>Калинкино</w:t>
            </w:r>
            <w:proofErr w:type="spellEnd"/>
            <w:r w:rsidRPr="007F722B">
              <w:rPr>
                <w:rFonts w:ascii="Times New Roman" w:hAnsi="Times New Roman" w:cs="Times New Roman"/>
                <w:sz w:val="24"/>
                <w:szCs w:val="24"/>
                <w:lang w:eastAsia="ru-RU"/>
              </w:rPr>
              <w:t xml:space="preserve"> ул. Школьная 3-1</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3607,5</w:t>
            </w:r>
          </w:p>
        </w:tc>
      </w:tr>
      <w:tr w:rsidR="007F722B" w:rsidRPr="007F722B" w:rsidTr="00E85615">
        <w:trPr>
          <w:trHeight w:val="315"/>
        </w:trPr>
        <w:tc>
          <w:tcPr>
            <w:tcW w:w="53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Всего по котельным</w:t>
            </w:r>
          </w:p>
        </w:tc>
        <w:tc>
          <w:tcPr>
            <w:tcW w:w="821"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0</w:t>
            </w:r>
          </w:p>
        </w:tc>
        <w:tc>
          <w:tcPr>
            <w:tcW w:w="880" w:type="dxa"/>
            <w:tcBorders>
              <w:top w:val="nil"/>
              <w:left w:val="nil"/>
              <w:bottom w:val="single" w:sz="8" w:space="0" w:color="auto"/>
              <w:right w:val="single" w:sz="8"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50449</w:t>
            </w:r>
          </w:p>
        </w:tc>
      </w:tr>
    </w:tbl>
    <w:p w:rsidR="007F722B" w:rsidRPr="007F722B" w:rsidRDefault="007F722B" w:rsidP="007F722B">
      <w:pPr>
        <w:jc w:val="center"/>
        <w:rPr>
          <w:rFonts w:ascii="Times New Roman" w:hAnsi="Times New Roman" w:cs="Times New Roman"/>
          <w:b/>
          <w:bCs/>
          <w:sz w:val="24"/>
          <w:szCs w:val="24"/>
          <w:lang w:eastAsia="ru-RU"/>
        </w:rPr>
      </w:pPr>
      <w:bookmarkStart w:id="38" w:name="_Toc17142911"/>
      <w:r w:rsidRPr="007F722B">
        <w:rPr>
          <w:rFonts w:ascii="Times New Roman" w:hAnsi="Times New Roman" w:cs="Times New Roman"/>
          <w:b/>
          <w:bCs/>
          <w:sz w:val="24"/>
          <w:szCs w:val="24"/>
          <w:lang w:eastAsia="ru-RU"/>
        </w:rPr>
        <w:t>Технико-экономическое описание варианта перспективного развития систем теплоснабжения поселения, городского округа, города федерального значения.</w:t>
      </w:r>
      <w:bookmarkEnd w:id="38"/>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Конкурентно-способным вариантам предъявляются следующие требования: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 </w:t>
      </w:r>
    </w:p>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для правильного выбора проектного решения необходимо обеспечить сопоставимость сравниваемых вариантов. </w:t>
      </w:r>
    </w:p>
    <w:p w:rsidR="007F722B" w:rsidRPr="007F722B" w:rsidRDefault="007F722B" w:rsidP="007F722B">
      <w:pPr>
        <w:ind w:firstLine="708"/>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Варианты развития систем теплоснабжения: первый </w:t>
      </w:r>
      <w:proofErr w:type="spellStart"/>
      <w:r w:rsidRPr="007F722B">
        <w:rPr>
          <w:rFonts w:ascii="Times New Roman" w:hAnsi="Times New Roman" w:cs="Times New Roman"/>
          <w:sz w:val="24"/>
          <w:szCs w:val="24"/>
          <w:lang w:eastAsia="ru-RU"/>
        </w:rPr>
        <w:t>варинт</w:t>
      </w:r>
      <w:proofErr w:type="spellEnd"/>
      <w:r w:rsidRPr="007F722B">
        <w:rPr>
          <w:rFonts w:ascii="Times New Roman" w:hAnsi="Times New Roman" w:cs="Times New Roman"/>
          <w:sz w:val="24"/>
          <w:szCs w:val="24"/>
          <w:lang w:eastAsia="ru-RU"/>
        </w:rPr>
        <w:t xml:space="preserve"> строительство новой блочной котельной в пгт. Промышленна</w:t>
      </w:r>
      <w:r>
        <w:rPr>
          <w:rFonts w:ascii="Times New Roman" w:hAnsi="Times New Roman" w:cs="Times New Roman"/>
          <w:sz w:val="24"/>
          <w:szCs w:val="24"/>
          <w:lang w:eastAsia="ru-RU"/>
        </w:rPr>
        <w:t>я</w:t>
      </w:r>
      <w:r w:rsidRPr="007F722B">
        <w:rPr>
          <w:rFonts w:ascii="Times New Roman" w:hAnsi="Times New Roman" w:cs="Times New Roman"/>
          <w:sz w:val="24"/>
          <w:szCs w:val="24"/>
          <w:lang w:eastAsia="ru-RU"/>
        </w:rPr>
        <w:t xml:space="preserve">, мощностью 20 МВт, второй вариант присоединение потребителей установка </w:t>
      </w:r>
      <w:proofErr w:type="spellStart"/>
      <w:r w:rsidRPr="007F722B">
        <w:rPr>
          <w:rFonts w:ascii="Times New Roman" w:hAnsi="Times New Roman" w:cs="Times New Roman"/>
          <w:sz w:val="24"/>
          <w:szCs w:val="24"/>
          <w:lang w:eastAsia="ru-RU"/>
        </w:rPr>
        <w:t>термороботом</w:t>
      </w:r>
      <w:proofErr w:type="spellEnd"/>
      <w:r w:rsidRPr="007F722B">
        <w:rPr>
          <w:rFonts w:ascii="Times New Roman" w:hAnsi="Times New Roman" w:cs="Times New Roman"/>
          <w:sz w:val="24"/>
          <w:szCs w:val="24"/>
          <w:lang w:eastAsia="ru-RU"/>
        </w:rPr>
        <w:t xml:space="preserve"> на котельные мощностью менее 1 Гкал/ч.</w:t>
      </w:r>
    </w:p>
    <w:tbl>
      <w:tblPr>
        <w:tblW w:w="9747" w:type="dxa"/>
        <w:tblInd w:w="250" w:type="dxa"/>
        <w:tblLayout w:type="fixed"/>
        <w:tblLook w:val="04A0"/>
      </w:tblPr>
      <w:tblGrid>
        <w:gridCol w:w="748"/>
        <w:gridCol w:w="1786"/>
        <w:gridCol w:w="1134"/>
        <w:gridCol w:w="1629"/>
        <w:gridCol w:w="1508"/>
        <w:gridCol w:w="72"/>
        <w:gridCol w:w="1248"/>
        <w:gridCol w:w="1622"/>
      </w:tblGrid>
      <w:tr w:rsidR="007F722B" w:rsidRPr="007F722B" w:rsidTr="007F722B">
        <w:trPr>
          <w:trHeight w:val="853"/>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lastRenderedPageBreak/>
              <w:t xml:space="preserve">№ </w:t>
            </w:r>
            <w:proofErr w:type="spellStart"/>
            <w:r w:rsidRPr="007F722B">
              <w:rPr>
                <w:rFonts w:ascii="Times New Roman" w:hAnsi="Times New Roman" w:cs="Times New Roman"/>
                <w:b/>
                <w:bCs/>
                <w:sz w:val="24"/>
                <w:szCs w:val="24"/>
                <w:lang w:eastAsia="ru-RU"/>
              </w:rPr>
              <w:t>п</w:t>
            </w:r>
            <w:proofErr w:type="spellEnd"/>
            <w:r w:rsidRPr="007F722B">
              <w:rPr>
                <w:rFonts w:ascii="Times New Roman" w:hAnsi="Times New Roman" w:cs="Times New Roman"/>
                <w:b/>
                <w:bCs/>
                <w:sz w:val="24"/>
                <w:szCs w:val="24"/>
                <w:lang w:eastAsia="ru-RU"/>
              </w:rPr>
              <w:t>/</w:t>
            </w:r>
            <w:proofErr w:type="spellStart"/>
            <w:r w:rsidRPr="007F722B">
              <w:rPr>
                <w:rFonts w:ascii="Times New Roman" w:hAnsi="Times New Roman" w:cs="Times New Roman"/>
                <w:b/>
                <w:bCs/>
                <w:sz w:val="24"/>
                <w:szCs w:val="24"/>
                <w:lang w:eastAsia="ru-RU"/>
              </w:rPr>
              <w:t>п</w:t>
            </w:r>
            <w:proofErr w:type="spellEnd"/>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Статья затрат</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Единица измерения</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Стоимость, руб.</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Кол-во</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 xml:space="preserve">Сумма, </w:t>
            </w:r>
            <w:proofErr w:type="spellStart"/>
            <w:r w:rsidRPr="007F722B">
              <w:rPr>
                <w:rFonts w:ascii="Times New Roman" w:hAnsi="Times New Roman" w:cs="Times New Roman"/>
                <w:b/>
                <w:bCs/>
                <w:sz w:val="24"/>
                <w:szCs w:val="24"/>
                <w:lang w:eastAsia="ru-RU"/>
              </w:rPr>
              <w:t>тыс.руб</w:t>
            </w:r>
            <w:proofErr w:type="spellEnd"/>
            <w:r w:rsidRPr="007F722B">
              <w:rPr>
                <w:rFonts w:ascii="Times New Roman" w:hAnsi="Times New Roman" w:cs="Times New Roman"/>
                <w:b/>
                <w:bCs/>
                <w:sz w:val="24"/>
                <w:szCs w:val="24"/>
                <w:lang w:eastAsia="ru-RU"/>
              </w:rPr>
              <w:t>/год</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Топливо</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тыс.нм3/год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4900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31099.31</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152386.61</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Электроэнергия</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тыс.кВт.ч</w:t>
            </w:r>
            <w:proofErr w:type="spellEnd"/>
            <w:r w:rsidRPr="007F722B">
              <w:rPr>
                <w:rFonts w:ascii="Times New Roman" w:hAnsi="Times New Roman" w:cs="Times New Roman"/>
                <w:sz w:val="24"/>
                <w:szCs w:val="24"/>
                <w:lang w:eastAsia="ru-RU"/>
              </w:rPr>
              <w:t>/год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5754.00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29920.80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Вода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м3/год</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3.9</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462500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1803.75</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Годовое сервисное обслуживание</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 комплекс</w:t>
            </w:r>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1150.00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Отчисления</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31.00%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356.50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6</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Аммортизация</w:t>
            </w:r>
            <w:proofErr w:type="spellEnd"/>
            <w:r w:rsidRPr="007F722B">
              <w:rPr>
                <w:rFonts w:ascii="Times New Roman" w:hAnsi="Times New Roman" w:cs="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7</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Текущий ремонт</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5%</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8000.00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w:t>
            </w:r>
          </w:p>
        </w:tc>
        <w:tc>
          <w:tcPr>
            <w:tcW w:w="1786"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Общецеховые и прочие</w:t>
            </w:r>
          </w:p>
        </w:tc>
        <w:tc>
          <w:tcPr>
            <w:tcW w:w="1134"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4%</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proofErr w:type="spellStart"/>
            <w:r w:rsidRPr="007F722B">
              <w:rPr>
                <w:rFonts w:ascii="Times New Roman" w:hAnsi="Times New Roman" w:cs="Times New Roman"/>
                <w:sz w:val="24"/>
                <w:szCs w:val="24"/>
                <w:lang w:eastAsia="ru-RU"/>
              </w:rPr>
              <w:t>тыс.руб</w:t>
            </w:r>
            <w:proofErr w:type="spellEnd"/>
          </w:p>
        </w:tc>
        <w:tc>
          <w:tcPr>
            <w:tcW w:w="1508"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8024.71</w:t>
            </w:r>
          </w:p>
        </w:tc>
      </w:tr>
      <w:tr w:rsidR="007F722B" w:rsidRPr="007F722B" w:rsidTr="007F722B">
        <w:trPr>
          <w:trHeight w:val="255"/>
        </w:trPr>
        <w:tc>
          <w:tcPr>
            <w:tcW w:w="8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Годовые расходы</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208642.36</w:t>
            </w:r>
          </w:p>
        </w:tc>
      </w:tr>
      <w:tr w:rsidR="007F722B" w:rsidRPr="007F722B" w:rsidTr="007F722B">
        <w:trPr>
          <w:trHeight w:val="255"/>
        </w:trPr>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9</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Годовой отпуск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221427.07</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отопление и вентиляцию:</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195938.40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xml:space="preserve"> -в т.ч.на ГВС:</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25488.67</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vMerge/>
            <w:tcBorders>
              <w:top w:val="nil"/>
              <w:left w:val="single" w:sz="4" w:space="0" w:color="auto"/>
              <w:bottom w:val="single" w:sz="4" w:space="0" w:color="000000"/>
              <w:right w:val="single" w:sz="4" w:space="0" w:color="auto"/>
            </w:tcBorders>
            <w:vAlign w:val="center"/>
            <w:hideMark/>
          </w:tcPr>
          <w:p w:rsidR="007F722B" w:rsidRPr="007F722B" w:rsidRDefault="007F722B" w:rsidP="007F722B">
            <w:pPr>
              <w:jc w:val="both"/>
              <w:rPr>
                <w:rFonts w:ascii="Times New Roman" w:hAnsi="Times New Roman" w:cs="Times New Roman"/>
                <w:sz w:val="24"/>
                <w:szCs w:val="24"/>
                <w:lang w:eastAsia="ru-RU"/>
              </w:rPr>
            </w:pP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полезный отпуск</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Гкал/год</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156870.00</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10</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1330.03</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11</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Текущая себестоимость 1Гкал</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1416.00</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12 </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Стоимость реализации тепла</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580" w:type="dxa"/>
            <w:gridSpan w:val="2"/>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c>
          <w:tcPr>
            <w:tcW w:w="1248" w:type="dxa"/>
            <w:tcBorders>
              <w:top w:val="nil"/>
              <w:left w:val="nil"/>
              <w:bottom w:val="single" w:sz="4" w:space="0" w:color="auto"/>
              <w:right w:val="nil"/>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222127.92</w:t>
            </w:r>
          </w:p>
        </w:tc>
        <w:tc>
          <w:tcPr>
            <w:tcW w:w="1622"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 </w:t>
            </w:r>
          </w:p>
        </w:tc>
      </w:tr>
      <w:tr w:rsidR="007F722B" w:rsidRPr="007F722B" w:rsidTr="007F722B">
        <w:trPr>
          <w:trHeight w:val="255"/>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13</w:t>
            </w:r>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Плановая прибыль</w:t>
            </w:r>
          </w:p>
        </w:tc>
        <w:tc>
          <w:tcPr>
            <w:tcW w:w="1629" w:type="dxa"/>
            <w:tcBorders>
              <w:top w:val="nil"/>
              <w:left w:val="nil"/>
              <w:bottom w:val="single" w:sz="4" w:space="0" w:color="auto"/>
              <w:right w:val="single" w:sz="4" w:space="0" w:color="auto"/>
            </w:tcBorders>
            <w:shd w:val="clear" w:color="auto" w:fill="auto"/>
            <w:noWrap/>
            <w:vAlign w:val="center"/>
            <w:hideMark/>
          </w:tcPr>
          <w:p w:rsidR="007F722B" w:rsidRPr="007F722B" w:rsidRDefault="007F722B" w:rsidP="007F722B">
            <w:pPr>
              <w:jc w:val="both"/>
              <w:rPr>
                <w:rFonts w:ascii="Times New Roman" w:hAnsi="Times New Roman" w:cs="Times New Roman"/>
                <w:sz w:val="24"/>
                <w:szCs w:val="24"/>
                <w:lang w:eastAsia="ru-RU"/>
              </w:rPr>
            </w:pPr>
            <w:r w:rsidRPr="007F722B">
              <w:rPr>
                <w:rFonts w:ascii="Times New Roman" w:hAnsi="Times New Roman" w:cs="Times New Roman"/>
                <w:sz w:val="24"/>
                <w:szCs w:val="24"/>
                <w:lang w:eastAsia="ru-RU"/>
              </w:rPr>
              <w:t>тыс.руб.</w:t>
            </w:r>
          </w:p>
        </w:tc>
        <w:tc>
          <w:tcPr>
            <w:tcW w:w="44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F722B" w:rsidRPr="007F722B" w:rsidRDefault="007F722B" w:rsidP="007F722B">
            <w:pPr>
              <w:jc w:val="both"/>
              <w:rPr>
                <w:rFonts w:ascii="Times New Roman" w:hAnsi="Times New Roman" w:cs="Times New Roman"/>
                <w:b/>
                <w:bCs/>
                <w:sz w:val="24"/>
                <w:szCs w:val="24"/>
                <w:lang w:eastAsia="ru-RU"/>
              </w:rPr>
            </w:pPr>
            <w:r w:rsidRPr="007F722B">
              <w:rPr>
                <w:rFonts w:ascii="Times New Roman" w:hAnsi="Times New Roman" w:cs="Times New Roman"/>
                <w:b/>
                <w:bCs/>
                <w:sz w:val="24"/>
                <w:szCs w:val="24"/>
                <w:lang w:eastAsia="ru-RU"/>
              </w:rPr>
              <w:t>13485.56</w:t>
            </w:r>
          </w:p>
        </w:tc>
      </w:tr>
    </w:tbl>
    <w:p w:rsidR="007F722B" w:rsidRPr="007F722B" w:rsidRDefault="007F722B" w:rsidP="007F722B">
      <w:pPr>
        <w:jc w:val="center"/>
        <w:rPr>
          <w:rFonts w:ascii="Times New Roman" w:hAnsi="Times New Roman" w:cs="Times New Roman"/>
          <w:bCs/>
          <w:i/>
          <w:sz w:val="24"/>
          <w:szCs w:val="24"/>
          <w:lang w:eastAsia="ru-RU"/>
        </w:rPr>
      </w:pPr>
      <w:r w:rsidRPr="007F722B">
        <w:rPr>
          <w:rFonts w:ascii="Times New Roman" w:hAnsi="Times New Roman" w:cs="Times New Roman"/>
          <w:bCs/>
          <w:i/>
          <w:sz w:val="24"/>
          <w:szCs w:val="24"/>
          <w:lang w:eastAsia="ru-RU"/>
        </w:rPr>
        <w:t xml:space="preserve">*Как видно из приведенной выше таблицы, при дозагрузке новой котельной, потребителями пгт. Промышленная, котельная </w:t>
      </w:r>
      <w:proofErr w:type="gramStart"/>
      <w:r w:rsidRPr="007F722B">
        <w:rPr>
          <w:rFonts w:ascii="Times New Roman" w:hAnsi="Times New Roman" w:cs="Times New Roman"/>
          <w:bCs/>
          <w:i/>
          <w:sz w:val="24"/>
          <w:szCs w:val="24"/>
          <w:lang w:eastAsia="ru-RU"/>
        </w:rPr>
        <w:t>перестает приносить убытки и ее эксплуатация становится</w:t>
      </w:r>
      <w:proofErr w:type="gramEnd"/>
      <w:r w:rsidRPr="007F722B">
        <w:rPr>
          <w:rFonts w:ascii="Times New Roman" w:hAnsi="Times New Roman" w:cs="Times New Roman"/>
          <w:bCs/>
          <w:i/>
          <w:sz w:val="24"/>
          <w:szCs w:val="24"/>
          <w:lang w:eastAsia="ru-RU"/>
        </w:rPr>
        <w:t xml:space="preserve"> рентабельной. Экономический эффект составит 25.619 тысяч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Итоговый экономический эффект составит около 91 млн. рублей в год.</w:t>
      </w:r>
    </w:p>
    <w:p w:rsidR="007F722B" w:rsidRPr="007F722B" w:rsidRDefault="007F722B" w:rsidP="007F722B">
      <w:pPr>
        <w:jc w:val="both"/>
        <w:rPr>
          <w:rFonts w:ascii="Times New Roman" w:hAnsi="Times New Roman" w:cs="Times New Roman"/>
          <w:bCs/>
          <w:sz w:val="24"/>
          <w:szCs w:val="24"/>
          <w:lang w:eastAsia="ru-RU"/>
        </w:rPr>
      </w:pPr>
      <w:r w:rsidRPr="007F722B">
        <w:rPr>
          <w:rFonts w:ascii="Times New Roman" w:hAnsi="Times New Roman" w:cs="Times New Roman"/>
          <w:bCs/>
          <w:sz w:val="24"/>
          <w:szCs w:val="24"/>
          <w:lang w:eastAsia="ru-RU"/>
        </w:rPr>
        <w:t>Срок окупаемости строительства тепловой сети – 1,7 года.</w:t>
      </w:r>
    </w:p>
    <w:p w:rsidR="007F722B" w:rsidRDefault="005357E6" w:rsidP="00887052">
      <w:pPr>
        <w:pStyle w:val="1"/>
        <w:tabs>
          <w:tab w:val="left" w:pos="0"/>
        </w:tabs>
        <w:spacing w:before="0"/>
        <w:jc w:val="both"/>
        <w:rPr>
          <w:rFonts w:eastAsia="Arial"/>
        </w:rPr>
      </w:pPr>
      <w:bookmarkStart w:id="39" w:name="_Toc43305876"/>
      <w:bookmarkStart w:id="40" w:name="_Toc44020594"/>
      <w:r w:rsidRPr="00C94E1E">
        <w:rPr>
          <w:rFonts w:eastAsia="Arial"/>
        </w:rPr>
        <w:lastRenderedPageBreak/>
        <w:t>б) обоснование выбора приоритетного сценария развития теплоснабжения поселения, городского округа, города федерального значения.</w:t>
      </w:r>
      <w:bookmarkEnd w:id="39"/>
      <w:bookmarkEnd w:id="40"/>
      <w:r w:rsidR="007F722B">
        <w:rPr>
          <w:rFonts w:eastAsia="Arial"/>
        </w:rPr>
        <w:t xml:space="preserve"> </w:t>
      </w:r>
    </w:p>
    <w:p w:rsidR="005357E6" w:rsidRPr="007F722B" w:rsidRDefault="007F722B" w:rsidP="007F722B">
      <w:pPr>
        <w:pStyle w:val="aa"/>
        <w:ind w:firstLine="708"/>
        <w:rPr>
          <w:rFonts w:ascii="Times New Roman" w:hAnsi="Times New Roman" w:cs="Times New Roman"/>
          <w:sz w:val="24"/>
          <w:szCs w:val="24"/>
        </w:rPr>
      </w:pPr>
      <w:r w:rsidRPr="007F722B">
        <w:rPr>
          <w:rFonts w:ascii="Times New Roman" w:hAnsi="Times New Roman" w:cs="Times New Roman"/>
          <w:sz w:val="24"/>
          <w:szCs w:val="24"/>
        </w:rPr>
        <w:t xml:space="preserve">Обоснование стоимости </w:t>
      </w:r>
      <w:r>
        <w:rPr>
          <w:rFonts w:ascii="Times New Roman" w:hAnsi="Times New Roman" w:cs="Times New Roman"/>
          <w:sz w:val="24"/>
          <w:szCs w:val="24"/>
        </w:rPr>
        <w:t>мероприятий</w:t>
      </w:r>
      <w:r w:rsidRPr="007F722B">
        <w:rPr>
          <w:rFonts w:ascii="Times New Roman" w:hAnsi="Times New Roman" w:cs="Times New Roman"/>
          <w:sz w:val="24"/>
          <w:szCs w:val="24"/>
        </w:rPr>
        <w:t xml:space="preserve"> </w:t>
      </w:r>
      <w:r>
        <w:rPr>
          <w:rFonts w:ascii="Times New Roman" w:hAnsi="Times New Roman" w:cs="Times New Roman"/>
          <w:sz w:val="24"/>
          <w:szCs w:val="24"/>
        </w:rPr>
        <w:t>развития мастер плана системы т</w:t>
      </w:r>
      <w:r w:rsidRPr="007F722B">
        <w:rPr>
          <w:rFonts w:ascii="Times New Roman" w:hAnsi="Times New Roman" w:cs="Times New Roman"/>
          <w:sz w:val="24"/>
          <w:szCs w:val="24"/>
        </w:rPr>
        <w:t>е</w:t>
      </w:r>
      <w:r>
        <w:rPr>
          <w:rFonts w:ascii="Times New Roman" w:hAnsi="Times New Roman" w:cs="Times New Roman"/>
          <w:sz w:val="24"/>
          <w:szCs w:val="24"/>
        </w:rPr>
        <w:t>п</w:t>
      </w:r>
      <w:r w:rsidRPr="007F722B">
        <w:rPr>
          <w:rFonts w:ascii="Times New Roman" w:hAnsi="Times New Roman" w:cs="Times New Roman"/>
          <w:sz w:val="24"/>
          <w:szCs w:val="24"/>
        </w:rPr>
        <w:t>лоснабж</w:t>
      </w:r>
      <w:r>
        <w:rPr>
          <w:rFonts w:ascii="Times New Roman" w:hAnsi="Times New Roman" w:cs="Times New Roman"/>
          <w:sz w:val="24"/>
          <w:szCs w:val="24"/>
        </w:rPr>
        <w:t>ения Промышленновского муниципального округа приведено в предыдущем пункте.</w:t>
      </w:r>
    </w:p>
    <w:p w:rsidR="005357E6" w:rsidRPr="00C94E1E" w:rsidRDefault="005357E6" w:rsidP="00887052">
      <w:pPr>
        <w:pStyle w:val="1"/>
        <w:tabs>
          <w:tab w:val="left" w:pos="0"/>
        </w:tabs>
        <w:spacing w:before="0"/>
        <w:jc w:val="both"/>
        <w:rPr>
          <w:rFonts w:eastAsia="Arial"/>
        </w:rPr>
      </w:pPr>
      <w:bookmarkStart w:id="41" w:name="_Toc43305877"/>
      <w:bookmarkStart w:id="42" w:name="_Toc44020595"/>
      <w:r w:rsidRPr="00C94E1E">
        <w:rPr>
          <w:rFonts w:eastAsia="Arial"/>
        </w:rPr>
        <w:t>Раздел 5 "Предложения по строительству, реконструкции, техническому перевооружению и (или) модернизации источников тепловой энергии";</w:t>
      </w:r>
      <w:bookmarkEnd w:id="41"/>
      <w:bookmarkEnd w:id="42"/>
    </w:p>
    <w:p w:rsidR="005357E6" w:rsidRDefault="005357E6" w:rsidP="00887052">
      <w:pPr>
        <w:pStyle w:val="1"/>
        <w:tabs>
          <w:tab w:val="left" w:pos="0"/>
        </w:tabs>
        <w:spacing w:before="0"/>
        <w:jc w:val="both"/>
        <w:rPr>
          <w:rFonts w:eastAsia="Arial"/>
        </w:rPr>
      </w:pPr>
      <w:bookmarkStart w:id="43" w:name="_Toc43305878"/>
      <w:bookmarkStart w:id="44" w:name="_Toc44020596"/>
      <w:r w:rsidRPr="00C94E1E">
        <w:rPr>
          <w:rFonts w:eastAsia="Arial"/>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43"/>
      <w:bookmarkEnd w:id="44"/>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ниже:</w:t>
      </w:r>
    </w:p>
    <w:p w:rsidR="003F27D6" w:rsidRPr="003F27D6" w:rsidRDefault="003F27D6" w:rsidP="00455F64">
      <w:pPr>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455F64" w:rsidRDefault="00455F64" w:rsidP="00455F64">
      <w:pPr>
        <w:rPr>
          <w:lang w:eastAsia="ru-RU"/>
        </w:rPr>
      </w:pPr>
    </w:p>
    <w:tbl>
      <w:tblPr>
        <w:tblW w:w="15714" w:type="dxa"/>
        <w:tblInd w:w="-459" w:type="dxa"/>
        <w:tblLook w:val="04A0"/>
      </w:tblPr>
      <w:tblGrid>
        <w:gridCol w:w="2240"/>
        <w:gridCol w:w="960"/>
        <w:gridCol w:w="960"/>
        <w:gridCol w:w="960"/>
        <w:gridCol w:w="960"/>
        <w:gridCol w:w="960"/>
        <w:gridCol w:w="960"/>
        <w:gridCol w:w="960"/>
        <w:gridCol w:w="960"/>
        <w:gridCol w:w="960"/>
        <w:gridCol w:w="960"/>
        <w:gridCol w:w="960"/>
        <w:gridCol w:w="960"/>
        <w:gridCol w:w="960"/>
        <w:gridCol w:w="960"/>
        <w:gridCol w:w="34"/>
      </w:tblGrid>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 xml:space="preserve">пгт. </w:t>
            </w:r>
            <w:proofErr w:type="spellStart"/>
            <w:r w:rsidRPr="00AB6031">
              <w:rPr>
                <w:rFonts w:ascii="Times New Roman" w:hAnsi="Times New Roman" w:cs="Times New Roman"/>
                <w:color w:val="000000"/>
              </w:rPr>
              <w:t>Промышленская</w:t>
            </w:r>
            <w:proofErr w:type="spellEnd"/>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2999</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26718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23244</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 xml:space="preserve">Всего </w:t>
            </w:r>
            <w:proofErr w:type="spellStart"/>
            <w:r w:rsidRPr="00AB6031">
              <w:rPr>
                <w:rFonts w:ascii="Times New Roman" w:eastAsia="Times New Roman" w:hAnsi="Times New Roman" w:cs="Times New Roman"/>
                <w:color w:val="000000"/>
              </w:rPr>
              <w:t>кап.затраты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52961</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5298</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10487</w:t>
            </w:r>
          </w:p>
        </w:tc>
      </w:tr>
      <w:tr w:rsidR="003F27D6" w:rsidRPr="00B0084B" w:rsidTr="003F27D6">
        <w:trPr>
          <w:gridAfter w:val="1"/>
          <w:wAfter w:w="34" w:type="dxa"/>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eastAsia="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eastAsia="Times New Roman" w:hAnsi="Times New Roman" w:cs="Times New Roman"/>
                <w:color w:val="000000"/>
              </w:rPr>
              <w:t>68744</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Вагановское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5832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4021,5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9977</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438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5057,5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12548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Лебедевского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3306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6126</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1386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1666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7703</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Окуневского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969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1094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1739</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393</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2186</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Падунского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860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6062,1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1605,5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9492,1</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12657,1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3175,5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19457,1</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288</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1862,9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13059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4556,5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3992,5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21608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Плотниковского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1343,22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1793,22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2438,22</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552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2255,22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3066,22</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Тарасовского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1370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1189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4229</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1947,5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1563,5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5606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3567,5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2932,5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10465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124</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326</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897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807</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663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2367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4986</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4485,5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3686,5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13158</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Титовского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1430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1910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2010,5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2720,5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1290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3690,5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4980,5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835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1127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1622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4640,5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6262,5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Тарабаринского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6540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7490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7888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1300,5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9188,5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15028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2400,5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17428,5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472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3402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543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3945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18902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3018,5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21920,5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Калинкинского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r w:rsidR="003F27D6" w:rsidRPr="00B0084B" w:rsidTr="003F27D6">
        <w:trPr>
          <w:trHeight w:val="300"/>
        </w:trPr>
        <w:tc>
          <w:tcPr>
            <w:tcW w:w="1571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Пушкинское сельское поселение</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100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180</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1250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1152</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2402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lastRenderedPageBreak/>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1448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717,5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2165,5</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 xml:space="preserve">Всего </w:t>
            </w:r>
            <w:proofErr w:type="spellStart"/>
            <w:r w:rsidRPr="00B0084B">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2798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2949,5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5747,5</w:t>
            </w:r>
          </w:p>
        </w:tc>
      </w:tr>
      <w:tr w:rsidR="003F27D6" w:rsidRPr="00B0084B" w:rsidTr="003F27D6">
        <w:trPr>
          <w:gridAfter w:val="1"/>
          <w:wAfter w:w="34" w:type="dxa"/>
          <w:trHeight w:val="6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88</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97</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633</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649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1282</w:t>
            </w:r>
          </w:p>
        </w:tc>
      </w:tr>
      <w:tr w:rsidR="003F27D6" w:rsidRPr="00B0084B" w:rsidTr="003F27D6">
        <w:trPr>
          <w:gridAfter w:val="1"/>
          <w:wAfter w:w="34" w:type="dxa"/>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3F27D6" w:rsidRPr="00B0084B" w:rsidRDefault="003F27D6" w:rsidP="00E85615">
            <w:pPr>
              <w:spacing w:after="0" w:line="240" w:lineRule="auto"/>
              <w:jc w:val="both"/>
              <w:rPr>
                <w:rFonts w:ascii="Times New Roman" w:eastAsia="Times New Roman" w:hAnsi="Times New Roman" w:cs="Times New Roman"/>
                <w:color w:val="000000"/>
              </w:rPr>
            </w:pPr>
            <w:r w:rsidRPr="00B0084B">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w w:val="99"/>
              </w:rPr>
              <w:t>3519</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szCs w:val="20"/>
              </w:rPr>
              <w:t>3607,5</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B0084B" w:rsidRDefault="003F27D6" w:rsidP="00E85615">
            <w:pPr>
              <w:spacing w:after="0" w:line="240" w:lineRule="auto"/>
              <w:jc w:val="center"/>
              <w:rPr>
                <w:rFonts w:ascii="Times New Roman" w:eastAsia="Times New Roman" w:hAnsi="Times New Roman" w:cs="Times New Roman"/>
                <w:color w:val="000000"/>
              </w:rPr>
            </w:pPr>
            <w:r w:rsidRPr="00B0084B">
              <w:rPr>
                <w:rFonts w:ascii="Times New Roman" w:eastAsia="Times New Roman" w:hAnsi="Times New Roman" w:cs="Times New Roman"/>
                <w:color w:val="000000"/>
              </w:rPr>
              <w:t>7126,5</w:t>
            </w:r>
          </w:p>
        </w:tc>
      </w:tr>
    </w:tbl>
    <w:p w:rsidR="003F27D6" w:rsidRDefault="003F27D6" w:rsidP="003F27D6">
      <w:pPr>
        <w:tabs>
          <w:tab w:val="left" w:pos="8790"/>
        </w:tabs>
        <w:jc w:val="both"/>
        <w:rPr>
          <w:rFonts w:ascii="Times New Roman" w:hAnsi="Times New Roman" w:cs="Times New Roman"/>
          <w:b/>
          <w:sz w:val="24"/>
          <w:szCs w:val="24"/>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pPr>
    </w:p>
    <w:p w:rsidR="003F27D6" w:rsidRDefault="003F27D6" w:rsidP="00455F64">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45" w:name="_Toc43305879"/>
      <w:bookmarkStart w:id="46" w:name="_Toc44020597"/>
      <w:r w:rsidRPr="00C94E1E">
        <w:rPr>
          <w:rFonts w:eastAsia="Arial"/>
        </w:rPr>
        <w:lastRenderedPageBreak/>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5"/>
      <w:bookmarkEnd w:id="46"/>
    </w:p>
    <w:p w:rsidR="003F27D6" w:rsidRPr="003F27D6" w:rsidRDefault="003F27D6" w:rsidP="003F27D6">
      <w:pPr>
        <w:ind w:firstLine="708"/>
        <w:rPr>
          <w:rFonts w:ascii="Times New Roman" w:hAnsi="Times New Roman" w:cs="Times New Roman"/>
          <w:sz w:val="24"/>
          <w:szCs w:val="24"/>
          <w:lang w:eastAsia="ru-RU"/>
        </w:rPr>
      </w:pPr>
      <w:r w:rsidRPr="003F27D6">
        <w:rPr>
          <w:rFonts w:ascii="Times New Roman" w:hAnsi="Times New Roman" w:cs="Times New Roman"/>
          <w:sz w:val="24"/>
          <w:szCs w:val="24"/>
          <w:lang w:eastAsia="ru-RU"/>
        </w:rPr>
        <w:t>Данные приведены в таблице выше.</w:t>
      </w:r>
    </w:p>
    <w:p w:rsidR="005357E6" w:rsidRPr="00455F64" w:rsidRDefault="005357E6" w:rsidP="00887052">
      <w:pPr>
        <w:pStyle w:val="1"/>
        <w:tabs>
          <w:tab w:val="left" w:pos="0"/>
        </w:tabs>
        <w:spacing w:before="0"/>
        <w:jc w:val="both"/>
        <w:rPr>
          <w:rFonts w:eastAsia="Arial"/>
        </w:rPr>
      </w:pPr>
      <w:bookmarkStart w:id="47" w:name="_Toc43305880"/>
      <w:bookmarkStart w:id="48" w:name="_Toc44020598"/>
      <w:r w:rsidRPr="00C94E1E">
        <w:rPr>
          <w:rFonts w:eastAsia="Arial"/>
        </w:rPr>
        <w:t xml:space="preserve">в) предложения по техническому перевооружению и (или) модернизации источников тепловой энергии с целью повышения эффективности работы </w:t>
      </w:r>
      <w:r w:rsidRPr="00455F64">
        <w:rPr>
          <w:rFonts w:eastAsia="Arial"/>
        </w:rPr>
        <w:t>систем теплоснабжения</w:t>
      </w:r>
      <w:bookmarkEnd w:id="47"/>
      <w:bookmarkEnd w:id="48"/>
    </w:p>
    <w:p w:rsidR="00B86CFF" w:rsidRPr="00B86CFF" w:rsidRDefault="00455F64" w:rsidP="00455F64">
      <w:pPr>
        <w:tabs>
          <w:tab w:val="left" w:pos="0"/>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B86CFF" w:rsidRPr="00B86CFF">
        <w:rPr>
          <w:rFonts w:ascii="Times New Roman" w:hAnsi="Times New Roman" w:cs="Times New Roman"/>
          <w:sz w:val="24"/>
          <w:szCs w:val="24"/>
          <w:lang w:eastAsia="ru-RU"/>
        </w:rPr>
        <w:t>Согласно информации, отраженной в генеральном плане (шифр 23-2011-ГП) перспективная застройка объектов с централизованной системой теплоснабжения отсутствует. Следовательно, реконструкция источников тепловой энергии для обеспечения перспективной тепловой нагрузки в существующих и расширяемых зонах действия источников тепловой энергии не планируется.</w:t>
      </w:r>
    </w:p>
    <w:p w:rsidR="005357E6" w:rsidRDefault="005357E6" w:rsidP="00887052">
      <w:pPr>
        <w:pStyle w:val="1"/>
        <w:tabs>
          <w:tab w:val="left" w:pos="0"/>
        </w:tabs>
        <w:spacing w:before="0"/>
        <w:jc w:val="both"/>
        <w:rPr>
          <w:rFonts w:eastAsia="Arial"/>
        </w:rPr>
      </w:pPr>
      <w:bookmarkStart w:id="49" w:name="_Toc43305881"/>
      <w:bookmarkStart w:id="50" w:name="_Toc44020599"/>
      <w:r w:rsidRPr="00C94E1E">
        <w:rPr>
          <w:rFonts w:eastAsia="Arial"/>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9"/>
      <w:bookmarkEnd w:id="50"/>
    </w:p>
    <w:p w:rsidR="00B86CFF" w:rsidRDefault="00B86CFF" w:rsidP="00887052">
      <w:pPr>
        <w:tabs>
          <w:tab w:val="left" w:pos="0"/>
        </w:tabs>
        <w:ind w:firstLine="708"/>
        <w:jc w:val="both"/>
        <w:rPr>
          <w:rFonts w:ascii="Times New Roman" w:hAnsi="Times New Roman" w:cs="Times New Roman"/>
          <w:sz w:val="24"/>
          <w:szCs w:val="24"/>
          <w:lang w:eastAsia="ru-RU"/>
        </w:rPr>
      </w:pPr>
      <w:r w:rsidRPr="00B86CFF">
        <w:rPr>
          <w:rFonts w:ascii="Times New Roman" w:hAnsi="Times New Roman" w:cs="Times New Roman"/>
          <w:sz w:val="24"/>
          <w:szCs w:val="24"/>
          <w:lang w:eastAsia="ru-RU"/>
        </w:rPr>
        <w:t xml:space="preserve">Источники тепловой энергии, функционирующих в режиме комбинированной выработки электрической и тепловой энергии и котельных отсутствуют в </w:t>
      </w:r>
      <w:r w:rsidR="00455F64">
        <w:rPr>
          <w:rFonts w:ascii="Times New Roman" w:hAnsi="Times New Roman" w:cs="Times New Roman"/>
          <w:sz w:val="24"/>
          <w:szCs w:val="24"/>
          <w:lang w:eastAsia="ru-RU"/>
        </w:rPr>
        <w:t>Промышленновском муниципальном округе</w:t>
      </w:r>
      <w:r w:rsidRPr="00B86CFF">
        <w:rPr>
          <w:rFonts w:ascii="Times New Roman" w:hAnsi="Times New Roman" w:cs="Times New Roman"/>
          <w:sz w:val="24"/>
          <w:szCs w:val="24"/>
          <w:lang w:eastAsia="ru-RU"/>
        </w:rPr>
        <w:t>, соответственно разработка данного раздела невозможна.</w:t>
      </w:r>
    </w:p>
    <w:p w:rsidR="005357E6" w:rsidRDefault="005357E6" w:rsidP="00887052">
      <w:pPr>
        <w:pStyle w:val="1"/>
        <w:tabs>
          <w:tab w:val="left" w:pos="0"/>
        </w:tabs>
        <w:spacing w:before="0"/>
        <w:jc w:val="both"/>
        <w:rPr>
          <w:rFonts w:eastAsia="Arial"/>
        </w:rPr>
      </w:pPr>
      <w:bookmarkStart w:id="51" w:name="_Toc43305882"/>
      <w:bookmarkStart w:id="52" w:name="_Toc44020600"/>
      <w:proofErr w:type="spellStart"/>
      <w:r w:rsidRPr="00C94E1E">
        <w:rPr>
          <w:rFonts w:eastAsia="Arial"/>
        </w:rPr>
        <w:t>д</w:t>
      </w:r>
      <w:proofErr w:type="spellEnd"/>
      <w:r w:rsidRPr="00C94E1E">
        <w:rPr>
          <w:rFonts w:eastAsia="Arial"/>
        </w:rPr>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1"/>
      <w:bookmarkEnd w:id="52"/>
    </w:p>
    <w:p w:rsidR="00B86CFF" w:rsidRPr="00B86CFF" w:rsidRDefault="00B41DEB" w:rsidP="00887052">
      <w:pPr>
        <w:tabs>
          <w:tab w:val="left" w:pos="0"/>
        </w:tabs>
        <w:ind w:firstLine="708"/>
        <w:jc w:val="both"/>
        <w:rPr>
          <w:lang w:eastAsia="ru-RU"/>
        </w:rPr>
      </w:pPr>
      <w:r>
        <w:rPr>
          <w:rFonts w:ascii="Times New Roman" w:hAnsi="Times New Roman" w:cs="Times New Roman"/>
          <w:sz w:val="24"/>
          <w:szCs w:val="24"/>
          <w:lang w:eastAsia="ru-RU"/>
        </w:rPr>
        <w:t>И</w:t>
      </w:r>
      <w:r w:rsidR="00B86CFF" w:rsidRPr="00B86CFF">
        <w:rPr>
          <w:rFonts w:ascii="Times New Roman" w:hAnsi="Times New Roman" w:cs="Times New Roman"/>
          <w:sz w:val="24"/>
          <w:szCs w:val="24"/>
          <w:lang w:eastAsia="ru-RU"/>
        </w:rPr>
        <w:t>сточник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cs="Times New Roman"/>
          <w:sz w:val="24"/>
          <w:szCs w:val="24"/>
          <w:lang w:eastAsia="ru-RU"/>
        </w:rPr>
        <w:t xml:space="preserve">, существует в </w:t>
      </w:r>
      <w:r w:rsidR="00455F64">
        <w:rPr>
          <w:rFonts w:ascii="Times New Roman" w:hAnsi="Times New Roman" w:cs="Times New Roman"/>
          <w:sz w:val="24"/>
          <w:szCs w:val="24"/>
          <w:lang w:eastAsia="ru-RU"/>
        </w:rPr>
        <w:t>Промышленновском муниципальном округе</w:t>
      </w:r>
      <w:r w:rsidR="00B86CFF" w:rsidRPr="00B86CFF">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53" w:name="_Toc43305883"/>
      <w:bookmarkStart w:id="54" w:name="_Toc44020601"/>
      <w:r w:rsidRPr="00C94E1E">
        <w:rPr>
          <w:rFonts w:eastAsia="Arial"/>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3"/>
      <w:bookmarkEnd w:id="54"/>
    </w:p>
    <w:p w:rsidR="00B41DEB" w:rsidRPr="00B41DEB" w:rsidRDefault="00B41DEB" w:rsidP="00887052">
      <w:pPr>
        <w:tabs>
          <w:tab w:val="left" w:pos="0"/>
        </w:tabs>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Принятие мер</w:t>
      </w:r>
      <w:r w:rsidRPr="00B41DEB">
        <w:rPr>
          <w:rFonts w:ascii="Times New Roman" w:hAnsi="Times New Roman" w:cs="Times New Roman"/>
          <w:sz w:val="24"/>
          <w:szCs w:val="24"/>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z w:val="24"/>
          <w:szCs w:val="24"/>
          <w:lang w:eastAsia="ru-RU"/>
        </w:rPr>
        <w:t xml:space="preserve"> не предпринимались, так как отсутствует необходимое оборудование в перевод котельных в режим комбинированной выработки, а модернизация источников теплоснабжения дорогостоящее мероприятие и срок окупаемости превышает срок эксплуатации основного оборудования согласно модернизации при эксплуатации объекта в режиме комбинированной выработки.</w:t>
      </w:r>
      <w:proofErr w:type="gramEnd"/>
    </w:p>
    <w:p w:rsidR="005357E6" w:rsidRDefault="005357E6" w:rsidP="00887052">
      <w:pPr>
        <w:pStyle w:val="1"/>
        <w:tabs>
          <w:tab w:val="left" w:pos="0"/>
        </w:tabs>
        <w:spacing w:before="0"/>
        <w:jc w:val="both"/>
        <w:rPr>
          <w:rFonts w:eastAsia="Arial"/>
        </w:rPr>
      </w:pPr>
      <w:bookmarkStart w:id="55" w:name="_Toc43305884"/>
      <w:bookmarkStart w:id="56" w:name="_Toc44020602"/>
      <w:r w:rsidRPr="00C94E1E">
        <w:rPr>
          <w:rFonts w:eastAsia="Arial"/>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5"/>
      <w:bookmarkEnd w:id="56"/>
    </w:p>
    <w:p w:rsidR="00B41DEB" w:rsidRPr="00B41DEB" w:rsidRDefault="00B41DEB" w:rsidP="00887052">
      <w:pPr>
        <w:tabs>
          <w:tab w:val="left" w:pos="0"/>
        </w:tabs>
        <w:ind w:firstLine="708"/>
        <w:jc w:val="both"/>
        <w:rPr>
          <w:rFonts w:ascii="Times New Roman" w:hAnsi="Times New Roman" w:cs="Times New Roman"/>
          <w:sz w:val="24"/>
          <w:szCs w:val="24"/>
          <w:lang w:eastAsia="ru-RU"/>
        </w:rPr>
      </w:pPr>
      <w:r w:rsidRPr="00B41DEB">
        <w:rPr>
          <w:rFonts w:ascii="Times New Roman" w:hAnsi="Times New Roman" w:cs="Times New Roman"/>
          <w:sz w:val="24"/>
          <w:szCs w:val="24"/>
          <w:lang w:eastAsia="ru-RU"/>
        </w:rPr>
        <w:t>Принятие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C15C0">
        <w:rPr>
          <w:rFonts w:ascii="Times New Roman" w:hAnsi="Times New Roman" w:cs="Times New Roman"/>
          <w:sz w:val="24"/>
          <w:szCs w:val="24"/>
          <w:lang w:eastAsia="ru-RU"/>
        </w:rPr>
        <w:t xml:space="preserve"> </w:t>
      </w:r>
      <w:r w:rsidR="004C15C0">
        <w:rPr>
          <w:rFonts w:ascii="Times New Roman" w:hAnsi="Times New Roman" w:cs="Times New Roman"/>
          <w:sz w:val="24"/>
          <w:szCs w:val="24"/>
          <w:lang w:eastAsia="ru-RU"/>
        </w:rPr>
        <w:lastRenderedPageBreak/>
        <w:t>не рассматривались при актуализации схемы теплоснабжения ввиду отсутствия источников с комбинированной выработкой.</w:t>
      </w:r>
    </w:p>
    <w:p w:rsidR="005357E6" w:rsidRDefault="005357E6" w:rsidP="00887052">
      <w:pPr>
        <w:pStyle w:val="1"/>
        <w:tabs>
          <w:tab w:val="left" w:pos="0"/>
        </w:tabs>
        <w:spacing w:before="0"/>
        <w:jc w:val="both"/>
        <w:rPr>
          <w:rFonts w:eastAsia="Arial"/>
        </w:rPr>
      </w:pPr>
      <w:bookmarkStart w:id="57" w:name="_Toc43305885"/>
      <w:bookmarkStart w:id="58" w:name="_Toc44020603"/>
      <w:proofErr w:type="spellStart"/>
      <w:r w:rsidRPr="00C94E1E">
        <w:rPr>
          <w:rFonts w:eastAsia="Arial"/>
        </w:rPr>
        <w:t>з</w:t>
      </w:r>
      <w:proofErr w:type="spellEnd"/>
      <w:r w:rsidRPr="00C94E1E">
        <w:rPr>
          <w:rFonts w:eastAsia="Arial"/>
        </w:rPr>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7"/>
      <w:bookmarkEnd w:id="58"/>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По результатам анализа работы основного и вспомогательного оборудования котельных, анализа фактических тепло-гидравлических режимов в тепловых сетях и на тепловых вводах у потребителей выполнены расчеты оптимального температурного графика отпуска тепловой энергии для источников тепла (приведен ниже)</w:t>
      </w:r>
    </w:p>
    <w:p w:rsidR="004C15C0" w:rsidRPr="00D23BD5" w:rsidRDefault="004C15C0" w:rsidP="00887052">
      <w:pPr>
        <w:tabs>
          <w:tab w:val="left" w:pos="0"/>
        </w:tabs>
        <w:ind w:firstLine="708"/>
        <w:jc w:val="both"/>
        <w:rPr>
          <w:rFonts w:ascii="Times New Roman" w:hAnsi="Times New Roman" w:cs="Times New Roman"/>
          <w:sz w:val="24"/>
          <w:szCs w:val="24"/>
          <w:lang w:eastAsia="ru-RU"/>
        </w:rPr>
      </w:pPr>
      <w:r w:rsidRPr="00D23BD5">
        <w:rPr>
          <w:rFonts w:ascii="Times New Roman" w:hAnsi="Times New Roman" w:cs="Times New Roman"/>
          <w:sz w:val="24"/>
          <w:szCs w:val="24"/>
          <w:lang w:eastAsia="ru-RU"/>
        </w:rPr>
        <w:t>Температурный график 95/70 °С с нижней срезкой на 70 °С рекомендуется принять (утвердить) для следующих источников тепловой энергии:</w:t>
      </w:r>
    </w:p>
    <w:p w:rsidR="00D23BD5" w:rsidRPr="00D23BD5" w:rsidRDefault="00D23BD5" w:rsidP="00887052">
      <w:pPr>
        <w:tabs>
          <w:tab w:val="left" w:pos="0"/>
        </w:tabs>
        <w:kinsoku w:val="0"/>
        <w:overflowPunct w:val="0"/>
        <w:autoSpaceDE w:val="0"/>
        <w:autoSpaceDN w:val="0"/>
        <w:adjustRightInd w:val="0"/>
        <w:spacing w:before="123" w:after="0" w:line="277" w:lineRule="exact"/>
        <w:ind w:left="114"/>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Результат расчета графика температур – 95/70 °С с нижней срезкой на 70 °С</w:t>
      </w:r>
    </w:p>
    <w:p w:rsidR="00D23BD5" w:rsidRPr="00D23BD5" w:rsidRDefault="00D23BD5" w:rsidP="00887052">
      <w:pPr>
        <w:tabs>
          <w:tab w:val="left" w:pos="0"/>
        </w:tabs>
        <w:kinsoku w:val="0"/>
        <w:overflowPunct w:val="0"/>
        <w:autoSpaceDE w:val="0"/>
        <w:autoSpaceDN w:val="0"/>
        <w:adjustRightInd w:val="0"/>
        <w:spacing w:after="0" w:line="277" w:lineRule="exact"/>
        <w:ind w:left="3615" w:right="3502"/>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(рекомендуемый)</w:t>
      </w:r>
    </w:p>
    <w:p w:rsidR="00D23BD5" w:rsidRPr="00D23BD5" w:rsidRDefault="00D23BD5" w:rsidP="00887052">
      <w:pPr>
        <w:tabs>
          <w:tab w:val="left" w:pos="0"/>
        </w:tabs>
        <w:kinsoku w:val="0"/>
        <w:overflowPunct w:val="0"/>
        <w:autoSpaceDE w:val="0"/>
        <w:autoSpaceDN w:val="0"/>
        <w:adjustRightInd w:val="0"/>
        <w:spacing w:before="6" w:after="1" w:line="240" w:lineRule="auto"/>
        <w:rPr>
          <w:rFonts w:ascii="Times New Roman" w:hAnsi="Times New Roman" w:cs="Times New Roman"/>
          <w:sz w:val="25"/>
          <w:szCs w:val="25"/>
        </w:rPr>
      </w:pPr>
    </w:p>
    <w:tbl>
      <w:tblPr>
        <w:tblW w:w="0" w:type="auto"/>
        <w:tblInd w:w="37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6"/>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3"/>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7"/>
              <w:jc w:val="center"/>
              <w:rPr>
                <w:rFonts w:ascii="Times New Roman" w:hAnsi="Times New Roman" w:cs="Times New Roman"/>
                <w:w w:val="105"/>
              </w:rPr>
            </w:pPr>
            <w:proofErr w:type="spellStart"/>
            <w:r w:rsidRPr="00D23BD5">
              <w:rPr>
                <w:rFonts w:ascii="Times New Roman" w:hAnsi="Times New Roman" w:cs="Times New Roman"/>
                <w:w w:val="105"/>
              </w:rPr>
              <w:t>Т</w:t>
            </w:r>
            <w:r w:rsidRPr="00D23BD5">
              <w:rPr>
                <w:rFonts w:ascii="Times New Roman" w:hAnsi="Times New Roman" w:cs="Times New Roman"/>
                <w:w w:val="105"/>
                <w:vertAlign w:val="subscript"/>
              </w:rPr>
              <w:t>н</w:t>
            </w:r>
            <w:proofErr w:type="spellEnd"/>
            <w:r w:rsidRPr="00D23BD5">
              <w:rPr>
                <w:rFonts w:ascii="Times New Roman" w:hAnsi="Times New Roman" w:cs="Times New Roman"/>
                <w:b/>
                <w:bCs/>
                <w:w w:val="105"/>
              </w:rPr>
              <w:t xml:space="preserve">, </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0" w:right="146"/>
              <w:jc w:val="center"/>
              <w:rPr>
                <w:rFonts w:ascii="Times New Roman" w:hAnsi="Times New Roman" w:cs="Times New Roman"/>
              </w:rPr>
            </w:pPr>
            <w:r w:rsidRPr="00D23BD5">
              <w:rPr>
                <w:rFonts w:ascii="Times New Roman" w:hAnsi="Times New Roman" w:cs="Times New Roman"/>
                <w:b/>
                <w:bCs/>
              </w:rPr>
              <w:t>T</w:t>
            </w:r>
            <w:r w:rsidRPr="00D23BD5">
              <w:rPr>
                <w:rFonts w:ascii="Times New Roman" w:hAnsi="Times New Roman" w:cs="Times New Roman"/>
                <w:b/>
                <w:bCs/>
                <w:vertAlign w:val="subscript"/>
              </w:rPr>
              <w:t>1</w:t>
            </w:r>
            <w:r w:rsidRPr="00D23BD5">
              <w:rPr>
                <w:rFonts w:ascii="Times New Roman" w:hAnsi="Times New Roman" w:cs="Times New Roman"/>
                <w:b/>
                <w:bCs/>
              </w:rPr>
              <w:t>,</w:t>
            </w:r>
            <w:r w:rsidRPr="00D23BD5">
              <w:rPr>
                <w:rFonts w:ascii="Times New Roman" w:hAnsi="Times New Roman" w:cs="Times New Roman"/>
                <w:b/>
                <w:bCs/>
                <w:vertAlign w:val="superscript"/>
              </w:rPr>
              <w:t>0</w:t>
            </w:r>
            <w:r w:rsidRPr="00D23BD5">
              <w:rPr>
                <w:rFonts w:ascii="Times New Roman" w:hAnsi="Times New Roman" w:cs="Times New Roman"/>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61" w:right="144"/>
              <w:jc w:val="center"/>
              <w:rPr>
                <w:rFonts w:ascii="Times New Roman" w:hAnsi="Times New Roman" w:cs="Times New Roman"/>
                <w:w w:val="105"/>
              </w:rPr>
            </w:pPr>
            <w:r w:rsidRPr="00D23BD5">
              <w:rPr>
                <w:rFonts w:ascii="Times New Roman" w:hAnsi="Times New Roman" w:cs="Times New Roman"/>
                <w:w w:val="105"/>
              </w:rPr>
              <w:t>Т</w:t>
            </w:r>
            <w:r w:rsidRPr="00D23BD5">
              <w:rPr>
                <w:rFonts w:ascii="Times New Roman" w:hAnsi="Times New Roman" w:cs="Times New Roman"/>
                <w:b/>
                <w:bCs/>
                <w:w w:val="105"/>
                <w:vertAlign w:val="subscript"/>
              </w:rPr>
              <w:t>2</w:t>
            </w:r>
            <w:r w:rsidRPr="00D23BD5">
              <w:rPr>
                <w:rFonts w:ascii="Times New Roman" w:hAnsi="Times New Roman" w:cs="Times New Roman"/>
                <w:b/>
                <w:bCs/>
                <w:w w:val="105"/>
              </w:rPr>
              <w:t>,</w:t>
            </w:r>
            <w:r w:rsidRPr="00D23BD5">
              <w:rPr>
                <w:rFonts w:ascii="Times New Roman" w:hAnsi="Times New Roman" w:cs="Times New Roman"/>
                <w:b/>
                <w:bCs/>
                <w:w w:val="105"/>
                <w:vertAlign w:val="superscript"/>
              </w:rPr>
              <w:t>0</w:t>
            </w:r>
            <w:r w:rsidRPr="00D23BD5">
              <w:rPr>
                <w:rFonts w:ascii="Times New Roman" w:hAnsi="Times New Roman" w:cs="Times New Roman"/>
                <w:w w:val="105"/>
              </w:rPr>
              <w:t>С</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56,9</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56,8</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56,7</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56,6</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56,5</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56,4</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56,3</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lastRenderedPageBreak/>
              <w:t>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56,2</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56,1</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r w:rsidR="00D23BD5" w:rsidRP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b/>
                <w:bCs/>
                <w:sz w:val="21"/>
                <w:szCs w:val="21"/>
              </w:rPr>
            </w:pPr>
            <w:r w:rsidRPr="00D23BD5">
              <w:rPr>
                <w:rFonts w:ascii="Times New Roman" w:hAnsi="Times New Roman" w:cs="Times New Roman"/>
                <w:b/>
                <w:bCs/>
                <w:sz w:val="21"/>
                <w:szCs w:val="21"/>
              </w:rPr>
              <w:t>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6" w:right="146"/>
              <w:jc w:val="center"/>
              <w:rPr>
                <w:rFonts w:ascii="Times New Roman" w:hAnsi="Times New Roman" w:cs="Times New Roman"/>
                <w:b/>
                <w:bCs/>
                <w:sz w:val="21"/>
                <w:szCs w:val="21"/>
              </w:rPr>
            </w:pPr>
            <w:r w:rsidRPr="00D23BD5">
              <w:rPr>
                <w:rFonts w:ascii="Times New Roman" w:hAnsi="Times New Roman" w:cs="Times New Roman"/>
                <w:b/>
                <w:bCs/>
                <w:sz w:val="21"/>
                <w:szCs w:val="21"/>
              </w:rPr>
              <w:t>-1,3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2"/>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0"/>
              <w:jc w:val="center"/>
              <w:rPr>
                <w:rFonts w:ascii="Times New Roman" w:hAnsi="Times New Roman" w:cs="Times New Roman"/>
                <w:sz w:val="21"/>
                <w:szCs w:val="21"/>
              </w:rPr>
            </w:pPr>
            <w:r w:rsidRPr="00D23BD5">
              <w:rPr>
                <w:rFonts w:ascii="Times New Roman" w:hAnsi="Times New Roman" w:cs="Times New Roman"/>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57" w:right="147"/>
              <w:jc w:val="center"/>
              <w:rPr>
                <w:rFonts w:ascii="Times New Roman" w:hAnsi="Times New Roman" w:cs="Times New Roman"/>
                <w:b/>
                <w:bCs/>
                <w:sz w:val="21"/>
                <w:szCs w:val="21"/>
              </w:rPr>
            </w:pPr>
            <w:r w:rsidRPr="00D23BD5">
              <w:rPr>
                <w:rFonts w:ascii="Times New Roman" w:hAnsi="Times New Roman" w:cs="Times New Roman"/>
                <w:b/>
                <w:bCs/>
                <w:sz w:val="21"/>
                <w:szCs w:val="21"/>
              </w:rPr>
              <w:t>-6,0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3"/>
              <w:jc w:val="center"/>
              <w:rPr>
                <w:rFonts w:ascii="Times New Roman" w:hAnsi="Times New Roman" w:cs="Times New Roman"/>
                <w:sz w:val="21"/>
                <w:szCs w:val="21"/>
              </w:rPr>
            </w:pPr>
            <w:r w:rsidRPr="00D23BD5">
              <w:rPr>
                <w:rFonts w:ascii="Times New Roman" w:hAnsi="Times New Roman" w:cs="Times New Roman"/>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61" w:right="141"/>
              <w:jc w:val="center"/>
              <w:rPr>
                <w:rFonts w:ascii="Times New Roman" w:hAnsi="Times New Roman" w:cs="Times New Roman"/>
                <w:sz w:val="21"/>
                <w:szCs w:val="21"/>
              </w:rPr>
            </w:pPr>
            <w:r w:rsidRPr="00D23BD5">
              <w:rPr>
                <w:rFonts w:ascii="Times New Roman" w:hAnsi="Times New Roman" w:cs="Times New Roman"/>
                <w:sz w:val="21"/>
                <w:szCs w:val="21"/>
              </w:rPr>
              <w:t>56,0</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87"/>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57,8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57,9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58,2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4"/>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58,5</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59,1</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59,2</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59,3</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59,4</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-8,8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-8,9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t>-9,5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316"/>
              <w:rPr>
                <w:rFonts w:ascii="Arial" w:hAnsi="Arial" w:cs="Arial"/>
                <w:b/>
                <w:bCs/>
                <w:sz w:val="21"/>
                <w:szCs w:val="21"/>
              </w:rPr>
            </w:pPr>
            <w:r w:rsidRPr="00D23BD5">
              <w:rPr>
                <w:rFonts w:ascii="Arial" w:hAnsi="Arial" w:cs="Arial"/>
                <w:b/>
                <w:bCs/>
                <w:sz w:val="21"/>
                <w:szCs w:val="21"/>
              </w:rPr>
              <w:t>-9,7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316"/>
              <w:rPr>
                <w:rFonts w:ascii="Arial" w:hAnsi="Arial" w:cs="Arial"/>
                <w:b/>
                <w:bCs/>
                <w:sz w:val="21"/>
                <w:szCs w:val="21"/>
              </w:rPr>
            </w:pPr>
            <w:r w:rsidRPr="00D23BD5">
              <w:rPr>
                <w:rFonts w:ascii="Arial" w:hAnsi="Arial" w:cs="Arial"/>
                <w:b/>
                <w:bCs/>
                <w:sz w:val="21"/>
                <w:szCs w:val="21"/>
              </w:rPr>
              <w:t>-9,8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55,2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-14,7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73,1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56,6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-19,6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60,4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316"/>
              <w:rPr>
                <w:rFonts w:ascii="Arial" w:hAnsi="Arial" w:cs="Arial"/>
                <w:b/>
                <w:bCs/>
                <w:sz w:val="21"/>
                <w:szCs w:val="21"/>
              </w:rPr>
            </w:pPr>
            <w:r w:rsidRPr="00D23BD5">
              <w:rPr>
                <w:rFonts w:ascii="Arial" w:hAnsi="Arial" w:cs="Arial"/>
                <w:b/>
                <w:bCs/>
                <w:sz w:val="21"/>
                <w:szCs w:val="21"/>
              </w:rPr>
              <w:lastRenderedPageBreak/>
              <w:t>-9,9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60,5</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60,8</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60,9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-10,7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-15,6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74,2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57,3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80,3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61,1</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-10,8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55,0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-15,7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74,3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80,5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61,2</w:t>
            </w:r>
          </w:p>
        </w:tc>
      </w:tr>
      <w:tr w:rsidR="00D23BD5" w:rsidRPr="00D23BD5" w:rsidTr="00D23BD5">
        <w:trPr>
          <w:trHeight w:val="429"/>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-10,9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205" w:right="187"/>
              <w:jc w:val="center"/>
              <w:rPr>
                <w:rFonts w:ascii="Arial" w:hAnsi="Arial" w:cs="Arial"/>
                <w:sz w:val="21"/>
                <w:szCs w:val="21"/>
              </w:rPr>
            </w:pPr>
            <w:r w:rsidRPr="00D23BD5">
              <w:rPr>
                <w:rFonts w:ascii="Arial" w:hAnsi="Arial" w:cs="Arial"/>
                <w:sz w:val="21"/>
                <w:szCs w:val="21"/>
              </w:rPr>
              <w:t>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54,9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0"/>
              <w:rPr>
                <w:rFonts w:ascii="Arial" w:hAnsi="Arial" w:cs="Arial"/>
                <w:b/>
                <w:bCs/>
                <w:sz w:val="21"/>
                <w:szCs w:val="21"/>
              </w:rPr>
            </w:pPr>
            <w:r w:rsidRPr="00D23BD5">
              <w:rPr>
                <w:rFonts w:ascii="Arial" w:hAnsi="Arial" w:cs="Arial"/>
                <w:b/>
                <w:bCs/>
                <w:sz w:val="21"/>
                <w:szCs w:val="21"/>
              </w:rPr>
              <w:t>-15,8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74,5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2"/>
              <w:jc w:val="center"/>
              <w:rPr>
                <w:rFonts w:ascii="Arial" w:hAnsi="Arial" w:cs="Arial"/>
                <w:sz w:val="21"/>
                <w:szCs w:val="21"/>
              </w:rPr>
            </w:pPr>
            <w:r w:rsidRPr="00D23BD5">
              <w:rPr>
                <w:rFonts w:ascii="Arial" w:hAnsi="Arial" w:cs="Arial"/>
                <w:sz w:val="21"/>
                <w:szCs w:val="21"/>
              </w:rPr>
              <w:t>57,4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64" w:after="0" w:line="240" w:lineRule="auto"/>
              <w:ind w:left="261"/>
              <w:rPr>
                <w:rFonts w:ascii="Arial" w:hAnsi="Arial" w:cs="Arial"/>
                <w:b/>
                <w:bCs/>
                <w:sz w:val="21"/>
                <w:szCs w:val="21"/>
              </w:rPr>
            </w:pPr>
            <w:r w:rsidRPr="00D23BD5">
              <w:rPr>
                <w:rFonts w:ascii="Arial" w:hAnsi="Arial" w:cs="Arial"/>
                <w:b/>
                <w:bCs/>
                <w:sz w:val="21"/>
                <w:szCs w:val="21"/>
              </w:rPr>
              <w:t>-20,7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80,6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before="59" w:after="0" w:line="240" w:lineRule="auto"/>
              <w:ind w:left="193" w:right="173"/>
              <w:jc w:val="center"/>
              <w:rPr>
                <w:rFonts w:ascii="Arial" w:hAnsi="Arial" w:cs="Arial"/>
                <w:sz w:val="21"/>
                <w:szCs w:val="21"/>
              </w:rPr>
            </w:pPr>
            <w:r w:rsidRPr="00D23BD5">
              <w:rPr>
                <w:rFonts w:ascii="Arial" w:hAnsi="Arial" w:cs="Arial"/>
                <w:sz w:val="21"/>
                <w:szCs w:val="21"/>
              </w:rPr>
              <w:t>61,2</w:t>
            </w:r>
          </w:p>
        </w:tc>
      </w:tr>
    </w:tbl>
    <w:p w:rsidR="00D23BD5" w:rsidRPr="00D23BD5" w:rsidRDefault="00D23BD5" w:rsidP="00887052">
      <w:pPr>
        <w:tabs>
          <w:tab w:val="left" w:pos="0"/>
        </w:tabs>
        <w:kinsoku w:val="0"/>
        <w:overflowPunct w:val="0"/>
        <w:autoSpaceDE w:val="0"/>
        <w:autoSpaceDN w:val="0"/>
        <w:adjustRightInd w:val="0"/>
        <w:spacing w:before="1" w:after="1" w:line="240" w:lineRule="auto"/>
        <w:rPr>
          <w:rFonts w:ascii="Times New Roman" w:hAnsi="Times New Roman" w:cs="Times New Roman"/>
          <w:sz w:val="17"/>
          <w:szCs w:val="17"/>
        </w:rPr>
      </w:pPr>
    </w:p>
    <w:tbl>
      <w:tblPr>
        <w:tblW w:w="0" w:type="auto"/>
        <w:tblInd w:w="431" w:type="dxa"/>
        <w:tblLayout w:type="fixed"/>
        <w:tblCellMar>
          <w:left w:w="0" w:type="dxa"/>
          <w:right w:w="0" w:type="dxa"/>
        </w:tblCellMar>
        <w:tblLook w:val="0000"/>
      </w:tblPr>
      <w:tblGrid>
        <w:gridCol w:w="960"/>
        <w:gridCol w:w="961"/>
        <w:gridCol w:w="960"/>
        <w:gridCol w:w="960"/>
        <w:gridCol w:w="960"/>
        <w:gridCol w:w="960"/>
        <w:gridCol w:w="961"/>
        <w:gridCol w:w="960"/>
        <w:gridCol w:w="960"/>
      </w:tblGrid>
      <w:tr w:rsidR="00D23BD5" w:rsidRPr="00D23BD5" w:rsidTr="00D23BD5">
        <w:trPr>
          <w:trHeight w:val="302"/>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5" w:right="191"/>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0"/>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5"/>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201"/>
              <w:rPr>
                <w:rFonts w:ascii="Arial" w:hAnsi="Arial" w:cs="Arial"/>
                <w:w w:val="105"/>
              </w:rPr>
            </w:pPr>
            <w:proofErr w:type="spellStart"/>
            <w:r w:rsidRPr="00D23BD5">
              <w:rPr>
                <w:rFonts w:ascii="Arial" w:hAnsi="Arial" w:cs="Arial"/>
                <w:w w:val="105"/>
              </w:rPr>
              <w:t>Т</w:t>
            </w:r>
            <w:r w:rsidRPr="00D23BD5">
              <w:rPr>
                <w:rFonts w:ascii="Arial" w:hAnsi="Arial" w:cs="Arial"/>
                <w:w w:val="105"/>
                <w:vertAlign w:val="subscript"/>
              </w:rPr>
              <w:t>н</w:t>
            </w:r>
            <w:proofErr w:type="spellEnd"/>
            <w:r w:rsidRPr="00D23BD5">
              <w:rPr>
                <w:rFonts w:ascii="Arial" w:hAnsi="Arial" w:cs="Arial"/>
                <w:b/>
                <w:bCs/>
                <w:w w:val="105"/>
              </w:rPr>
              <w:t xml:space="preserve">, </w:t>
            </w:r>
            <w:r w:rsidRPr="00D23BD5">
              <w:rPr>
                <w:rFonts w:ascii="Arial" w:hAnsi="Arial" w:cs="Arial"/>
                <w:b/>
                <w:bCs/>
                <w:w w:val="105"/>
                <w:vertAlign w:val="superscript"/>
              </w:rPr>
              <w:t>0</w:t>
            </w:r>
            <w:r w:rsidRPr="00D23BD5">
              <w:rPr>
                <w:rFonts w:ascii="Arial" w:hAnsi="Arial" w:cs="Arial"/>
                <w:w w:val="105"/>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0" w:right="176"/>
              <w:jc w:val="center"/>
              <w:rPr>
                <w:rFonts w:ascii="Arial" w:hAnsi="Arial" w:cs="Arial"/>
              </w:rPr>
            </w:pPr>
            <w:r w:rsidRPr="00D23BD5">
              <w:rPr>
                <w:rFonts w:ascii="Arial" w:hAnsi="Arial" w:cs="Arial"/>
                <w:b/>
                <w:bCs/>
              </w:rPr>
              <w:t>T</w:t>
            </w:r>
            <w:r w:rsidRPr="00D23BD5">
              <w:rPr>
                <w:rFonts w:ascii="Arial" w:hAnsi="Arial" w:cs="Arial"/>
                <w:b/>
                <w:bCs/>
                <w:vertAlign w:val="subscript"/>
              </w:rPr>
              <w:t>1</w:t>
            </w:r>
            <w:r w:rsidRPr="00D23BD5">
              <w:rPr>
                <w:rFonts w:ascii="Arial" w:hAnsi="Arial" w:cs="Arial"/>
                <w:b/>
                <w:bCs/>
              </w:rPr>
              <w:t>,</w:t>
            </w:r>
            <w:r w:rsidRPr="00D23BD5">
              <w:rPr>
                <w:rFonts w:ascii="Arial" w:hAnsi="Arial" w:cs="Arial"/>
                <w:b/>
                <w:bCs/>
                <w:vertAlign w:val="superscript"/>
              </w:rPr>
              <w:t>0</w:t>
            </w:r>
            <w:r w:rsidRPr="00D23BD5">
              <w:rPr>
                <w:rFonts w:ascii="Arial" w:hAnsi="Arial" w:cs="Arial"/>
              </w:rPr>
              <w:t>С</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8" w:lineRule="exact"/>
              <w:ind w:left="193" w:right="176"/>
              <w:jc w:val="center"/>
              <w:rPr>
                <w:rFonts w:ascii="Arial" w:hAnsi="Arial" w:cs="Arial"/>
                <w:w w:val="105"/>
              </w:rPr>
            </w:pPr>
            <w:r w:rsidRPr="00D23BD5">
              <w:rPr>
                <w:rFonts w:ascii="Arial" w:hAnsi="Arial" w:cs="Arial"/>
                <w:w w:val="105"/>
              </w:rPr>
              <w:t>Т</w:t>
            </w:r>
            <w:r w:rsidRPr="00D23BD5">
              <w:rPr>
                <w:rFonts w:ascii="Arial" w:hAnsi="Arial" w:cs="Arial"/>
                <w:b/>
                <w:bCs/>
                <w:w w:val="105"/>
                <w:vertAlign w:val="subscript"/>
              </w:rPr>
              <w:t>2</w:t>
            </w:r>
            <w:r w:rsidRPr="00D23BD5">
              <w:rPr>
                <w:rFonts w:ascii="Arial" w:hAnsi="Arial" w:cs="Arial"/>
                <w:b/>
                <w:bCs/>
                <w:w w:val="105"/>
              </w:rPr>
              <w:t>,</w:t>
            </w:r>
            <w:r w:rsidRPr="00D23BD5">
              <w:rPr>
                <w:rFonts w:ascii="Arial" w:hAnsi="Arial" w:cs="Arial"/>
                <w:b/>
                <w:bCs/>
                <w:w w:val="105"/>
                <w:vertAlign w:val="superscript"/>
              </w:rPr>
              <w:t>0</w:t>
            </w:r>
            <w:r w:rsidRPr="00D23BD5">
              <w:rPr>
                <w:rFonts w:ascii="Arial" w:hAnsi="Arial" w:cs="Arial"/>
                <w:w w:val="105"/>
              </w:rPr>
              <w:t>С</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68,6</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-20,9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-30,9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68,8</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68,9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69,1</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-21,6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69,2</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-21,8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-26,7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65,7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69,3</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-21,9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-26,8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65,8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-26,9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65,9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69,4</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69,5</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69,6</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69,7</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69,8</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69,9</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-22,8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-22,9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-27,8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-27,9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89,4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66,6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-32,8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-32,9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89,8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66,8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-23,4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-28,3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89,9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66,9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-33,2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-23,8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-23,9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-28,8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-28,9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63,8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90,7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-33,9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63,9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90,8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-34,0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95,0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70,0</w:t>
            </w: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-24,5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67,7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-24,6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85,4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-29,5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67,8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1"/>
              <w:rPr>
                <w:rFonts w:ascii="Arial" w:hAnsi="Arial" w:cs="Arial"/>
                <w:b/>
                <w:bCs/>
                <w:sz w:val="21"/>
                <w:szCs w:val="21"/>
              </w:rPr>
            </w:pPr>
            <w:r w:rsidRPr="00D23BD5">
              <w:rPr>
                <w:rFonts w:ascii="Arial" w:hAnsi="Arial" w:cs="Arial"/>
                <w:b/>
                <w:bCs/>
                <w:sz w:val="21"/>
                <w:szCs w:val="21"/>
              </w:rPr>
              <w:t>-24,7</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05" w:right="185"/>
              <w:jc w:val="center"/>
              <w:rPr>
                <w:rFonts w:ascii="Arial" w:hAnsi="Arial" w:cs="Arial"/>
                <w:sz w:val="21"/>
                <w:szCs w:val="21"/>
              </w:rPr>
            </w:pPr>
            <w:r w:rsidRPr="00D23BD5">
              <w:rPr>
                <w:rFonts w:ascii="Arial" w:hAnsi="Arial" w:cs="Arial"/>
                <w:sz w:val="21"/>
                <w:szCs w:val="21"/>
              </w:rPr>
              <w:t>85,5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260"/>
              <w:rPr>
                <w:rFonts w:ascii="Arial" w:hAnsi="Arial" w:cs="Arial"/>
                <w:b/>
                <w:bCs/>
                <w:sz w:val="21"/>
                <w:szCs w:val="21"/>
              </w:rPr>
            </w:pPr>
            <w:r w:rsidRPr="00D23BD5">
              <w:rPr>
                <w:rFonts w:ascii="Arial" w:hAnsi="Arial" w:cs="Arial"/>
                <w:b/>
                <w:bCs/>
                <w:sz w:val="21"/>
                <w:szCs w:val="21"/>
              </w:rPr>
              <w:t>-29,6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91,4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5"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1"/>
              <w:rPr>
                <w:rFonts w:ascii="Arial" w:hAnsi="Arial" w:cs="Arial"/>
                <w:b/>
                <w:bCs/>
                <w:sz w:val="21"/>
                <w:szCs w:val="21"/>
              </w:rPr>
            </w:pPr>
            <w:r w:rsidRPr="00D23BD5">
              <w:rPr>
                <w:rFonts w:ascii="Arial" w:hAnsi="Arial" w:cs="Arial"/>
                <w:b/>
                <w:bCs/>
                <w:sz w:val="21"/>
                <w:szCs w:val="21"/>
              </w:rPr>
              <w:t>-24,8</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05" w:right="185"/>
              <w:jc w:val="center"/>
              <w:rPr>
                <w:rFonts w:ascii="Arial" w:hAnsi="Arial" w:cs="Arial"/>
                <w:sz w:val="21"/>
                <w:szCs w:val="21"/>
              </w:rPr>
            </w:pPr>
            <w:r w:rsidRPr="00D23BD5">
              <w:rPr>
                <w:rFonts w:ascii="Arial" w:hAnsi="Arial" w:cs="Arial"/>
                <w:sz w:val="21"/>
                <w:szCs w:val="21"/>
              </w:rPr>
              <w:t>85,6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3"/>
              <w:jc w:val="center"/>
              <w:rPr>
                <w:rFonts w:ascii="Arial" w:hAnsi="Arial" w:cs="Arial"/>
                <w:sz w:val="21"/>
                <w:szCs w:val="21"/>
              </w:rPr>
            </w:pPr>
            <w:r w:rsidRPr="00D23BD5">
              <w:rPr>
                <w:rFonts w:ascii="Arial" w:hAnsi="Arial" w:cs="Arial"/>
                <w:sz w:val="21"/>
                <w:szCs w:val="21"/>
              </w:rPr>
              <w:t>64,3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260"/>
              <w:rPr>
                <w:rFonts w:ascii="Arial" w:hAnsi="Arial" w:cs="Arial"/>
                <w:b/>
                <w:bCs/>
                <w:sz w:val="21"/>
                <w:szCs w:val="21"/>
              </w:rPr>
            </w:pPr>
            <w:r w:rsidRPr="00D23BD5">
              <w:rPr>
                <w:rFonts w:ascii="Arial" w:hAnsi="Arial" w:cs="Arial"/>
                <w:b/>
                <w:bCs/>
                <w:sz w:val="21"/>
                <w:szCs w:val="21"/>
              </w:rPr>
              <w:t>-29,7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91,6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6" w:lineRule="exact"/>
              <w:ind w:left="193" w:right="172"/>
              <w:jc w:val="center"/>
              <w:rPr>
                <w:rFonts w:ascii="Arial" w:hAnsi="Arial" w:cs="Arial"/>
                <w:sz w:val="21"/>
                <w:szCs w:val="21"/>
              </w:rPr>
            </w:pPr>
            <w:r w:rsidRPr="00D23BD5">
              <w:rPr>
                <w:rFonts w:ascii="Arial" w:hAnsi="Arial" w:cs="Arial"/>
                <w:sz w:val="21"/>
                <w:szCs w:val="21"/>
              </w:rPr>
              <w:t>67,9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lastRenderedPageBreak/>
              <w:t>-24,9</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-25,0</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85,9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-29,9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91,8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91,9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68,1</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-30,1</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92,0</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68,2</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64,7</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92,2</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68,3</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4"/>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1"/>
              <w:rPr>
                <w:rFonts w:ascii="Arial" w:hAnsi="Arial" w:cs="Arial"/>
                <w:b/>
                <w:bCs/>
                <w:sz w:val="21"/>
                <w:szCs w:val="21"/>
              </w:rPr>
            </w:pPr>
            <w:r w:rsidRPr="00D23BD5">
              <w:rPr>
                <w:rFonts w:ascii="Arial" w:hAnsi="Arial" w:cs="Arial"/>
                <w:b/>
                <w:bCs/>
                <w:sz w:val="21"/>
                <w:szCs w:val="21"/>
              </w:rPr>
              <w:t>-25,4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05" w:right="185"/>
              <w:jc w:val="center"/>
              <w:rPr>
                <w:rFonts w:ascii="Arial" w:hAnsi="Arial" w:cs="Arial"/>
                <w:sz w:val="21"/>
                <w:szCs w:val="21"/>
              </w:rPr>
            </w:pPr>
            <w:r w:rsidRPr="00D23BD5">
              <w:rPr>
                <w:rFonts w:ascii="Arial" w:hAnsi="Arial" w:cs="Arial"/>
                <w:sz w:val="21"/>
                <w:szCs w:val="21"/>
              </w:rPr>
              <w:t>86,4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3"/>
              <w:jc w:val="center"/>
              <w:rPr>
                <w:rFonts w:ascii="Arial" w:hAnsi="Arial" w:cs="Arial"/>
                <w:sz w:val="21"/>
                <w:szCs w:val="21"/>
              </w:rPr>
            </w:pPr>
            <w:r w:rsidRPr="00D23BD5">
              <w:rPr>
                <w:rFonts w:ascii="Arial" w:hAnsi="Arial" w:cs="Arial"/>
                <w:sz w:val="21"/>
                <w:szCs w:val="21"/>
              </w:rPr>
              <w:t>64,8</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260"/>
              <w:rPr>
                <w:rFonts w:ascii="Arial" w:hAnsi="Arial" w:cs="Arial"/>
                <w:b/>
                <w:bCs/>
                <w:sz w:val="21"/>
                <w:szCs w:val="21"/>
              </w:rPr>
            </w:pPr>
            <w:r w:rsidRPr="00D23BD5">
              <w:rPr>
                <w:rFonts w:ascii="Arial" w:hAnsi="Arial" w:cs="Arial"/>
                <w:b/>
                <w:bCs/>
                <w:sz w:val="21"/>
                <w:szCs w:val="21"/>
              </w:rPr>
              <w:t>-30,3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92,3</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2"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6"/>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1"/>
              <w:rPr>
                <w:rFonts w:ascii="Arial" w:hAnsi="Arial" w:cs="Arial"/>
                <w:b/>
                <w:bCs/>
                <w:sz w:val="21"/>
                <w:szCs w:val="21"/>
              </w:rPr>
            </w:pPr>
            <w:r w:rsidRPr="00D23BD5">
              <w:rPr>
                <w:rFonts w:ascii="Arial" w:hAnsi="Arial" w:cs="Arial"/>
                <w:b/>
                <w:bCs/>
                <w:sz w:val="21"/>
                <w:szCs w:val="21"/>
              </w:rPr>
              <w:t>-25,5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05" w:right="185"/>
              <w:jc w:val="center"/>
              <w:rPr>
                <w:rFonts w:ascii="Arial" w:hAnsi="Arial" w:cs="Arial"/>
                <w:sz w:val="21"/>
                <w:szCs w:val="21"/>
              </w:rPr>
            </w:pPr>
            <w:r w:rsidRPr="00D23BD5">
              <w:rPr>
                <w:rFonts w:ascii="Arial" w:hAnsi="Arial" w:cs="Arial"/>
                <w:sz w:val="21"/>
                <w:szCs w:val="21"/>
              </w:rPr>
              <w:t>86,5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260"/>
              <w:rPr>
                <w:rFonts w:ascii="Arial" w:hAnsi="Arial" w:cs="Arial"/>
                <w:b/>
                <w:bCs/>
                <w:sz w:val="21"/>
                <w:szCs w:val="21"/>
              </w:rPr>
            </w:pPr>
            <w:r w:rsidRPr="00D23BD5">
              <w:rPr>
                <w:rFonts w:ascii="Arial" w:hAnsi="Arial" w:cs="Arial"/>
                <w:b/>
                <w:bCs/>
                <w:sz w:val="21"/>
                <w:szCs w:val="21"/>
              </w:rPr>
              <w:t>-30,4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92,4</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4" w:lineRule="exact"/>
              <w:ind w:left="193" w:right="172"/>
              <w:jc w:val="center"/>
              <w:rPr>
                <w:rFonts w:ascii="Arial" w:hAnsi="Arial" w:cs="Arial"/>
                <w:sz w:val="21"/>
                <w:szCs w:val="21"/>
              </w:rPr>
            </w:pPr>
            <w:r w:rsidRPr="00D23BD5">
              <w:rPr>
                <w:rFonts w:ascii="Arial" w:hAnsi="Arial" w:cs="Arial"/>
                <w:sz w:val="21"/>
                <w:szCs w:val="21"/>
              </w:rPr>
              <w:t>68,4</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r w:rsidR="00D23BD5" w:rsidRPr="00D23BD5" w:rsidTr="00D23BD5">
        <w:trPr>
          <w:trHeight w:val="253"/>
        </w:trPr>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1"/>
              <w:rPr>
                <w:rFonts w:ascii="Arial" w:hAnsi="Arial" w:cs="Arial"/>
                <w:b/>
                <w:bCs/>
                <w:sz w:val="21"/>
                <w:szCs w:val="21"/>
              </w:rPr>
            </w:pPr>
            <w:r w:rsidRPr="00D23BD5">
              <w:rPr>
                <w:rFonts w:ascii="Arial" w:hAnsi="Arial" w:cs="Arial"/>
                <w:b/>
                <w:bCs/>
                <w:sz w:val="21"/>
                <w:szCs w:val="21"/>
              </w:rPr>
              <w:t>-25,6</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05" w:right="185"/>
              <w:jc w:val="center"/>
              <w:rPr>
                <w:rFonts w:ascii="Arial" w:hAnsi="Arial" w:cs="Arial"/>
                <w:sz w:val="21"/>
                <w:szCs w:val="21"/>
              </w:rPr>
            </w:pPr>
            <w:r w:rsidRPr="00D23BD5">
              <w:rPr>
                <w:rFonts w:ascii="Arial" w:hAnsi="Arial" w:cs="Arial"/>
                <w:sz w:val="21"/>
                <w:szCs w:val="21"/>
              </w:rPr>
              <w:t>86,6</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3"/>
              <w:jc w:val="center"/>
              <w:rPr>
                <w:rFonts w:ascii="Arial" w:hAnsi="Arial" w:cs="Arial"/>
                <w:sz w:val="21"/>
                <w:szCs w:val="21"/>
              </w:rPr>
            </w:pPr>
            <w:r w:rsidRPr="00D23BD5">
              <w:rPr>
                <w:rFonts w:ascii="Arial" w:hAnsi="Arial" w:cs="Arial"/>
                <w:sz w:val="21"/>
                <w:szCs w:val="21"/>
              </w:rPr>
              <w:t>64,9</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260"/>
              <w:rPr>
                <w:rFonts w:ascii="Arial" w:hAnsi="Arial" w:cs="Arial"/>
                <w:b/>
                <w:bCs/>
                <w:sz w:val="21"/>
                <w:szCs w:val="21"/>
              </w:rPr>
            </w:pPr>
            <w:r w:rsidRPr="00D23BD5">
              <w:rPr>
                <w:rFonts w:ascii="Arial" w:hAnsi="Arial" w:cs="Arial"/>
                <w:b/>
                <w:bCs/>
                <w:sz w:val="21"/>
                <w:szCs w:val="21"/>
              </w:rPr>
              <w:t>-30,5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92,5</w:t>
            </w: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31" w:lineRule="exact"/>
              <w:ind w:left="193" w:right="172"/>
              <w:jc w:val="center"/>
              <w:rPr>
                <w:rFonts w:ascii="Arial" w:hAnsi="Arial" w:cs="Arial"/>
                <w:sz w:val="21"/>
                <w:szCs w:val="21"/>
              </w:rPr>
            </w:pPr>
            <w:r w:rsidRPr="00D23BD5">
              <w:rPr>
                <w:rFonts w:ascii="Arial" w:hAnsi="Arial" w:cs="Arial"/>
                <w:sz w:val="21"/>
                <w:szCs w:val="21"/>
              </w:rPr>
              <w:t>68,5</w:t>
            </w:r>
          </w:p>
        </w:tc>
        <w:tc>
          <w:tcPr>
            <w:tcW w:w="961"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c>
          <w:tcPr>
            <w:tcW w:w="960" w:type="dxa"/>
            <w:tcBorders>
              <w:top w:val="single" w:sz="4" w:space="0" w:color="000000"/>
              <w:left w:val="single" w:sz="4" w:space="0" w:color="000000"/>
              <w:bottom w:val="single" w:sz="4" w:space="0" w:color="000000"/>
              <w:right w:val="single" w:sz="4" w:space="0" w:color="000000"/>
            </w:tcBorders>
          </w:tcPr>
          <w:p w:rsidR="00D23BD5" w:rsidRPr="00D23BD5" w:rsidRDefault="00D23BD5" w:rsidP="00887052">
            <w:pPr>
              <w:tabs>
                <w:tab w:val="left" w:pos="0"/>
              </w:tabs>
              <w:kinsoku w:val="0"/>
              <w:overflowPunct w:val="0"/>
              <w:autoSpaceDE w:val="0"/>
              <w:autoSpaceDN w:val="0"/>
              <w:adjustRightInd w:val="0"/>
              <w:spacing w:after="0" w:line="240" w:lineRule="auto"/>
              <w:rPr>
                <w:rFonts w:ascii="Times New Roman" w:hAnsi="Times New Roman" w:cs="Times New Roman"/>
                <w:sz w:val="18"/>
                <w:szCs w:val="18"/>
              </w:rPr>
            </w:pPr>
          </w:p>
        </w:tc>
      </w:tr>
    </w:tbl>
    <w:p w:rsidR="00D23BD5" w:rsidRDefault="00D23BD5" w:rsidP="00887052">
      <w:pPr>
        <w:tabs>
          <w:tab w:val="left" w:pos="0"/>
        </w:tabs>
        <w:jc w:val="center"/>
        <w:rPr>
          <w:rFonts w:ascii="Times New Roman" w:hAnsi="Times New Roman" w:cs="Times New Roman"/>
          <w:sz w:val="24"/>
          <w:szCs w:val="24"/>
          <w:lang w:eastAsia="ru-RU"/>
        </w:rPr>
      </w:pPr>
      <w:r w:rsidRPr="00D23BD5">
        <w:rPr>
          <w:rFonts w:ascii="Times New Roman" w:hAnsi="Times New Roman" w:cs="Times New Roman"/>
          <w:sz w:val="24"/>
          <w:szCs w:val="24"/>
          <w:lang w:eastAsia="ru-RU"/>
        </w:rPr>
        <w:t>Графическое представление температурного графика 95/70</w:t>
      </w:r>
      <w:r>
        <w:rPr>
          <w:rFonts w:ascii="Times New Roman" w:hAnsi="Times New Roman" w:cs="Times New Roman"/>
          <w:sz w:val="24"/>
          <w:szCs w:val="24"/>
          <w:lang w:eastAsia="ru-RU"/>
        </w:rPr>
        <w:t xml:space="preserve"> </w:t>
      </w:r>
      <w:r w:rsidRPr="00D23BD5">
        <w:rPr>
          <w:rFonts w:ascii="Times New Roman" w:hAnsi="Times New Roman" w:cs="Times New Roman"/>
          <w:sz w:val="24"/>
          <w:szCs w:val="24"/>
          <w:lang w:eastAsia="ru-RU"/>
        </w:rPr>
        <w:t>с нижней срезкой на 70°С</w:t>
      </w:r>
    </w:p>
    <w:p w:rsidR="00D23BD5" w:rsidRPr="00D23BD5" w:rsidRDefault="00D23BD5" w:rsidP="00887052">
      <w:pPr>
        <w:tabs>
          <w:tab w:val="left" w:pos="0"/>
        </w:tabs>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857875" cy="58293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5829300"/>
                    </a:xfrm>
                    <a:prstGeom prst="rect">
                      <a:avLst/>
                    </a:prstGeom>
                    <a:noFill/>
                    <a:ln>
                      <a:noFill/>
                    </a:ln>
                  </pic:spPr>
                </pic:pic>
              </a:graphicData>
            </a:graphic>
          </wp:inline>
        </w:drawing>
      </w:r>
    </w:p>
    <w:p w:rsidR="005357E6" w:rsidRDefault="005357E6" w:rsidP="00887052">
      <w:pPr>
        <w:pStyle w:val="1"/>
        <w:tabs>
          <w:tab w:val="left" w:pos="0"/>
        </w:tabs>
        <w:spacing w:before="0"/>
        <w:jc w:val="both"/>
        <w:rPr>
          <w:rFonts w:eastAsia="Arial"/>
        </w:rPr>
      </w:pPr>
      <w:bookmarkStart w:id="59" w:name="_Toc43305886"/>
      <w:bookmarkStart w:id="60" w:name="_Toc44020604"/>
      <w:r w:rsidRPr="00C94E1E">
        <w:rPr>
          <w:rFonts w:eastAsia="Arial"/>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59"/>
      <w:bookmarkEnd w:id="60"/>
    </w:p>
    <w:p w:rsidR="006E74E6" w:rsidRDefault="006E74E6" w:rsidP="00887052">
      <w:pPr>
        <w:tabs>
          <w:tab w:val="left" w:pos="0"/>
        </w:tabs>
        <w:ind w:firstLine="708"/>
        <w:jc w:val="both"/>
        <w:rPr>
          <w:rFonts w:ascii="Times New Roman" w:hAnsi="Times New Roman" w:cs="Times New Roman"/>
          <w:sz w:val="24"/>
          <w:szCs w:val="24"/>
          <w:lang w:eastAsia="ru-RU"/>
        </w:rPr>
        <w:sectPr w:rsidR="006E74E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6E74E6">
        <w:rPr>
          <w:rFonts w:ascii="Times New Roman" w:hAnsi="Times New Roman" w:cs="Times New Roman"/>
          <w:sz w:val="24"/>
          <w:szCs w:val="24"/>
          <w:lang w:eastAsia="ru-RU"/>
        </w:rPr>
        <w:t>Предложения по перспективной установленной тепловой мощности каждого источника тепловой энергии представлены в таблице</w:t>
      </w:r>
      <w:r>
        <w:rPr>
          <w:rFonts w:ascii="Times New Roman" w:hAnsi="Times New Roman" w:cs="Times New Roman"/>
          <w:sz w:val="24"/>
          <w:szCs w:val="24"/>
          <w:lang w:eastAsia="ru-RU"/>
        </w:rPr>
        <w:t xml:space="preserve"> </w:t>
      </w:r>
      <w:r w:rsidR="007F722B">
        <w:rPr>
          <w:rFonts w:ascii="Times New Roman" w:hAnsi="Times New Roman" w:cs="Times New Roman"/>
          <w:sz w:val="24"/>
          <w:szCs w:val="24"/>
          <w:lang w:eastAsia="ru-RU"/>
        </w:rPr>
        <w:t>10</w:t>
      </w:r>
    </w:p>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10</w:t>
      </w:r>
      <w:r w:rsidRPr="006E74E6">
        <w:rPr>
          <w:rFonts w:ascii="Times New Roman" w:hAnsi="Times New Roman" w:cs="Times New Roman"/>
          <w:sz w:val="24"/>
          <w:szCs w:val="24"/>
          <w:lang w:eastAsia="ru-RU"/>
        </w:rPr>
        <w:t xml:space="preserve"> Предложения по перспективной установленной тепловой мощности каждого источника тепловой энерги</w:t>
      </w:r>
      <w:r>
        <w:rPr>
          <w:rFonts w:ascii="Times New Roman" w:hAnsi="Times New Roman" w:cs="Times New Roman"/>
          <w:sz w:val="24"/>
          <w:szCs w:val="24"/>
          <w:lang w:eastAsia="ru-RU"/>
        </w:rPr>
        <w:t>и</w:t>
      </w:r>
    </w:p>
    <w:tbl>
      <w:tblPr>
        <w:tblW w:w="10306" w:type="dxa"/>
        <w:tblInd w:w="1668" w:type="dxa"/>
        <w:tblLook w:val="04A0"/>
      </w:tblPr>
      <w:tblGrid>
        <w:gridCol w:w="5320"/>
        <w:gridCol w:w="1626"/>
        <w:gridCol w:w="1120"/>
        <w:gridCol w:w="1120"/>
        <w:gridCol w:w="1120"/>
      </w:tblGrid>
      <w:tr w:rsidR="003F27D6" w:rsidRPr="00901A17" w:rsidTr="003F27D6">
        <w:trPr>
          <w:trHeight w:val="630"/>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Наименование </w:t>
            </w:r>
            <w:proofErr w:type="spellStart"/>
            <w:r w:rsidRPr="00901A17">
              <w:rPr>
                <w:rFonts w:ascii="Times New Roman" w:eastAsia="Times New Roman" w:hAnsi="Times New Roman" w:cs="Times New Roman"/>
                <w:color w:val="000000"/>
              </w:rPr>
              <w:t>энергоисточника</w:t>
            </w:r>
            <w:proofErr w:type="spellEnd"/>
          </w:p>
        </w:tc>
        <w:tc>
          <w:tcPr>
            <w:tcW w:w="4986" w:type="dxa"/>
            <w:gridSpan w:val="4"/>
            <w:tcBorders>
              <w:top w:val="single" w:sz="4" w:space="0" w:color="auto"/>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Загрузка источников по присоединенной тепловой нагрузке, Гкал/час</w:t>
            </w:r>
          </w:p>
        </w:tc>
      </w:tr>
      <w:tr w:rsidR="003F27D6" w:rsidRPr="00901A17" w:rsidTr="003F27D6">
        <w:trPr>
          <w:trHeight w:val="30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163E9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201</w:t>
            </w:r>
            <w:r w:rsidR="00163E96">
              <w:rPr>
                <w:rFonts w:ascii="Times New Roman" w:eastAsia="Times New Roman" w:hAnsi="Times New Roman" w:cs="Times New Roman"/>
                <w:color w:val="000000"/>
              </w:rPr>
              <w:t>9</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163E96" w:rsidP="00E8561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w:t>
            </w:r>
            <w:r w:rsidR="003F27D6"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202</w:t>
            </w:r>
            <w:r w:rsidR="00163E96">
              <w:rPr>
                <w:rFonts w:ascii="Times New Roman" w:eastAsia="Times New Roman" w:hAnsi="Times New Roman" w:cs="Times New Roman"/>
                <w:color w:val="000000"/>
              </w:rPr>
              <w:t>1</w:t>
            </w:r>
            <w:r w:rsidRPr="00901A17">
              <w:rPr>
                <w:rFonts w:ascii="Times New Roman" w:eastAsia="Times New Roman" w:hAnsi="Times New Roman" w:cs="Times New Roman"/>
                <w:color w:val="000000"/>
              </w:rPr>
              <w:t xml:space="preserve"> г.</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3F27D6">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20</w:t>
            </w:r>
            <w:r w:rsidR="00163E96">
              <w:rPr>
                <w:rFonts w:ascii="Times New Roman" w:eastAsia="Times New Roman" w:hAnsi="Times New Roman" w:cs="Times New Roman"/>
                <w:color w:val="000000"/>
              </w:rPr>
              <w:t>22</w:t>
            </w:r>
            <w:r w:rsidRPr="00901A17">
              <w:rPr>
                <w:rFonts w:ascii="Times New Roman" w:eastAsia="Times New Roman" w:hAnsi="Times New Roman" w:cs="Times New Roman"/>
                <w:color w:val="000000"/>
              </w:rPr>
              <w:t xml:space="preserve"> г.</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0,52</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№4</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№9</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№10</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№11</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2,24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2,76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1,19</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7,81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№16</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3,36</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3,43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РСП №29-СП</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5,8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w:t>
            </w:r>
            <w:proofErr w:type="spellStart"/>
            <w:r w:rsidRPr="00901A17">
              <w:rPr>
                <w:rFonts w:ascii="Times New Roman" w:eastAsia="Times New Roman" w:hAnsi="Times New Roman" w:cs="Times New Roman"/>
                <w:color w:val="000000"/>
              </w:rPr>
              <w:t>Мехмастерские</w:t>
            </w:r>
            <w:proofErr w:type="spellEnd"/>
            <w:r w:rsidRPr="00901A17">
              <w:rPr>
                <w:rFonts w:ascii="Times New Roman" w:eastAsia="Times New Roman" w:hAnsi="Times New Roman" w:cs="Times New Roman"/>
                <w:color w:val="000000"/>
              </w:rPr>
              <w:t>»</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ЭЧ-17</w:t>
            </w:r>
          </w:p>
        </w:tc>
        <w:tc>
          <w:tcPr>
            <w:tcW w:w="1626"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noWrap/>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№12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0,2465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№13 (с. Ваганово)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0,4233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№14 (д. Прогресс)</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№15 с. Журавлево, ул. Центральная, 47 г</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0,1498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Ваганово, ул. Центральная, 15 (ДК)</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0,1783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№17 (д. Уфимцево)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0,3883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№18 (с. Лебеди)</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0,3121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д. Пор-Искитим, ул. Советская, 7</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№33 с. Окунево, ул. Садовая, 10</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0,3139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№34 с. Окунево, ул. Почтовый, 12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0,22</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lastRenderedPageBreak/>
              <w:t>Котельная №35 с. Окунево, пер. Вокзальный, 6А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0,3653</w:t>
            </w:r>
          </w:p>
        </w:tc>
      </w:tr>
      <w:tr w:rsidR="003F27D6" w:rsidRPr="00901A17" w:rsidTr="003F27D6">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№32 д. </w:t>
            </w:r>
            <w:proofErr w:type="spellStart"/>
            <w:r w:rsidRPr="00901A17">
              <w:rPr>
                <w:rFonts w:ascii="Times New Roman" w:eastAsia="Times New Roman" w:hAnsi="Times New Roman" w:cs="Times New Roman"/>
                <w:color w:val="000000"/>
              </w:rPr>
              <w:t>Пьяново</w:t>
            </w:r>
            <w:proofErr w:type="spellEnd"/>
            <w:r w:rsidRPr="00901A17">
              <w:rPr>
                <w:rFonts w:ascii="Times New Roman" w:eastAsia="Times New Roman" w:hAnsi="Times New Roman" w:cs="Times New Roman"/>
                <w:color w:val="000000"/>
              </w:rPr>
              <w:t>, ул. Коммунистическая, 108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0,1946</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№26 с. Васьково, ул. Новая,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0,2034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№27 п. ст. Падунская, ул. Калинина, 15</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0,5669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№25 д. Степные Озерки, ул. Школьная,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 19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8,52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8,4638</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№20 (п. Плотниково)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0,9871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№21 (д. Колычево)</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0,32</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п. Соревнование, ул. Береговая, 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0,157</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№29 с. Тарасово, ул. Заречная, 82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0,76</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0,7849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№30 с. Тарасово, ул. Центральная, 96Б</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0,4514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№31 с. Тарасово, ул. Центральная, 43К</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0,1185</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№28 д. </w:t>
            </w:r>
            <w:proofErr w:type="spellStart"/>
            <w:r w:rsidRPr="00901A17">
              <w:rPr>
                <w:rFonts w:ascii="Times New Roman" w:eastAsia="Times New Roman" w:hAnsi="Times New Roman" w:cs="Times New Roman"/>
                <w:color w:val="000000"/>
              </w:rPr>
              <w:t>Шуринка</w:t>
            </w:r>
            <w:proofErr w:type="spellEnd"/>
            <w:r w:rsidRPr="00901A17">
              <w:rPr>
                <w:rFonts w:ascii="Times New Roman" w:eastAsia="Times New Roman" w:hAnsi="Times New Roman" w:cs="Times New Roman"/>
                <w:color w:val="000000"/>
              </w:rPr>
              <w:t>, пер. Школьный, 5А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0,27</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0,2543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№23 д. </w:t>
            </w:r>
            <w:proofErr w:type="spellStart"/>
            <w:r w:rsidRPr="00901A17">
              <w:rPr>
                <w:rFonts w:ascii="Times New Roman" w:eastAsia="Times New Roman" w:hAnsi="Times New Roman" w:cs="Times New Roman"/>
                <w:color w:val="000000"/>
              </w:rPr>
              <w:t>Усть-Тарсьма</w:t>
            </w:r>
            <w:proofErr w:type="spellEnd"/>
            <w:r w:rsidRPr="00901A17">
              <w:rPr>
                <w:rFonts w:ascii="Times New Roman" w:eastAsia="Times New Roman" w:hAnsi="Times New Roman" w:cs="Times New Roman"/>
                <w:color w:val="000000"/>
              </w:rPr>
              <w:t>, ул. Школьная, 30</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0,1199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№22 д. </w:t>
            </w:r>
            <w:proofErr w:type="spellStart"/>
            <w:r w:rsidRPr="00901A17">
              <w:rPr>
                <w:rFonts w:ascii="Times New Roman" w:eastAsia="Times New Roman" w:hAnsi="Times New Roman" w:cs="Times New Roman"/>
                <w:color w:val="000000"/>
              </w:rPr>
              <w:t>Усть-Каменка</w:t>
            </w:r>
            <w:proofErr w:type="spellEnd"/>
            <w:r w:rsidRPr="00901A17">
              <w:rPr>
                <w:rFonts w:ascii="Times New Roman" w:eastAsia="Times New Roman" w:hAnsi="Times New Roman" w:cs="Times New Roman"/>
                <w:color w:val="000000"/>
              </w:rPr>
              <w:t>, ул. Центральная, 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0,28</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0,1653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№24 с. </w:t>
            </w:r>
            <w:proofErr w:type="spellStart"/>
            <w:r w:rsidRPr="00901A17">
              <w:rPr>
                <w:rFonts w:ascii="Times New Roman" w:eastAsia="Times New Roman" w:hAnsi="Times New Roman" w:cs="Times New Roman"/>
                <w:color w:val="000000"/>
              </w:rPr>
              <w:t>Титово</w:t>
            </w:r>
            <w:proofErr w:type="spellEnd"/>
            <w:r w:rsidRPr="00901A17">
              <w:rPr>
                <w:rFonts w:ascii="Times New Roman" w:eastAsia="Times New Roman" w:hAnsi="Times New Roman" w:cs="Times New Roman"/>
                <w:color w:val="000000"/>
              </w:rPr>
              <w:t>, ул. Советская, 38</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0,5401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Котельная №16 (с. </w:t>
            </w:r>
            <w:proofErr w:type="spellStart"/>
            <w:r w:rsidRPr="00901A17">
              <w:rPr>
                <w:rFonts w:ascii="Times New Roman" w:eastAsia="Times New Roman" w:hAnsi="Times New Roman" w:cs="Times New Roman"/>
                <w:color w:val="000000"/>
              </w:rPr>
              <w:t>Морозово</w:t>
            </w:r>
            <w:proofErr w:type="spellEnd"/>
            <w:r w:rsidRPr="00901A17">
              <w:rPr>
                <w:rFonts w:ascii="Times New Roman" w:eastAsia="Times New Roman" w:hAnsi="Times New Roman" w:cs="Times New Roman"/>
                <w:color w:val="000000"/>
              </w:rPr>
              <w:t>)</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0,0564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0,10143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Котельная с. Труд ООШ, ул. Школьная, 11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0,10641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с. </w:t>
            </w:r>
            <w:proofErr w:type="spellStart"/>
            <w:r w:rsidRPr="00901A17">
              <w:rPr>
                <w:rFonts w:ascii="Times New Roman" w:eastAsia="Times New Roman" w:hAnsi="Times New Roman" w:cs="Times New Roman"/>
                <w:color w:val="000000"/>
              </w:rPr>
              <w:t>Калинкино</w:t>
            </w:r>
            <w:proofErr w:type="spellEnd"/>
            <w:r w:rsidRPr="00901A17">
              <w:rPr>
                <w:rFonts w:ascii="Times New Roman" w:eastAsia="Times New Roman" w:hAnsi="Times New Roman" w:cs="Times New Roman"/>
                <w:color w:val="000000"/>
              </w:rPr>
              <w:t xml:space="preserve"> пер. Школьный д. 5</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с. </w:t>
            </w:r>
            <w:proofErr w:type="spellStart"/>
            <w:r w:rsidRPr="00901A17">
              <w:rPr>
                <w:rFonts w:ascii="Times New Roman" w:eastAsia="Times New Roman" w:hAnsi="Times New Roman" w:cs="Times New Roman"/>
                <w:color w:val="000000"/>
              </w:rPr>
              <w:t>Калинкино</w:t>
            </w:r>
            <w:proofErr w:type="spellEnd"/>
            <w:r w:rsidRPr="00901A17">
              <w:rPr>
                <w:rFonts w:ascii="Times New Roman" w:eastAsia="Times New Roman" w:hAnsi="Times New Roman" w:cs="Times New Roman"/>
                <w:color w:val="000000"/>
              </w:rPr>
              <w:t xml:space="preserve"> пер. Школьный д. 2</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 xml:space="preserve">д. Каменка, ул. </w:t>
            </w:r>
            <w:proofErr w:type="spellStart"/>
            <w:r w:rsidRPr="00901A17">
              <w:rPr>
                <w:rFonts w:ascii="Times New Roman" w:eastAsia="Times New Roman" w:hAnsi="Times New Roman" w:cs="Times New Roman"/>
                <w:color w:val="000000"/>
              </w:rPr>
              <w:t>Федирко</w:t>
            </w:r>
            <w:proofErr w:type="spellEnd"/>
            <w:r w:rsidRPr="00901A17">
              <w:rPr>
                <w:rFonts w:ascii="Times New Roman" w:eastAsia="Times New Roman" w:hAnsi="Times New Roman" w:cs="Times New Roman"/>
                <w:color w:val="000000"/>
              </w:rPr>
              <w:t>, 71А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0,123</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8б (школа)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0,1714</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Центральная, 11</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0,171</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Спортивная, 2а (больница)</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0,109</w:t>
            </w:r>
          </w:p>
        </w:tc>
      </w:tr>
      <w:tr w:rsidR="003F27D6" w:rsidRPr="00901A17" w:rsidTr="003F27D6">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27D6" w:rsidRPr="00901A17" w:rsidRDefault="003F27D6" w:rsidP="00E85615">
            <w:pPr>
              <w:spacing w:after="0" w:line="240" w:lineRule="auto"/>
              <w:rPr>
                <w:rFonts w:ascii="Times New Roman" w:eastAsia="Times New Roman" w:hAnsi="Times New Roman" w:cs="Times New Roman"/>
                <w:color w:val="000000"/>
              </w:rPr>
            </w:pPr>
            <w:r w:rsidRPr="00901A17">
              <w:rPr>
                <w:rFonts w:ascii="Times New Roman" w:eastAsia="Times New Roman" w:hAnsi="Times New Roman" w:cs="Times New Roman"/>
                <w:color w:val="000000"/>
              </w:rPr>
              <w:t>с. Краснинское, ул. Советская, 3а (</w:t>
            </w:r>
            <w:proofErr w:type="spellStart"/>
            <w:r w:rsidRPr="00901A17">
              <w:rPr>
                <w:rFonts w:ascii="Times New Roman" w:eastAsia="Times New Roman" w:hAnsi="Times New Roman" w:cs="Times New Roman"/>
                <w:color w:val="000000"/>
              </w:rPr>
              <w:t>д</w:t>
            </w:r>
            <w:proofErr w:type="spellEnd"/>
            <w:r w:rsidRPr="00901A17">
              <w:rPr>
                <w:rFonts w:ascii="Times New Roman" w:eastAsia="Times New Roman" w:hAnsi="Times New Roman" w:cs="Times New Roman"/>
                <w:color w:val="000000"/>
              </w:rPr>
              <w:t>/сад)</w:t>
            </w:r>
          </w:p>
        </w:tc>
        <w:tc>
          <w:tcPr>
            <w:tcW w:w="1626"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c>
          <w:tcPr>
            <w:tcW w:w="1120" w:type="dxa"/>
            <w:tcBorders>
              <w:top w:val="nil"/>
              <w:left w:val="nil"/>
              <w:bottom w:val="single" w:sz="4" w:space="0" w:color="auto"/>
              <w:right w:val="single" w:sz="4" w:space="0" w:color="auto"/>
            </w:tcBorders>
            <w:shd w:val="clear" w:color="auto" w:fill="auto"/>
            <w:vAlign w:val="center"/>
            <w:hideMark/>
          </w:tcPr>
          <w:p w:rsidR="003F27D6" w:rsidRPr="00901A17" w:rsidRDefault="003F27D6" w:rsidP="00E85615">
            <w:pPr>
              <w:spacing w:after="0" w:line="240" w:lineRule="auto"/>
              <w:jc w:val="center"/>
              <w:rPr>
                <w:rFonts w:ascii="Times New Roman" w:eastAsia="Times New Roman" w:hAnsi="Times New Roman" w:cs="Times New Roman"/>
                <w:color w:val="000000"/>
              </w:rPr>
            </w:pPr>
            <w:r w:rsidRPr="00901A17">
              <w:rPr>
                <w:rFonts w:ascii="Times New Roman" w:eastAsia="Times New Roman" w:hAnsi="Times New Roman" w:cs="Times New Roman"/>
                <w:color w:val="000000"/>
              </w:rPr>
              <w:t>0,095</w:t>
            </w:r>
          </w:p>
        </w:tc>
      </w:tr>
    </w:tbl>
    <w:p w:rsidR="006E74E6" w:rsidRDefault="006E74E6" w:rsidP="00887052">
      <w:pPr>
        <w:tabs>
          <w:tab w:val="left" w:pos="0"/>
        </w:tabs>
        <w:ind w:firstLine="708"/>
        <w:jc w:val="both"/>
        <w:rPr>
          <w:rFonts w:ascii="Times New Roman" w:hAnsi="Times New Roman" w:cs="Times New Roman"/>
          <w:sz w:val="24"/>
          <w:szCs w:val="24"/>
          <w:lang w:eastAsia="ru-RU"/>
        </w:rPr>
      </w:pPr>
    </w:p>
    <w:p w:rsidR="006E74E6" w:rsidRDefault="006E74E6" w:rsidP="00887052">
      <w:pPr>
        <w:tabs>
          <w:tab w:val="left" w:pos="0"/>
        </w:tabs>
        <w:ind w:firstLine="708"/>
        <w:rPr>
          <w:rFonts w:ascii="Times New Roman" w:hAnsi="Times New Roman" w:cs="Times New Roman"/>
          <w:sz w:val="24"/>
          <w:szCs w:val="24"/>
          <w:lang w:eastAsia="ru-RU"/>
        </w:rPr>
      </w:pPr>
    </w:p>
    <w:p w:rsidR="006E74E6" w:rsidRDefault="006E74E6" w:rsidP="00887052">
      <w:pPr>
        <w:tabs>
          <w:tab w:val="left" w:pos="0"/>
        </w:tabs>
        <w:rPr>
          <w:rFonts w:ascii="Times New Roman" w:hAnsi="Times New Roman" w:cs="Times New Roman"/>
          <w:sz w:val="24"/>
          <w:szCs w:val="24"/>
          <w:lang w:eastAsia="ru-RU"/>
        </w:rPr>
      </w:pPr>
    </w:p>
    <w:p w:rsidR="006E74E6" w:rsidRPr="006E74E6" w:rsidRDefault="006E74E6" w:rsidP="00887052">
      <w:pPr>
        <w:tabs>
          <w:tab w:val="left" w:pos="0"/>
        </w:tabs>
        <w:rPr>
          <w:rFonts w:ascii="Times New Roman" w:hAnsi="Times New Roman" w:cs="Times New Roman"/>
          <w:sz w:val="24"/>
          <w:szCs w:val="24"/>
          <w:lang w:eastAsia="ru-RU"/>
        </w:rPr>
        <w:sectPr w:rsidR="006E74E6" w:rsidRPr="006E74E6"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1" w:name="_Toc43305887"/>
      <w:bookmarkStart w:id="62" w:name="_Toc44020605"/>
      <w:r w:rsidRPr="00C94E1E">
        <w:rPr>
          <w:rFonts w:eastAsia="Arial"/>
        </w:rPr>
        <w:lastRenderedPageBreak/>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1"/>
      <w:bookmarkEnd w:id="6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в соответствии с Постановлением Российской Федерации от 17 октября № 823 «О схемах и программах перспективного развития электроэнергетики»;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решения по строительству объектов с комбинированной выработкой тепловой и </w:t>
      </w:r>
      <w:proofErr w:type="spellStart"/>
      <w:r w:rsidRPr="006E74E6">
        <w:rPr>
          <w:rFonts w:ascii="Times New Roman" w:hAnsi="Times New Roman" w:cs="Times New Roman"/>
          <w:sz w:val="24"/>
          <w:szCs w:val="24"/>
          <w:lang w:eastAsia="ru-RU"/>
        </w:rPr>
        <w:t>эле</w:t>
      </w:r>
      <w:proofErr w:type="gramStart"/>
      <w:r w:rsidRPr="006E74E6">
        <w:rPr>
          <w:rFonts w:ascii="Times New Roman" w:hAnsi="Times New Roman" w:cs="Times New Roman"/>
          <w:sz w:val="24"/>
          <w:szCs w:val="24"/>
          <w:lang w:eastAsia="ru-RU"/>
        </w:rPr>
        <w:t>к</w:t>
      </w:r>
      <w:proofErr w:type="spellEnd"/>
      <w:r w:rsidRPr="006E74E6">
        <w:rPr>
          <w:rFonts w:ascii="Times New Roman" w:hAnsi="Times New Roman" w:cs="Times New Roman"/>
          <w:sz w:val="24"/>
          <w:szCs w:val="24"/>
          <w:lang w:eastAsia="ru-RU"/>
        </w:rPr>
        <w:t>-</w:t>
      </w:r>
      <w:proofErr w:type="gramEnd"/>
      <w:r w:rsidRPr="006E74E6">
        <w:rPr>
          <w:rFonts w:ascii="Times New Roman" w:hAnsi="Times New Roman" w:cs="Times New Roman"/>
          <w:sz w:val="24"/>
          <w:szCs w:val="24"/>
          <w:lang w:eastAsia="ru-RU"/>
        </w:rPr>
        <w:t xml:space="preserve"> </w:t>
      </w:r>
      <w:proofErr w:type="spellStart"/>
      <w:r w:rsidRPr="006E74E6">
        <w:rPr>
          <w:rFonts w:ascii="Times New Roman" w:hAnsi="Times New Roman" w:cs="Times New Roman"/>
          <w:sz w:val="24"/>
          <w:szCs w:val="24"/>
          <w:lang w:eastAsia="ru-RU"/>
        </w:rPr>
        <w:t>трической</w:t>
      </w:r>
      <w:proofErr w:type="spellEnd"/>
      <w:r w:rsidRPr="006E74E6">
        <w:rPr>
          <w:rFonts w:ascii="Times New Roman" w:hAnsi="Times New Roman" w:cs="Times New Roman"/>
          <w:sz w:val="24"/>
          <w:szCs w:val="24"/>
          <w:lang w:eastAsia="ru-RU"/>
        </w:rPr>
        <w:t xml:space="preserve"> энергии, утвержденных в соответствии с договорами поставки мощности;</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по строительству объектов генерации тепловой мощности, утвержденных в программах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газификации</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поселения, городских</w:t>
      </w:r>
      <w:r>
        <w:rPr>
          <w:rFonts w:ascii="Times New Roman" w:hAnsi="Times New Roman" w:cs="Times New Roman"/>
          <w:sz w:val="24"/>
          <w:szCs w:val="24"/>
          <w:lang w:eastAsia="ru-RU"/>
        </w:rPr>
        <w:t xml:space="preserve"> </w:t>
      </w:r>
      <w:r w:rsidRPr="006E74E6">
        <w:rPr>
          <w:rFonts w:ascii="Times New Roman" w:hAnsi="Times New Roman" w:cs="Times New Roman"/>
          <w:sz w:val="24"/>
          <w:szCs w:val="24"/>
          <w:lang w:eastAsia="ru-RU"/>
        </w:rPr>
        <w:t>округов;</w:t>
      </w:r>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решения связанные с отказом подключения потребителей к существующим электрическим сетям.</w:t>
      </w:r>
    </w:p>
    <w:p w:rsidR="005357E6" w:rsidRDefault="005357E6" w:rsidP="00887052">
      <w:pPr>
        <w:pStyle w:val="1"/>
        <w:tabs>
          <w:tab w:val="left" w:pos="0"/>
        </w:tabs>
        <w:spacing w:before="0"/>
        <w:jc w:val="both"/>
        <w:rPr>
          <w:rFonts w:eastAsia="Arial"/>
        </w:rPr>
      </w:pPr>
      <w:bookmarkStart w:id="63" w:name="_Toc43305888"/>
      <w:bookmarkStart w:id="64" w:name="_Toc44020606"/>
      <w:r w:rsidRPr="00C94E1E">
        <w:rPr>
          <w:rFonts w:eastAsia="Arial"/>
        </w:rPr>
        <w:t>Раздел 6 "Предложения по строительству, реконструкции и (или) модернизации тепловых сетей"</w:t>
      </w:r>
      <w:bookmarkEnd w:id="63"/>
      <w:bookmarkEnd w:id="64"/>
    </w:p>
    <w:p w:rsidR="003F27D6" w:rsidRPr="003F27D6" w:rsidRDefault="003F27D6" w:rsidP="00887052">
      <w:pPr>
        <w:tabs>
          <w:tab w:val="left" w:pos="0"/>
        </w:tabs>
        <w:rPr>
          <w:rFonts w:ascii="Times New Roman" w:hAnsi="Times New Roman" w:cs="Times New Roman"/>
          <w:sz w:val="24"/>
          <w:szCs w:val="24"/>
          <w:lang w:eastAsia="ru-RU"/>
        </w:rPr>
        <w:sectPr w:rsidR="003F27D6" w:rsidRP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r w:rsidRPr="003F27D6">
        <w:rPr>
          <w:rFonts w:ascii="Times New Roman" w:hAnsi="Times New Roman" w:cs="Times New Roman"/>
          <w:sz w:val="24"/>
          <w:szCs w:val="24"/>
          <w:lang w:eastAsia="ru-RU"/>
        </w:rPr>
        <w:tab/>
        <w:t>Предложения по строительству, реконструкции и (или) модернизации тепловых сетей</w:t>
      </w:r>
      <w:r>
        <w:rPr>
          <w:rFonts w:ascii="Times New Roman" w:hAnsi="Times New Roman" w:cs="Times New Roman"/>
          <w:sz w:val="24"/>
          <w:szCs w:val="24"/>
          <w:lang w:eastAsia="ru-RU"/>
        </w:rPr>
        <w:t xml:space="preserve"> представлены в таблице ниже:</w:t>
      </w:r>
    </w:p>
    <w:p w:rsidR="006E74E6" w:rsidRPr="007F722B" w:rsidRDefault="007F722B" w:rsidP="00887052">
      <w:pPr>
        <w:tabs>
          <w:tab w:val="left" w:pos="0"/>
        </w:tabs>
        <w:rPr>
          <w:rFonts w:ascii="Times New Roman" w:hAnsi="Times New Roman" w:cs="Times New Roman"/>
          <w:sz w:val="24"/>
          <w:szCs w:val="24"/>
          <w:lang w:eastAsia="ru-RU"/>
        </w:rPr>
      </w:pPr>
      <w:r w:rsidRPr="007F722B">
        <w:rPr>
          <w:rFonts w:ascii="Times New Roman" w:hAnsi="Times New Roman" w:cs="Times New Roman"/>
          <w:sz w:val="24"/>
          <w:szCs w:val="24"/>
          <w:lang w:eastAsia="ru-RU"/>
        </w:rPr>
        <w:lastRenderedPageBreak/>
        <w:t>Таблица 11</w:t>
      </w:r>
      <w:r w:rsidRPr="007F722B">
        <w:rPr>
          <w:sz w:val="24"/>
          <w:szCs w:val="24"/>
        </w:rPr>
        <w:t xml:space="preserve"> </w:t>
      </w:r>
      <w:r w:rsidRPr="007F722B">
        <w:rPr>
          <w:rFonts w:ascii="Times New Roman" w:hAnsi="Times New Roman" w:cs="Times New Roman"/>
          <w:sz w:val="24"/>
          <w:szCs w:val="24"/>
          <w:lang w:eastAsia="ru-RU"/>
        </w:rPr>
        <w:t>Предложения по строительству, реконструкции и (или) модернизации тепловых сетей</w:t>
      </w:r>
    </w:p>
    <w:tbl>
      <w:tblPr>
        <w:tblW w:w="15315" w:type="dxa"/>
        <w:tblInd w:w="-5" w:type="dxa"/>
        <w:tblLook w:val="04A0"/>
      </w:tblPr>
      <w:tblGrid>
        <w:gridCol w:w="2835"/>
        <w:gridCol w:w="960"/>
        <w:gridCol w:w="960"/>
        <w:gridCol w:w="960"/>
        <w:gridCol w:w="960"/>
        <w:gridCol w:w="960"/>
        <w:gridCol w:w="960"/>
        <w:gridCol w:w="960"/>
        <w:gridCol w:w="960"/>
        <w:gridCol w:w="960"/>
        <w:gridCol w:w="960"/>
        <w:gridCol w:w="960"/>
        <w:gridCol w:w="960"/>
        <w:gridCol w:w="960"/>
      </w:tblGrid>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center"/>
              <w:rPr>
                <w:rFonts w:ascii="Times New Roman" w:eastAsia="Times New Roman" w:hAnsi="Times New Roman" w:cs="Times New Roman"/>
                <w:color w:val="000000"/>
              </w:rPr>
            </w:pPr>
            <w:r w:rsidRPr="00AB6031">
              <w:rPr>
                <w:rFonts w:ascii="Times New Roman" w:hAnsi="Times New Roman" w:cs="Times New Roman"/>
                <w:color w:val="000000"/>
              </w:rPr>
              <w:t xml:space="preserve">пгт. </w:t>
            </w:r>
            <w:proofErr w:type="spellStart"/>
            <w:r w:rsidRPr="00AB6031">
              <w:rPr>
                <w:rFonts w:ascii="Times New Roman" w:hAnsi="Times New Roman" w:cs="Times New Roman"/>
                <w:color w:val="000000"/>
              </w:rPr>
              <w:t>Промышленская</w:t>
            </w:r>
            <w:proofErr w:type="spellEnd"/>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eastAsia="Times New Roman" w:hAnsi="Times New Roman" w:cs="Times New Roman"/>
                <w:color w:val="000000"/>
              </w:rPr>
            </w:pPr>
            <w:r w:rsidRPr="00AB6031">
              <w:rPr>
                <w:rFonts w:ascii="Times New Roman" w:hAnsi="Times New Roman" w:cs="Times New Roman"/>
                <w:color w:val="000000"/>
              </w:rPr>
              <w:t>ПИР и ПСД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765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2978</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Оборудование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2138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2299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3263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4458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1209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3197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26532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СМ и НР</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1860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3878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2781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23082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 xml:space="preserve">Всего </w:t>
            </w:r>
            <w:proofErr w:type="spellStart"/>
            <w:r w:rsidRPr="00AB6031">
              <w:rPr>
                <w:rFonts w:ascii="Times New Roman" w:hAnsi="Times New Roman" w:cs="Times New Roman"/>
                <w:color w:val="000000"/>
              </w:rPr>
              <w:t>кап.затраты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2396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52592</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Непредвиденные расходы</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456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647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1351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634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5261</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902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1281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2674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475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1255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10414</w:t>
            </w:r>
          </w:p>
        </w:tc>
      </w:tr>
      <w:tr w:rsidR="003F27D6" w:rsidRPr="00295BFF" w:rsidTr="00E8561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F27D6" w:rsidRPr="00AB6031" w:rsidRDefault="003F27D6" w:rsidP="00E85615">
            <w:pPr>
              <w:spacing w:after="0" w:line="240" w:lineRule="auto"/>
              <w:jc w:val="both"/>
              <w:rPr>
                <w:rFonts w:ascii="Times New Roman" w:hAnsi="Times New Roman" w:cs="Times New Roman"/>
                <w:color w:val="000000"/>
              </w:rPr>
            </w:pPr>
            <w:r w:rsidRPr="00AB6031">
              <w:rPr>
                <w:rFonts w:ascii="Times New Roman" w:hAnsi="Times New Roman" w:cs="Times New Roman"/>
                <w:color w:val="000000"/>
              </w:rPr>
              <w:t>Всего смета проекта</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5501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5915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8115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8395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17532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11470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3111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8226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F27D6" w:rsidRPr="00AB6031" w:rsidRDefault="003F27D6" w:rsidP="00E85615">
            <w:pPr>
              <w:spacing w:after="0" w:line="240" w:lineRule="auto"/>
              <w:jc w:val="center"/>
              <w:rPr>
                <w:rFonts w:ascii="Times New Roman" w:hAnsi="Times New Roman" w:cs="Times New Roman"/>
                <w:color w:val="000000"/>
              </w:rPr>
            </w:pPr>
            <w:r w:rsidRPr="00AB6031">
              <w:rPr>
                <w:rFonts w:ascii="Times New Roman" w:hAnsi="Times New Roman" w:cs="Times New Roman"/>
                <w:color w:val="000000"/>
              </w:rPr>
              <w:t>68265</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Вагановское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Лебедевского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Окуневского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lastRenderedPageBreak/>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Падунского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Плотниковского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Тарасовского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Титовского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lastRenderedPageBreak/>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Тарабаринского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Калинкинского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153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Пушкинское сельское поселение</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ПИР и ПСД</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Оборудование</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СМ и НР</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 xml:space="preserve">Всего </w:t>
            </w:r>
            <w:proofErr w:type="spellStart"/>
            <w:r w:rsidRPr="00295BFF">
              <w:rPr>
                <w:rFonts w:ascii="Times New Roman" w:eastAsia="Times New Roman" w:hAnsi="Times New Roman" w:cs="Times New Roman"/>
                <w:color w:val="000000"/>
              </w:rPr>
              <w:t>кап.затраты</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Непредвиденные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НДС</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r w:rsidR="003F27D6" w:rsidRPr="00295BFF" w:rsidTr="00E85615">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F27D6" w:rsidRPr="00295BFF" w:rsidRDefault="003F27D6" w:rsidP="00E85615">
            <w:pPr>
              <w:spacing w:after="0" w:line="240" w:lineRule="auto"/>
              <w:jc w:val="both"/>
              <w:rPr>
                <w:rFonts w:ascii="Times New Roman" w:eastAsia="Times New Roman" w:hAnsi="Times New Roman" w:cs="Times New Roman"/>
                <w:color w:val="000000"/>
              </w:rPr>
            </w:pPr>
            <w:r w:rsidRPr="00295BFF">
              <w:rPr>
                <w:rFonts w:ascii="Times New Roman" w:eastAsia="Times New Roman" w:hAnsi="Times New Roman" w:cs="Times New Roman"/>
                <w:color w:val="000000"/>
              </w:rPr>
              <w:t>Всего смета проекта</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F27D6" w:rsidRPr="00295BFF" w:rsidRDefault="003F27D6" w:rsidP="00E85615">
            <w:pPr>
              <w:spacing w:after="0" w:line="240" w:lineRule="auto"/>
              <w:jc w:val="center"/>
              <w:rPr>
                <w:rFonts w:ascii="Times New Roman" w:eastAsia="Times New Roman" w:hAnsi="Times New Roman" w:cs="Times New Roman"/>
                <w:color w:val="000000"/>
              </w:rPr>
            </w:pPr>
            <w:r w:rsidRPr="00295BFF">
              <w:rPr>
                <w:rFonts w:ascii="Times New Roman" w:eastAsia="Times New Roman" w:hAnsi="Times New Roman" w:cs="Times New Roman"/>
                <w:color w:val="000000"/>
              </w:rPr>
              <w:t>0</w:t>
            </w:r>
          </w:p>
        </w:tc>
      </w:tr>
    </w:tbl>
    <w:p w:rsidR="003F27D6" w:rsidRDefault="003F27D6" w:rsidP="00887052">
      <w:pPr>
        <w:tabs>
          <w:tab w:val="left" w:pos="0"/>
        </w:tabs>
        <w:rPr>
          <w:lang w:eastAsia="ru-RU"/>
        </w:rPr>
      </w:pPr>
    </w:p>
    <w:p w:rsidR="003F27D6" w:rsidRDefault="003F27D6" w:rsidP="00887052">
      <w:pPr>
        <w:tabs>
          <w:tab w:val="left" w:pos="0"/>
        </w:tabs>
        <w:rPr>
          <w:lang w:eastAsia="ru-RU"/>
        </w:rPr>
      </w:pPr>
    </w:p>
    <w:p w:rsidR="003F27D6" w:rsidRDefault="003F27D6" w:rsidP="00887052">
      <w:pPr>
        <w:tabs>
          <w:tab w:val="left" w:pos="0"/>
        </w:tabs>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65" w:name="_Toc43305889"/>
      <w:bookmarkStart w:id="66" w:name="_Toc44020607"/>
      <w:r w:rsidRPr="00C94E1E">
        <w:rPr>
          <w:rFonts w:eastAsia="Arial"/>
        </w:rPr>
        <w:lastRenderedPageBreak/>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5"/>
      <w:bookmarkEnd w:id="66"/>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Перераспределение тепловой нагрузки между источниками теплоснабжения не планируется.</w:t>
      </w:r>
    </w:p>
    <w:p w:rsidR="005357E6" w:rsidRDefault="005357E6" w:rsidP="00887052">
      <w:pPr>
        <w:pStyle w:val="1"/>
        <w:tabs>
          <w:tab w:val="left" w:pos="0"/>
        </w:tabs>
        <w:spacing w:before="0"/>
        <w:jc w:val="both"/>
        <w:rPr>
          <w:rFonts w:eastAsia="Arial"/>
        </w:rPr>
      </w:pPr>
      <w:bookmarkStart w:id="67" w:name="_Toc43305890"/>
      <w:bookmarkStart w:id="68" w:name="_Toc44020608"/>
      <w:r w:rsidRPr="00C94E1E">
        <w:rPr>
          <w:rFonts w:eastAsia="Arial"/>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67"/>
      <w:bookmarkEnd w:id="68"/>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Строительство новых тепловых сетей для обеспечения перспективных приростов тепловой нагрузки не требуется</w:t>
      </w:r>
      <w:r>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69" w:name="_Toc43305891"/>
      <w:bookmarkStart w:id="70" w:name="_Toc44020609"/>
      <w:r w:rsidRPr="00C94E1E">
        <w:rPr>
          <w:rFonts w:eastAsia="Arial"/>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9"/>
      <w:bookmarkEnd w:id="70"/>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1" w:name="_Toc43305892"/>
      <w:bookmarkStart w:id="72" w:name="_Toc44020610"/>
      <w:r w:rsidRPr="00C94E1E">
        <w:rPr>
          <w:rFonts w:eastAsia="Arial"/>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r:id="rId16" w:anchor="block_62" w:history="1">
        <w:r w:rsidRPr="00C94E1E">
          <w:rPr>
            <w:rFonts w:eastAsia="Arial"/>
          </w:rPr>
          <w:t>подпункте "</w:t>
        </w:r>
        <w:proofErr w:type="spellStart"/>
        <w:r w:rsidRPr="00C94E1E">
          <w:rPr>
            <w:rFonts w:eastAsia="Arial"/>
          </w:rPr>
          <w:t>д</w:t>
        </w:r>
        <w:proofErr w:type="spellEnd"/>
        <w:r w:rsidRPr="00C94E1E">
          <w:rPr>
            <w:rFonts w:eastAsia="Arial"/>
          </w:rPr>
          <w:t>" пункта 11</w:t>
        </w:r>
      </w:hyperlink>
      <w:r w:rsidRPr="00C94E1E">
        <w:rPr>
          <w:rFonts w:eastAsia="Arial"/>
        </w:rPr>
        <w:t> настоящего документа</w:t>
      </w:r>
      <w:bookmarkEnd w:id="71"/>
      <w:bookmarkEnd w:id="72"/>
    </w:p>
    <w:p w:rsidR="006E74E6" w:rsidRP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Перевод существующих источников тепловой энергии в пиковый режим работы нет необходимости.</w:t>
      </w:r>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Для повышения эффективности функционирования системы теплоснабжения требуется перекладка участков тепловых сетей с изменением диаметра.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Default="005357E6" w:rsidP="00887052">
      <w:pPr>
        <w:pStyle w:val="1"/>
        <w:tabs>
          <w:tab w:val="left" w:pos="0"/>
        </w:tabs>
        <w:spacing w:before="0"/>
        <w:jc w:val="both"/>
        <w:rPr>
          <w:rFonts w:eastAsia="Arial"/>
        </w:rPr>
      </w:pPr>
      <w:bookmarkStart w:id="73" w:name="_Toc43305893"/>
      <w:bookmarkStart w:id="74" w:name="_Toc44020611"/>
      <w:proofErr w:type="spellStart"/>
      <w:r w:rsidRPr="00C94E1E">
        <w:rPr>
          <w:rFonts w:eastAsia="Arial"/>
        </w:rPr>
        <w:t>д</w:t>
      </w:r>
      <w:proofErr w:type="spellEnd"/>
      <w:r w:rsidRPr="00C94E1E">
        <w:rPr>
          <w:rFonts w:eastAsia="Arial"/>
        </w:rPr>
        <w:t>)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bookmarkEnd w:id="73"/>
      <w:bookmarkEnd w:id="74"/>
    </w:p>
    <w:p w:rsidR="006E74E6" w:rsidRPr="006E74E6" w:rsidRDefault="006E74E6" w:rsidP="00887052">
      <w:pPr>
        <w:tabs>
          <w:tab w:val="left" w:pos="0"/>
        </w:tabs>
        <w:ind w:firstLine="708"/>
        <w:jc w:val="both"/>
        <w:rPr>
          <w:lang w:eastAsia="ru-RU"/>
        </w:rPr>
      </w:pPr>
      <w:r w:rsidRPr="006E74E6">
        <w:rPr>
          <w:rFonts w:ascii="Times New Roman" w:hAnsi="Times New Roman" w:cs="Times New Roman"/>
          <w:sz w:val="24"/>
          <w:szCs w:val="24"/>
          <w:lang w:eastAsia="ru-RU"/>
        </w:rPr>
        <w:t>Для обеспечения нормативной надежности необходимо осуществлять капитальный ремонт ветхих участков тепловых сетей. Перечень участ</w:t>
      </w:r>
      <w:r>
        <w:rPr>
          <w:rFonts w:ascii="Times New Roman" w:hAnsi="Times New Roman" w:cs="Times New Roman"/>
          <w:sz w:val="24"/>
          <w:szCs w:val="24"/>
          <w:lang w:eastAsia="ru-RU"/>
        </w:rPr>
        <w:t>к</w:t>
      </w:r>
      <w:r w:rsidRPr="006E74E6">
        <w:rPr>
          <w:rFonts w:ascii="Times New Roman" w:hAnsi="Times New Roman" w:cs="Times New Roman"/>
          <w:sz w:val="24"/>
          <w:szCs w:val="24"/>
          <w:lang w:eastAsia="ru-RU"/>
        </w:rPr>
        <w:t>ов, подлежащих перекладке, содержится в разделе 7.</w:t>
      </w:r>
    </w:p>
    <w:p w:rsidR="005357E6" w:rsidRPr="00C94E1E" w:rsidRDefault="005357E6" w:rsidP="00887052">
      <w:pPr>
        <w:pStyle w:val="1"/>
        <w:tabs>
          <w:tab w:val="left" w:pos="0"/>
        </w:tabs>
        <w:spacing w:before="0"/>
        <w:jc w:val="both"/>
        <w:rPr>
          <w:rFonts w:eastAsia="Arial"/>
        </w:rPr>
      </w:pPr>
      <w:bookmarkStart w:id="75" w:name="_Toc43305894"/>
      <w:bookmarkStart w:id="76" w:name="_Toc44020612"/>
      <w:r w:rsidRPr="00C94E1E">
        <w:rPr>
          <w:rFonts w:eastAsia="Arial"/>
        </w:rPr>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75"/>
      <w:bookmarkEnd w:id="76"/>
    </w:p>
    <w:p w:rsidR="005357E6" w:rsidRDefault="005357E6" w:rsidP="00887052">
      <w:pPr>
        <w:pStyle w:val="1"/>
        <w:tabs>
          <w:tab w:val="left" w:pos="0"/>
        </w:tabs>
        <w:spacing w:before="0"/>
        <w:jc w:val="both"/>
        <w:rPr>
          <w:rFonts w:eastAsia="Arial"/>
        </w:rPr>
      </w:pPr>
      <w:bookmarkStart w:id="77" w:name="_Toc43305895"/>
      <w:bookmarkStart w:id="78" w:name="_Toc44020613"/>
      <w:r w:rsidRPr="00C94E1E">
        <w:rPr>
          <w:rFonts w:eastAsia="Arial"/>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7"/>
      <w:bookmarkEnd w:id="78"/>
    </w:p>
    <w:p w:rsidR="005357E6" w:rsidRPr="00C94E1E" w:rsidRDefault="005357E6" w:rsidP="00887052">
      <w:pPr>
        <w:pStyle w:val="1"/>
        <w:tabs>
          <w:tab w:val="left" w:pos="0"/>
        </w:tabs>
        <w:spacing w:before="0"/>
        <w:jc w:val="both"/>
        <w:rPr>
          <w:rFonts w:eastAsia="Arial"/>
        </w:rPr>
      </w:pPr>
      <w:bookmarkStart w:id="79" w:name="_Toc43305896"/>
      <w:bookmarkStart w:id="80" w:name="_Toc44020614"/>
      <w:r w:rsidRPr="00C94E1E">
        <w:rPr>
          <w:rFonts w:eastAsia="Arial"/>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9"/>
      <w:bookmarkEnd w:id="80"/>
    </w:p>
    <w:p w:rsidR="005357E6" w:rsidRDefault="005357E6" w:rsidP="00887052">
      <w:pPr>
        <w:pStyle w:val="1"/>
        <w:tabs>
          <w:tab w:val="left" w:pos="0"/>
        </w:tabs>
        <w:spacing w:before="0"/>
        <w:jc w:val="both"/>
        <w:rPr>
          <w:rFonts w:eastAsia="Arial"/>
        </w:rPr>
      </w:pPr>
      <w:bookmarkStart w:id="81" w:name="_Toc43305897"/>
      <w:bookmarkStart w:id="82" w:name="_Toc44020615"/>
      <w:r w:rsidRPr="00C94E1E">
        <w:rPr>
          <w:rFonts w:eastAsia="Arial"/>
        </w:rPr>
        <w:t>Раздел 8 "Перспективные топливные балансы"</w:t>
      </w:r>
      <w:bookmarkEnd w:id="81"/>
      <w:bookmarkEnd w:id="82"/>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Данный раздел содержит перспективные топливные балансы для каждого источника тепловой энергии, расположенного в границах городского округа.</w:t>
      </w:r>
    </w:p>
    <w:p w:rsidR="002E6060" w:rsidRPr="00C94E1E" w:rsidRDefault="002E6060" w:rsidP="00887052">
      <w:pPr>
        <w:pStyle w:val="1"/>
        <w:tabs>
          <w:tab w:val="left" w:pos="0"/>
        </w:tabs>
        <w:spacing w:before="0"/>
        <w:jc w:val="both"/>
        <w:rPr>
          <w:rFonts w:eastAsia="Arial"/>
        </w:rPr>
      </w:pPr>
      <w:bookmarkStart w:id="83" w:name="_Toc43305898"/>
      <w:bookmarkStart w:id="84" w:name="_Toc44020616"/>
      <w:r w:rsidRPr="00C94E1E">
        <w:rPr>
          <w:rFonts w:eastAsia="Arial"/>
        </w:rP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83"/>
      <w:bookmarkEnd w:id="84"/>
    </w:p>
    <w:p w:rsidR="006E74E6" w:rsidRDefault="006E74E6" w:rsidP="00887052">
      <w:pPr>
        <w:tabs>
          <w:tab w:val="left" w:pos="0"/>
        </w:tabs>
        <w:ind w:firstLine="708"/>
        <w:jc w:val="both"/>
        <w:rPr>
          <w:rFonts w:ascii="Times New Roman" w:hAnsi="Times New Roman" w:cs="Times New Roman"/>
          <w:sz w:val="24"/>
          <w:szCs w:val="24"/>
          <w:lang w:eastAsia="ru-RU"/>
        </w:rPr>
      </w:pPr>
      <w:r w:rsidRPr="006E74E6">
        <w:rPr>
          <w:rFonts w:ascii="Times New Roman" w:hAnsi="Times New Roman" w:cs="Times New Roman"/>
          <w:sz w:val="24"/>
          <w:szCs w:val="24"/>
          <w:lang w:eastAsia="ru-RU"/>
        </w:rPr>
        <w:t xml:space="preserve">В таблице </w:t>
      </w:r>
      <w:r w:rsidR="007F722B">
        <w:rPr>
          <w:rFonts w:ascii="Times New Roman" w:hAnsi="Times New Roman" w:cs="Times New Roman"/>
          <w:sz w:val="24"/>
          <w:szCs w:val="24"/>
          <w:lang w:eastAsia="ru-RU"/>
        </w:rPr>
        <w:t>12</w:t>
      </w:r>
      <w:r w:rsidRPr="006E74E6">
        <w:rPr>
          <w:rFonts w:ascii="Times New Roman" w:hAnsi="Times New Roman" w:cs="Times New Roman"/>
          <w:sz w:val="24"/>
          <w:szCs w:val="24"/>
          <w:lang w:eastAsia="ru-RU"/>
        </w:rPr>
        <w:t xml:space="preserve"> приведены результаты расчета перспективных годовых расходов основного вида топлива в зоне каждого источника тепловой энергии.</w:t>
      </w:r>
    </w:p>
    <w:p w:rsidR="002E6060" w:rsidRDefault="002E6060" w:rsidP="00887052">
      <w:pPr>
        <w:tabs>
          <w:tab w:val="left" w:pos="0"/>
        </w:tabs>
        <w:ind w:firstLine="708"/>
        <w:jc w:val="both"/>
        <w:rPr>
          <w:rFonts w:ascii="Times New Roman" w:hAnsi="Times New Roman" w:cs="Times New Roman"/>
          <w:sz w:val="24"/>
          <w:szCs w:val="24"/>
          <w:lang w:eastAsia="ru-RU"/>
        </w:rPr>
        <w:sectPr w:rsidR="002E6060"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E6060" w:rsidRDefault="002E6060" w:rsidP="00887052">
      <w:pPr>
        <w:tabs>
          <w:tab w:val="left" w:pos="0"/>
        </w:tabs>
        <w:ind w:firstLine="708"/>
        <w:jc w:val="both"/>
        <w:rPr>
          <w:rFonts w:ascii="Times New Roman" w:hAnsi="Times New Roman" w:cs="Times New Roman"/>
          <w:sz w:val="24"/>
          <w:szCs w:val="24"/>
          <w:lang w:eastAsia="ru-RU"/>
        </w:rPr>
      </w:pP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Годовые расходы основного вида топлива</w:t>
      </w:r>
    </w:p>
    <w:p w:rsidR="002E6060" w:rsidRPr="002E6060" w:rsidRDefault="002E6060" w:rsidP="00887052">
      <w:pPr>
        <w:tabs>
          <w:tab w:val="left" w:pos="0"/>
        </w:tabs>
        <w:kinsoku w:val="0"/>
        <w:overflowPunct w:val="0"/>
        <w:autoSpaceDE w:val="0"/>
        <w:autoSpaceDN w:val="0"/>
        <w:adjustRightInd w:val="0"/>
        <w:spacing w:before="7" w:after="1" w:line="240" w:lineRule="auto"/>
        <w:rPr>
          <w:rFonts w:ascii="Arial" w:hAnsi="Arial" w:cs="Arial"/>
          <w:i/>
          <w:iCs/>
          <w:sz w:val="18"/>
          <w:szCs w:val="18"/>
        </w:rPr>
      </w:pPr>
    </w:p>
    <w:tbl>
      <w:tblPr>
        <w:tblW w:w="14864" w:type="dxa"/>
        <w:tblInd w:w="-5" w:type="dxa"/>
        <w:tblLook w:val="04A0"/>
      </w:tblPr>
      <w:tblGrid>
        <w:gridCol w:w="3560"/>
        <w:gridCol w:w="1402"/>
        <w:gridCol w:w="1417"/>
        <w:gridCol w:w="1379"/>
        <w:gridCol w:w="1314"/>
        <w:gridCol w:w="1276"/>
        <w:gridCol w:w="1418"/>
        <w:gridCol w:w="1198"/>
        <w:gridCol w:w="1900"/>
      </w:tblGrid>
      <w:tr w:rsidR="003F27D6" w:rsidRPr="00E9593E" w:rsidTr="00E85615">
        <w:trPr>
          <w:trHeight w:val="300"/>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Наименование котельной</w:t>
            </w:r>
          </w:p>
        </w:tc>
        <w:tc>
          <w:tcPr>
            <w:tcW w:w="2819"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EF1F5C">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201</w:t>
            </w:r>
            <w:r w:rsidR="00EF1F5C">
              <w:rPr>
                <w:rFonts w:ascii="Times New Roman" w:eastAsia="Times New Roman" w:hAnsi="Times New Roman" w:cs="Times New Roman"/>
                <w:color w:val="000000"/>
              </w:rPr>
              <w:t>9</w:t>
            </w:r>
            <w:r w:rsidRPr="00E9593E">
              <w:rPr>
                <w:rFonts w:ascii="Times New Roman" w:eastAsia="Times New Roman" w:hAnsi="Times New Roman" w:cs="Times New Roman"/>
                <w:color w:val="000000"/>
              </w:rPr>
              <w:t xml:space="preserve"> г.</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EF1F5C">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sidR="00EF1F5C">
              <w:rPr>
                <w:rFonts w:ascii="Times New Roman" w:eastAsia="Times New Roman" w:hAnsi="Times New Roman" w:cs="Times New Roman"/>
                <w:color w:val="000000"/>
              </w:rPr>
              <w:t>20</w:t>
            </w:r>
            <w:r w:rsidRPr="00E9593E">
              <w:rPr>
                <w:rFonts w:ascii="Times New Roman" w:eastAsia="Times New Roman" w:hAnsi="Times New Roman" w:cs="Times New Roman"/>
                <w:color w:val="000000"/>
              </w:rPr>
              <w:t xml:space="preserve"> г.</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EF1F5C">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202</w:t>
            </w:r>
            <w:r w:rsidR="00EF1F5C">
              <w:rPr>
                <w:rFonts w:ascii="Times New Roman" w:eastAsia="Times New Roman" w:hAnsi="Times New Roman" w:cs="Times New Roman"/>
                <w:color w:val="000000"/>
              </w:rPr>
              <w:t>1</w:t>
            </w:r>
            <w:r w:rsidRPr="00E9593E">
              <w:rPr>
                <w:rFonts w:ascii="Times New Roman" w:eastAsia="Times New Roman" w:hAnsi="Times New Roman" w:cs="Times New Roman"/>
                <w:color w:val="000000"/>
              </w:rPr>
              <w:t xml:space="preserve"> г.</w:t>
            </w:r>
          </w:p>
        </w:tc>
        <w:tc>
          <w:tcPr>
            <w:tcW w:w="3098" w:type="dxa"/>
            <w:gridSpan w:val="2"/>
            <w:tcBorders>
              <w:top w:val="single" w:sz="4" w:space="0" w:color="auto"/>
              <w:left w:val="nil"/>
              <w:bottom w:val="single" w:sz="4" w:space="0" w:color="auto"/>
              <w:right w:val="single" w:sz="4" w:space="0" w:color="auto"/>
            </w:tcBorders>
            <w:shd w:val="clear" w:color="auto" w:fill="auto"/>
            <w:vAlign w:val="center"/>
            <w:hideMark/>
          </w:tcPr>
          <w:p w:rsidR="003F27D6" w:rsidRPr="00E9593E" w:rsidRDefault="003F27D6" w:rsidP="00EF1F5C">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EF1F5C">
              <w:rPr>
                <w:rFonts w:ascii="Times New Roman" w:eastAsia="Times New Roman" w:hAnsi="Times New Roman" w:cs="Times New Roman"/>
                <w:color w:val="000000"/>
              </w:rPr>
              <w:t>2</w:t>
            </w:r>
            <w:r w:rsidRPr="00E9593E">
              <w:rPr>
                <w:rFonts w:ascii="Times New Roman" w:eastAsia="Times New Roman" w:hAnsi="Times New Roman" w:cs="Times New Roman"/>
                <w:color w:val="000000"/>
              </w:rPr>
              <w:t xml:space="preserve"> г.</w:t>
            </w:r>
          </w:p>
        </w:tc>
      </w:tr>
      <w:tr w:rsidR="003F27D6" w:rsidRPr="00E9593E" w:rsidTr="00E85615">
        <w:trPr>
          <w:trHeight w:val="1200"/>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3F27D6" w:rsidRPr="00E9593E" w:rsidRDefault="003F27D6" w:rsidP="00E85615">
            <w:pPr>
              <w:spacing w:after="0" w:line="240" w:lineRule="auto"/>
              <w:rPr>
                <w:rFonts w:ascii="Times New Roman" w:eastAsia="Times New Roman" w:hAnsi="Times New Roman" w:cs="Times New Roman"/>
                <w:color w:val="000000"/>
              </w:rPr>
            </w:pP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Годовая выработка тепловой энергии, Гкал</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Годовой расход условного топлива, тыс. </w:t>
            </w:r>
            <w:proofErr w:type="spellStart"/>
            <w:r w:rsidRPr="00E9593E">
              <w:rPr>
                <w:rFonts w:ascii="Times New Roman" w:eastAsia="Times New Roman" w:hAnsi="Times New Roman" w:cs="Times New Roman"/>
                <w:color w:val="000000"/>
              </w:rPr>
              <w:t>т.у.т</w:t>
            </w:r>
            <w:proofErr w:type="spellEnd"/>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0,989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0,808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№4</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0,139</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№9</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0,586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7,231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2,007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2,696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9,269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2,684</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0,385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4,332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1,092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5,444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1,471</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28,159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8,537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28,967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8,766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№16</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12,67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3,322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15,204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4,14</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0,681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2,388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0,851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2,984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1,064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1,326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РСП №29-СП</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1,805</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w:t>
            </w:r>
            <w:proofErr w:type="spellStart"/>
            <w:r w:rsidRPr="00E9593E">
              <w:rPr>
                <w:rFonts w:ascii="Times New Roman" w:eastAsia="Times New Roman" w:hAnsi="Times New Roman" w:cs="Times New Roman"/>
                <w:color w:val="000000"/>
              </w:rPr>
              <w:t>Мехмастерские</w:t>
            </w:r>
            <w:proofErr w:type="spellEnd"/>
            <w:r w:rsidRPr="00E9593E">
              <w:rPr>
                <w:rFonts w:ascii="Times New Roman" w:eastAsia="Times New Roman" w:hAnsi="Times New Roman" w:cs="Times New Roman"/>
                <w:color w:val="000000"/>
              </w:rPr>
              <w:t>»</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0,29</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0,288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ЭЧ-17</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77,873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21,372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78,351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21,541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81,481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22,401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82,861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22,807</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№12 (с. Ваганово)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1458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№13 (с. Ваганово)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1465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№14 (д. Прогресс)</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855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0,184</w:t>
            </w:r>
          </w:p>
        </w:tc>
      </w:tr>
      <w:tr w:rsidR="003F27D6" w:rsidRPr="00E9593E" w:rsidTr="00E85615">
        <w:trPr>
          <w:trHeight w:val="6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№15 с. Журавлево, ул. Центральная, 47 г</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751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0,159</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color w:val="000000"/>
              </w:rPr>
            </w:pPr>
            <w:r w:rsidRPr="00E9593E">
              <w:rPr>
                <w:rFonts w:ascii="Times New Roman" w:eastAsia="Times New Roman" w:hAnsi="Times New Roman" w:cs="Times New Roman"/>
                <w:color w:val="000000"/>
              </w:rPr>
              <w:lastRenderedPageBreak/>
              <w:t>Котельная с. Ваганово, ул. Центральная, 15 (Д/К)</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5564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1,125</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№17 (д. Уфимцево)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1153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0,275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0,263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1353,8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0,251</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№18 (с. Лебеди)</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1473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1112,1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0,215</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д. Пор-Искитим, ул. Советская, 7</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888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0,127</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2626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0,57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0,632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3353,9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0,593</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№33 с. Окунево, ул. Садовая, 10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825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894,7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0,186</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№34 с. Окунево, ул. Почтовый, 12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0,131</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№35 с. Окунево, пер. Вокзальный, 6А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1014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0,227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372,1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0,072</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№32 д. </w:t>
            </w:r>
            <w:proofErr w:type="spellStart"/>
            <w:r w:rsidRPr="00E9593E">
              <w:rPr>
                <w:rFonts w:ascii="Times New Roman" w:eastAsia="Times New Roman" w:hAnsi="Times New Roman" w:cs="Times New Roman"/>
                <w:color w:val="000000"/>
              </w:rPr>
              <w:t>Пьяново</w:t>
            </w:r>
            <w:proofErr w:type="spellEnd"/>
            <w:r w:rsidRPr="00E9593E">
              <w:rPr>
                <w:rFonts w:ascii="Times New Roman" w:eastAsia="Times New Roman" w:hAnsi="Times New Roman" w:cs="Times New Roman"/>
                <w:color w:val="000000"/>
              </w:rPr>
              <w:t>, ул. Коммунистическая, 108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0,144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563,6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0,116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3111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0,692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2464,1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0,505</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№26 с. Васьково, ул. Новая,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864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0,183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978,2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0,202</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№27 п. ст. Падунская, ул. Калинина, 15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1977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0,429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1619,4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0,341</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№25 д. Степные Озерки, ул. Школьная,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306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0,058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3198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0,688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0,621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0,611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2903,5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0,602</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 19 (п. Плотниково)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27097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5,72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7,461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7,362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35003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7,263</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№20 (п. Плотниково)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5582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1,228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0,862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0,844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3968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0,827</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№21 (д. Колычево)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2163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0,484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0,195</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915,5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0,191</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п. Соревнование, ул. Береговая, 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912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35754</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7,562</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8,652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8,531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40798,5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8,41</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№29 с. Тарасово, ул. Заречная, 82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3657</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0,823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0,672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0,661</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3194,1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0,649</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lastRenderedPageBreak/>
              <w:t>Котельная №30 с. Тарасово, ул. Центральная, 96Б</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1781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0,401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0,343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1662,3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0,337</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№31 с. Тарасово, ул. Центральная, 43К</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455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0,101</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401,3</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0,083</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№28 д. </w:t>
            </w:r>
            <w:proofErr w:type="spellStart"/>
            <w:r w:rsidRPr="00E9593E">
              <w:rPr>
                <w:rFonts w:ascii="Times New Roman" w:eastAsia="Times New Roman" w:hAnsi="Times New Roman" w:cs="Times New Roman"/>
                <w:color w:val="000000"/>
              </w:rPr>
              <w:t>Шуринка</w:t>
            </w:r>
            <w:proofErr w:type="spellEnd"/>
            <w:r w:rsidRPr="00E9593E">
              <w:rPr>
                <w:rFonts w:ascii="Times New Roman" w:eastAsia="Times New Roman" w:hAnsi="Times New Roman" w:cs="Times New Roman"/>
                <w:color w:val="000000"/>
              </w:rPr>
              <w:t>, пер. Школьный, 5А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773</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802,1</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6666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1,489</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1,275</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1,252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6059,8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1,229</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№23 д. </w:t>
            </w:r>
            <w:proofErr w:type="spellStart"/>
            <w:r w:rsidRPr="00E9593E">
              <w:rPr>
                <w:rFonts w:ascii="Times New Roman" w:eastAsia="Times New Roman" w:hAnsi="Times New Roman" w:cs="Times New Roman"/>
                <w:color w:val="000000"/>
              </w:rPr>
              <w:t>Усть-Тарсьма</w:t>
            </w:r>
            <w:proofErr w:type="spellEnd"/>
            <w:r w:rsidRPr="00E9593E">
              <w:rPr>
                <w:rFonts w:ascii="Times New Roman" w:eastAsia="Times New Roman" w:hAnsi="Times New Roman" w:cs="Times New Roman"/>
                <w:color w:val="000000"/>
              </w:rPr>
              <w:t>, ул. Школьная, 30</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461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0,069</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331,8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0,068</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№22 д. </w:t>
            </w:r>
            <w:proofErr w:type="spellStart"/>
            <w:r w:rsidRPr="00E9593E">
              <w:rPr>
                <w:rFonts w:ascii="Times New Roman" w:eastAsia="Times New Roman" w:hAnsi="Times New Roman" w:cs="Times New Roman"/>
                <w:color w:val="000000"/>
              </w:rPr>
              <w:t>Усть-Каменка</w:t>
            </w:r>
            <w:proofErr w:type="spellEnd"/>
            <w:r w:rsidRPr="00E9593E">
              <w:rPr>
                <w:rFonts w:ascii="Times New Roman" w:eastAsia="Times New Roman" w:hAnsi="Times New Roman" w:cs="Times New Roman"/>
                <w:color w:val="000000"/>
              </w:rPr>
              <w:t>, ул. Центральная, 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621</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813,8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0,167</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№24 с. </w:t>
            </w:r>
            <w:proofErr w:type="spellStart"/>
            <w:r w:rsidRPr="00E9593E">
              <w:rPr>
                <w:rFonts w:ascii="Times New Roman" w:eastAsia="Times New Roman" w:hAnsi="Times New Roman" w:cs="Times New Roman"/>
                <w:color w:val="000000"/>
              </w:rPr>
              <w:t>Титово</w:t>
            </w:r>
            <w:proofErr w:type="spellEnd"/>
            <w:r w:rsidRPr="00E9593E">
              <w:rPr>
                <w:rFonts w:ascii="Times New Roman" w:eastAsia="Times New Roman" w:hAnsi="Times New Roman" w:cs="Times New Roman"/>
                <w:color w:val="000000"/>
              </w:rPr>
              <w:t>, ул. Советская, 38</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1566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0,331</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0,324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1580,4</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0,317</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2648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0,574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0,563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2726</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0,552</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Котельная №16 (с. </w:t>
            </w:r>
            <w:proofErr w:type="spellStart"/>
            <w:r w:rsidRPr="00E9593E">
              <w:rPr>
                <w:rFonts w:ascii="Times New Roman" w:eastAsia="Times New Roman" w:hAnsi="Times New Roman" w:cs="Times New Roman"/>
                <w:color w:val="000000"/>
              </w:rPr>
              <w:t>Морозово</w:t>
            </w:r>
            <w:proofErr w:type="spellEnd"/>
            <w:r w:rsidRPr="00E9593E">
              <w:rPr>
                <w:rFonts w:ascii="Times New Roman" w:eastAsia="Times New Roman" w:hAnsi="Times New Roman" w:cs="Times New Roman"/>
                <w:color w:val="000000"/>
              </w:rPr>
              <w:t>)</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589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0,084</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Котельная с. Труд ООШ, ул. Школьная,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618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0,025</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1207</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0,172</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с. </w:t>
            </w:r>
            <w:proofErr w:type="spellStart"/>
            <w:r w:rsidRPr="00E9593E">
              <w:rPr>
                <w:rFonts w:ascii="Times New Roman" w:eastAsia="Times New Roman" w:hAnsi="Times New Roman" w:cs="Times New Roman"/>
                <w:color w:val="000000"/>
              </w:rPr>
              <w:t>Калинкино</w:t>
            </w:r>
            <w:proofErr w:type="spellEnd"/>
            <w:r w:rsidRPr="00E9593E">
              <w:rPr>
                <w:rFonts w:ascii="Times New Roman" w:eastAsia="Times New Roman" w:hAnsi="Times New Roman" w:cs="Times New Roman"/>
                <w:color w:val="000000"/>
              </w:rPr>
              <w:t xml:space="preserve"> пер. Школьный д. 5</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699,28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с. </w:t>
            </w:r>
            <w:proofErr w:type="spellStart"/>
            <w:r w:rsidRPr="00E9593E">
              <w:rPr>
                <w:rFonts w:ascii="Times New Roman" w:eastAsia="Times New Roman" w:hAnsi="Times New Roman" w:cs="Times New Roman"/>
                <w:color w:val="000000"/>
              </w:rPr>
              <w:t>Калинкино</w:t>
            </w:r>
            <w:proofErr w:type="spellEnd"/>
            <w:r w:rsidRPr="00E9593E">
              <w:rPr>
                <w:rFonts w:ascii="Times New Roman" w:eastAsia="Times New Roman" w:hAnsi="Times New Roman" w:cs="Times New Roman"/>
                <w:color w:val="000000"/>
              </w:rPr>
              <w:t xml:space="preserve"> пер. Школьный д. 2</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1997,95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2697,35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 xml:space="preserve">д. Каменка, ул. </w:t>
            </w:r>
            <w:proofErr w:type="spellStart"/>
            <w:r w:rsidRPr="00E9593E">
              <w:rPr>
                <w:rFonts w:ascii="Times New Roman" w:eastAsia="Times New Roman" w:hAnsi="Times New Roman" w:cs="Times New Roman"/>
                <w:color w:val="000000"/>
              </w:rPr>
              <w:t>Федирко</w:t>
            </w:r>
            <w:proofErr w:type="spellEnd"/>
            <w:r w:rsidRPr="00E9593E">
              <w:rPr>
                <w:rFonts w:ascii="Times New Roman" w:eastAsia="Times New Roman" w:hAnsi="Times New Roman" w:cs="Times New Roman"/>
                <w:color w:val="000000"/>
              </w:rPr>
              <w:t>, 71А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675,749</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0,0968</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8б (школа)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943,912</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0,1353</w:t>
            </w:r>
          </w:p>
        </w:tc>
      </w:tr>
      <w:tr w:rsidR="003F27D6" w:rsidRPr="00E9593E" w:rsidTr="00E85615">
        <w:trPr>
          <w:trHeight w:val="3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Центральная, 11</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940,15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0,1347</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Спортивная, 2а (больница)</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600,438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0,086</w:t>
            </w:r>
          </w:p>
        </w:tc>
      </w:tr>
      <w:tr w:rsidR="003F27D6" w:rsidRPr="00E9593E" w:rsidTr="00E85615">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3F27D6" w:rsidRPr="00E9593E" w:rsidRDefault="003F27D6" w:rsidP="00E85615">
            <w:pPr>
              <w:spacing w:after="0" w:line="240" w:lineRule="auto"/>
              <w:rPr>
                <w:rFonts w:ascii="Times New Roman" w:eastAsia="Times New Roman" w:hAnsi="Times New Roman" w:cs="Times New Roman"/>
                <w:color w:val="000000"/>
              </w:rPr>
            </w:pPr>
            <w:r w:rsidRPr="00E9593E">
              <w:rPr>
                <w:rFonts w:ascii="Times New Roman" w:eastAsia="Times New Roman" w:hAnsi="Times New Roman" w:cs="Times New Roman"/>
                <w:color w:val="000000"/>
              </w:rPr>
              <w:t>с. Краснинское, ул. Советская, 3а (</w:t>
            </w:r>
            <w:proofErr w:type="spellStart"/>
            <w:r w:rsidRPr="00E9593E">
              <w:rPr>
                <w:rFonts w:ascii="Times New Roman" w:eastAsia="Times New Roman" w:hAnsi="Times New Roman" w:cs="Times New Roman"/>
                <w:color w:val="000000"/>
              </w:rPr>
              <w:t>д</w:t>
            </w:r>
            <w:proofErr w:type="spellEnd"/>
            <w:r w:rsidRPr="00E9593E">
              <w:rPr>
                <w:rFonts w:ascii="Times New Roman" w:eastAsia="Times New Roman" w:hAnsi="Times New Roman" w:cs="Times New Roman"/>
                <w:color w:val="000000"/>
              </w:rPr>
              <w:t>/сад)</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521,85</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color w:val="000000"/>
              </w:rPr>
            </w:pPr>
            <w:r w:rsidRPr="00E9593E">
              <w:rPr>
                <w:rFonts w:ascii="Times New Roman" w:eastAsia="Times New Roman" w:hAnsi="Times New Roman" w:cs="Times New Roman"/>
                <w:color w:val="000000"/>
              </w:rPr>
              <w:t>0,0748</w:t>
            </w:r>
          </w:p>
        </w:tc>
      </w:tr>
      <w:tr w:rsidR="003F27D6" w:rsidRPr="00E9593E" w:rsidTr="00E85615">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both"/>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ИТОГО:</w:t>
            </w:r>
          </w:p>
        </w:tc>
        <w:tc>
          <w:tcPr>
            <w:tcW w:w="1402"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7"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379"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314"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276"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41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c>
          <w:tcPr>
            <w:tcW w:w="1198"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3682,098</w:t>
            </w:r>
          </w:p>
        </w:tc>
        <w:tc>
          <w:tcPr>
            <w:tcW w:w="1900" w:type="dxa"/>
            <w:tcBorders>
              <w:top w:val="nil"/>
              <w:left w:val="nil"/>
              <w:bottom w:val="single" w:sz="4" w:space="0" w:color="auto"/>
              <w:right w:val="single" w:sz="4" w:space="0" w:color="auto"/>
            </w:tcBorders>
            <w:shd w:val="clear" w:color="auto" w:fill="auto"/>
            <w:vAlign w:val="center"/>
            <w:hideMark/>
          </w:tcPr>
          <w:p w:rsidR="003F27D6" w:rsidRPr="00E9593E" w:rsidRDefault="003F27D6" w:rsidP="00E85615">
            <w:pPr>
              <w:spacing w:after="0" w:line="240" w:lineRule="auto"/>
              <w:jc w:val="center"/>
              <w:rPr>
                <w:rFonts w:ascii="Times New Roman" w:eastAsia="Times New Roman" w:hAnsi="Times New Roman" w:cs="Times New Roman"/>
                <w:i/>
                <w:iCs/>
                <w:color w:val="000000"/>
              </w:rPr>
            </w:pPr>
            <w:r w:rsidRPr="00E9593E">
              <w:rPr>
                <w:rFonts w:ascii="Times New Roman" w:eastAsia="Times New Roman" w:hAnsi="Times New Roman" w:cs="Times New Roman"/>
                <w:i/>
                <w:iCs/>
                <w:color w:val="000000"/>
              </w:rPr>
              <w:t>0,5276</w:t>
            </w:r>
          </w:p>
        </w:tc>
      </w:tr>
    </w:tbl>
    <w:p w:rsidR="002E6060" w:rsidRPr="002E6060" w:rsidRDefault="002E6060" w:rsidP="00887052">
      <w:pPr>
        <w:tabs>
          <w:tab w:val="left" w:pos="0"/>
        </w:tabs>
        <w:rPr>
          <w:rFonts w:ascii="Times New Roman" w:hAnsi="Times New Roman" w:cs="Times New Roman"/>
          <w:sz w:val="24"/>
          <w:szCs w:val="24"/>
          <w:lang w:eastAsia="ru-RU"/>
        </w:rPr>
      </w:pPr>
    </w:p>
    <w:p w:rsidR="002E6060" w:rsidRDefault="002E6060" w:rsidP="00887052">
      <w:pPr>
        <w:tabs>
          <w:tab w:val="left" w:pos="0"/>
          <w:tab w:val="left" w:pos="1575"/>
        </w:tabs>
        <w:rPr>
          <w:rFonts w:ascii="Times New Roman" w:hAnsi="Times New Roman" w:cs="Times New Roman"/>
          <w:sz w:val="24"/>
          <w:szCs w:val="24"/>
          <w:lang w:eastAsia="ru-RU"/>
        </w:rPr>
        <w:sectPr w:rsidR="002E6060"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85" w:name="_Toc43305899"/>
      <w:bookmarkStart w:id="86" w:name="_Toc44020617"/>
      <w:r w:rsidRPr="00C94E1E">
        <w:rPr>
          <w:rFonts w:eastAsia="Arial"/>
        </w:rPr>
        <w:lastRenderedPageBreak/>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85"/>
      <w:bookmarkEnd w:id="86"/>
    </w:p>
    <w:p w:rsidR="002E6060" w:rsidRPr="002E6060" w:rsidRDefault="002E6060" w:rsidP="00887052">
      <w:pPr>
        <w:tabs>
          <w:tab w:val="left" w:pos="0"/>
        </w:tabs>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87" w:name="_Toc43305900"/>
      <w:bookmarkStart w:id="88" w:name="_Toc44020618"/>
      <w:r w:rsidRPr="00C94E1E">
        <w:rPr>
          <w:rFonts w:eastAsia="Arial"/>
        </w:rPr>
        <w:t>в) виды топлива (в случае, если топливом является уголь, - вид ископаемого угля в соответствии с Межгосударственным стандартом </w:t>
      </w:r>
      <w:hyperlink r:id="rId17" w:history="1">
        <w:r w:rsidRPr="00C94E1E">
          <w:rPr>
            <w:rFonts w:eastAsia="Arial"/>
          </w:rPr>
          <w:t>ГОСТ 25543-2013</w:t>
        </w:r>
      </w:hyperlink>
      <w:r w:rsidRPr="00C94E1E">
        <w:rPr>
          <w:rFonts w:eastAsia="Arial"/>
        </w:rPr>
        <w:t>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87"/>
      <w:bookmarkEnd w:id="88"/>
    </w:p>
    <w:p w:rsidR="002E6060" w:rsidRPr="002E6060" w:rsidRDefault="002E6060" w:rsidP="003F27D6">
      <w:pPr>
        <w:tabs>
          <w:tab w:val="left" w:pos="0"/>
        </w:tabs>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ab/>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w:t>
      </w:r>
      <w:r w:rsidR="003F27D6">
        <w:rPr>
          <w:rFonts w:ascii="Times New Roman" w:hAnsi="Times New Roman" w:cs="Times New Roman"/>
          <w:sz w:val="24"/>
          <w:szCs w:val="24"/>
          <w:lang w:eastAsia="ru-RU"/>
        </w:rPr>
        <w:t>только твёрдое топливо (уголь, дрова).</w:t>
      </w:r>
    </w:p>
    <w:p w:rsidR="005357E6" w:rsidRDefault="005357E6" w:rsidP="00887052">
      <w:pPr>
        <w:pStyle w:val="1"/>
        <w:tabs>
          <w:tab w:val="left" w:pos="0"/>
        </w:tabs>
        <w:spacing w:before="0"/>
        <w:jc w:val="both"/>
        <w:rPr>
          <w:rFonts w:eastAsia="Arial"/>
        </w:rPr>
      </w:pPr>
      <w:bookmarkStart w:id="89" w:name="_Toc43305901"/>
      <w:bookmarkStart w:id="90" w:name="_Toc44020619"/>
      <w:r w:rsidRPr="00C94E1E">
        <w:rPr>
          <w:rFonts w:eastAsia="Arial"/>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89"/>
      <w:bookmarkEnd w:id="90"/>
    </w:p>
    <w:p w:rsidR="002E6060" w:rsidRPr="002E6060" w:rsidRDefault="002E6060" w:rsidP="003F27D6">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12</w:t>
      </w:r>
      <w:r w:rsidRPr="002E6060">
        <w:rPr>
          <w:rFonts w:ascii="Times New Roman" w:hAnsi="Times New Roman" w:cs="Times New Roman"/>
          <w:sz w:val="24"/>
          <w:szCs w:val="24"/>
          <w:lang w:eastAsia="ru-RU"/>
        </w:rPr>
        <w:t xml:space="preserve">. В </w:t>
      </w:r>
      <w:r w:rsidR="00455F64">
        <w:rPr>
          <w:rFonts w:ascii="Times New Roman" w:hAnsi="Times New Roman" w:cs="Times New Roman"/>
          <w:sz w:val="24"/>
          <w:szCs w:val="24"/>
          <w:lang w:eastAsia="ru-RU"/>
        </w:rPr>
        <w:t>Промышленновском муниципальном округе</w:t>
      </w:r>
      <w:r w:rsidRPr="002E6060">
        <w:rPr>
          <w:rFonts w:ascii="Times New Roman" w:hAnsi="Times New Roman" w:cs="Times New Roman"/>
          <w:sz w:val="24"/>
          <w:szCs w:val="24"/>
          <w:lang w:eastAsia="ru-RU"/>
        </w:rPr>
        <w:t xml:space="preserve"> используется только </w:t>
      </w:r>
      <w:r>
        <w:rPr>
          <w:rFonts w:ascii="Times New Roman" w:hAnsi="Times New Roman" w:cs="Times New Roman"/>
          <w:sz w:val="24"/>
          <w:szCs w:val="24"/>
          <w:lang w:eastAsia="ru-RU"/>
        </w:rPr>
        <w:t xml:space="preserve">природный </w:t>
      </w:r>
      <w:r w:rsidRPr="002E6060">
        <w:rPr>
          <w:rFonts w:ascii="Times New Roman" w:hAnsi="Times New Roman" w:cs="Times New Roman"/>
          <w:sz w:val="24"/>
          <w:szCs w:val="24"/>
          <w:lang w:eastAsia="ru-RU"/>
        </w:rPr>
        <w:t>газ.</w:t>
      </w:r>
    </w:p>
    <w:p w:rsidR="005357E6" w:rsidRDefault="005357E6" w:rsidP="00887052">
      <w:pPr>
        <w:pStyle w:val="1"/>
        <w:tabs>
          <w:tab w:val="left" w:pos="0"/>
        </w:tabs>
        <w:spacing w:before="0"/>
        <w:jc w:val="both"/>
        <w:rPr>
          <w:rFonts w:eastAsia="Arial"/>
        </w:rPr>
      </w:pPr>
      <w:bookmarkStart w:id="91" w:name="_Toc43305902"/>
      <w:bookmarkStart w:id="92" w:name="_Toc44020620"/>
      <w:proofErr w:type="spellStart"/>
      <w:r w:rsidRPr="00C94E1E">
        <w:rPr>
          <w:rFonts w:eastAsia="Arial"/>
        </w:rPr>
        <w:t>д</w:t>
      </w:r>
      <w:proofErr w:type="spellEnd"/>
      <w:r w:rsidRPr="00C94E1E">
        <w:rPr>
          <w:rFonts w:eastAsia="Arial"/>
        </w:rPr>
        <w:t>) приоритетное направление развития топливного баланса поселения, городского округа.</w:t>
      </w:r>
      <w:bookmarkEnd w:id="91"/>
      <w:bookmarkEnd w:id="92"/>
    </w:p>
    <w:p w:rsidR="003F27D6" w:rsidRPr="003F27D6" w:rsidRDefault="003F27D6" w:rsidP="003F27D6">
      <w:pPr>
        <w:ind w:firstLine="708"/>
        <w:rPr>
          <w:lang w:eastAsia="ru-RU"/>
        </w:rPr>
      </w:pPr>
      <w:r w:rsidRPr="002E6060">
        <w:rPr>
          <w:rFonts w:ascii="Times New Roman" w:hAnsi="Times New Roman" w:cs="Times New Roman"/>
          <w:sz w:val="24"/>
          <w:szCs w:val="24"/>
          <w:lang w:eastAsia="ru-RU"/>
        </w:rPr>
        <w:t xml:space="preserve">Информация по данному пункту присутствует в таблице </w:t>
      </w:r>
      <w:r w:rsidR="007F722B">
        <w:rPr>
          <w:rFonts w:ascii="Times New Roman" w:hAnsi="Times New Roman" w:cs="Times New Roman"/>
          <w:sz w:val="24"/>
          <w:szCs w:val="24"/>
          <w:lang w:eastAsia="ru-RU"/>
        </w:rPr>
        <w:t>13</w:t>
      </w:r>
      <w:r>
        <w:rPr>
          <w:rFonts w:ascii="Times New Roman" w:hAnsi="Times New Roman" w:cs="Times New Roman"/>
          <w:sz w:val="24"/>
          <w:szCs w:val="24"/>
          <w:lang w:eastAsia="ru-RU"/>
        </w:rPr>
        <w:t>.</w:t>
      </w:r>
    </w:p>
    <w:p w:rsidR="003F27D6" w:rsidRDefault="003F27D6" w:rsidP="003F27D6">
      <w:pPr>
        <w:rPr>
          <w:lang w:eastAsia="ru-RU"/>
        </w:rPr>
        <w:sectPr w:rsidR="003F27D6"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Pr="003F27D6" w:rsidRDefault="003F27D6" w:rsidP="003F27D6">
      <w:pPr>
        <w:rPr>
          <w:rFonts w:ascii="Times New Roman" w:hAnsi="Times New Roman" w:cs="Times New Roman"/>
          <w:sz w:val="24"/>
          <w:szCs w:val="24"/>
          <w:lang w:eastAsia="ru-RU"/>
        </w:rPr>
      </w:pPr>
      <w:r w:rsidRPr="003F27D6">
        <w:rPr>
          <w:rFonts w:ascii="Times New Roman" w:hAnsi="Times New Roman" w:cs="Times New Roman"/>
          <w:sz w:val="24"/>
          <w:szCs w:val="24"/>
          <w:lang w:eastAsia="ru-RU"/>
        </w:rPr>
        <w:lastRenderedPageBreak/>
        <w:t xml:space="preserve">Таблица </w:t>
      </w:r>
      <w:r w:rsidR="007F722B">
        <w:rPr>
          <w:rFonts w:ascii="Times New Roman" w:hAnsi="Times New Roman" w:cs="Times New Roman"/>
          <w:sz w:val="24"/>
          <w:szCs w:val="24"/>
          <w:lang w:eastAsia="ru-RU"/>
        </w:rPr>
        <w:t>1</w:t>
      </w:r>
      <w:r w:rsidRPr="003F27D6">
        <w:rPr>
          <w:rFonts w:ascii="Times New Roman" w:hAnsi="Times New Roman" w:cs="Times New Roman"/>
          <w:sz w:val="24"/>
          <w:szCs w:val="24"/>
          <w:lang w:eastAsia="ru-RU"/>
        </w:rPr>
        <w:t>3 Перспективный топливный баланс Промышленновского муниципального округа</w:t>
      </w:r>
    </w:p>
    <w:tbl>
      <w:tblPr>
        <w:tblW w:w="15798" w:type="dxa"/>
        <w:tblInd w:w="-459" w:type="dxa"/>
        <w:tblLook w:val="04A0"/>
      </w:tblPr>
      <w:tblGrid>
        <w:gridCol w:w="2410"/>
        <w:gridCol w:w="1068"/>
        <w:gridCol w:w="880"/>
        <w:gridCol w:w="880"/>
        <w:gridCol w:w="880"/>
        <w:gridCol w:w="880"/>
        <w:gridCol w:w="880"/>
        <w:gridCol w:w="880"/>
        <w:gridCol w:w="880"/>
        <w:gridCol w:w="880"/>
        <w:gridCol w:w="880"/>
        <w:gridCol w:w="880"/>
        <w:gridCol w:w="880"/>
        <w:gridCol w:w="880"/>
        <w:gridCol w:w="880"/>
        <w:gridCol w:w="880"/>
      </w:tblGrid>
      <w:tr w:rsidR="003F27D6" w:rsidRPr="00A94F60" w:rsidTr="003F27D6">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Наименование котельной</w:t>
            </w:r>
          </w:p>
        </w:tc>
        <w:tc>
          <w:tcPr>
            <w:tcW w:w="13388" w:type="dxa"/>
            <w:gridSpan w:val="15"/>
            <w:tcBorders>
              <w:top w:val="single" w:sz="4" w:space="0" w:color="auto"/>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 xml:space="preserve">Годовой расход условного топлива, </w:t>
            </w:r>
            <w:proofErr w:type="spellStart"/>
            <w:r w:rsidRPr="003F27D6">
              <w:rPr>
                <w:rFonts w:ascii="Times New Roman" w:hAnsi="Times New Roman" w:cs="Times New Roman"/>
                <w:color w:val="000000"/>
              </w:rPr>
              <w:t>тыс.т.у.т</w:t>
            </w:r>
            <w:proofErr w:type="spellEnd"/>
          </w:p>
        </w:tc>
      </w:tr>
      <w:tr w:rsidR="003F27D6" w:rsidRPr="00A94F60" w:rsidTr="003F27D6">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F27D6" w:rsidRPr="003F27D6" w:rsidRDefault="003F27D6" w:rsidP="00E85615">
            <w:pPr>
              <w:spacing w:after="0" w:line="240" w:lineRule="auto"/>
              <w:rPr>
                <w:rFonts w:ascii="Times New Roman" w:hAnsi="Times New Roman" w:cs="Times New Roman"/>
                <w:color w:val="000000"/>
              </w:rPr>
            </w:pPr>
          </w:p>
        </w:tc>
        <w:tc>
          <w:tcPr>
            <w:tcW w:w="1068"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2019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2023</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2024</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2025</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2026</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2027</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2028</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2029</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2030</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2031</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2032</w:t>
            </w:r>
          </w:p>
        </w:tc>
        <w:tc>
          <w:tcPr>
            <w:tcW w:w="880" w:type="dxa"/>
            <w:tcBorders>
              <w:top w:val="nil"/>
              <w:left w:val="nil"/>
              <w:bottom w:val="single" w:sz="4" w:space="0" w:color="auto"/>
              <w:right w:val="single" w:sz="4" w:space="0" w:color="auto"/>
            </w:tcBorders>
            <w:shd w:val="clear" w:color="auto" w:fill="auto"/>
            <w:noWrap/>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2033</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center"/>
          </w:tcPr>
          <w:p w:rsidR="003F27D6" w:rsidRPr="003F27D6" w:rsidRDefault="003F27D6" w:rsidP="00E85615">
            <w:pPr>
              <w:spacing w:after="0" w:line="240" w:lineRule="auto"/>
              <w:rPr>
                <w:rFonts w:ascii="Times New Roman" w:hAnsi="Times New Roman" w:cs="Times New Roman"/>
                <w:color w:val="000000"/>
              </w:rPr>
            </w:pPr>
            <w:r w:rsidRPr="00E9593E">
              <w:rPr>
                <w:rFonts w:ascii="Times New Roman" w:hAnsi="Times New Roman" w:cs="Times New Roman"/>
                <w:color w:val="000000"/>
              </w:rPr>
              <w:t xml:space="preserve">пгт. </w:t>
            </w:r>
            <w:proofErr w:type="spellStart"/>
            <w:r w:rsidRPr="00E9593E">
              <w:rPr>
                <w:rFonts w:ascii="Times New Roman" w:hAnsi="Times New Roman" w:cs="Times New Roman"/>
                <w:color w:val="000000"/>
              </w:rPr>
              <w:t>Промышленская</w:t>
            </w:r>
            <w:proofErr w:type="spellEnd"/>
          </w:p>
        </w:tc>
        <w:tc>
          <w:tcPr>
            <w:tcW w:w="1068"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21,512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21,541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21,713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21,885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22,057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22,229</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22,401</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22,482</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22,563</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22,644</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22,725</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c>
          <w:tcPr>
            <w:tcW w:w="880" w:type="dxa"/>
            <w:tcBorders>
              <w:top w:val="nil"/>
              <w:left w:val="nil"/>
              <w:bottom w:val="single" w:sz="4" w:space="0" w:color="auto"/>
              <w:right w:val="single" w:sz="4" w:space="0" w:color="auto"/>
            </w:tcBorders>
            <w:shd w:val="clear" w:color="auto" w:fill="auto"/>
            <w:vAlign w:val="center"/>
          </w:tcPr>
          <w:p w:rsidR="003F27D6" w:rsidRPr="00E9593E" w:rsidRDefault="003F27D6" w:rsidP="00E85615">
            <w:pPr>
              <w:spacing w:after="0" w:line="240" w:lineRule="auto"/>
              <w:jc w:val="center"/>
              <w:rPr>
                <w:rFonts w:ascii="Times New Roman" w:hAnsi="Times New Roman" w:cs="Times New Roman"/>
                <w:color w:val="000000"/>
              </w:rPr>
            </w:pPr>
            <w:r w:rsidRPr="00E9593E">
              <w:rPr>
                <w:rFonts w:ascii="Times New Roman" w:hAnsi="Times New Roman" w:cs="Times New Roman"/>
                <w:color w:val="000000"/>
              </w:rPr>
              <w:t>22,807</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Вагановское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0,7700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0,7638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0,7516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0,7413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0,7361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0,7309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0,7258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0,7207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0,7125</w:t>
            </w:r>
          </w:p>
        </w:tc>
      </w:tr>
      <w:tr w:rsidR="003F27D6" w:rsidRPr="00A94F60" w:rsidTr="003F27D6">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Лебедевского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0,4924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0,4875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0,4832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0,4808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0,4760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0,4736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0,4664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Окуневского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0,5200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0,5184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0,5169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0,5153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0,5118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0,5103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0,5088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0,5072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0,5052</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Падунского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0,6212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0,6193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0,6156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0,6137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0,6114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0,6096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0,6041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0,6016</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Плотниковского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8,5223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8,4968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8,4713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8,4459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8,4205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8,4014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8,3845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8,3678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8,3510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8,3343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8,3177</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8,2804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proofErr w:type="spellStart"/>
            <w:r w:rsidRPr="003F27D6">
              <w:rPr>
                <w:rFonts w:ascii="Times New Roman" w:hAnsi="Times New Roman" w:cs="Times New Roman"/>
                <w:color w:val="000000"/>
              </w:rPr>
              <w:t>Тарасавского</w:t>
            </w:r>
            <w:proofErr w:type="spellEnd"/>
            <w:r w:rsidRPr="003F27D6">
              <w:rPr>
                <w:rFonts w:ascii="Times New Roman" w:hAnsi="Times New Roman" w:cs="Times New Roman"/>
                <w:color w:val="000000"/>
              </w:rPr>
              <w:t xml:space="preserve">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1,2750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1,2712</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1,2673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1,2635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1,2598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1,2520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1,2445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1,2408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1,2371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1,2334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1,2291</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Титовского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0,5743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0,5725</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0,5708</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0,5691</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0,5674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0,5633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0,5616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0,5599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0,5583</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0,5566</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0,5549</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0,5524</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Тарабаринского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0,1720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Калинкинского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r w:rsidR="003F27D6" w:rsidRPr="00A94F60" w:rsidTr="003F27D6">
        <w:trPr>
          <w:trHeight w:val="6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F27D6" w:rsidRPr="003F27D6" w:rsidRDefault="003F27D6" w:rsidP="00E85615">
            <w:pPr>
              <w:spacing w:after="0" w:line="240" w:lineRule="auto"/>
              <w:rPr>
                <w:rFonts w:ascii="Times New Roman" w:hAnsi="Times New Roman" w:cs="Times New Roman"/>
                <w:color w:val="000000"/>
              </w:rPr>
            </w:pPr>
            <w:r w:rsidRPr="003F27D6">
              <w:rPr>
                <w:rFonts w:ascii="Times New Roman" w:hAnsi="Times New Roman" w:cs="Times New Roman"/>
                <w:color w:val="000000"/>
              </w:rPr>
              <w:t>Пушкинское сельское поселение</w:t>
            </w:r>
          </w:p>
        </w:tc>
        <w:tc>
          <w:tcPr>
            <w:tcW w:w="1068"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c>
          <w:tcPr>
            <w:tcW w:w="880" w:type="dxa"/>
            <w:tcBorders>
              <w:top w:val="nil"/>
              <w:left w:val="nil"/>
              <w:bottom w:val="single" w:sz="4" w:space="0" w:color="auto"/>
              <w:right w:val="single" w:sz="4" w:space="0" w:color="auto"/>
            </w:tcBorders>
            <w:shd w:val="clear" w:color="auto" w:fill="auto"/>
            <w:vAlign w:val="center"/>
            <w:hideMark/>
          </w:tcPr>
          <w:p w:rsidR="003F27D6" w:rsidRPr="003F27D6" w:rsidRDefault="003F27D6" w:rsidP="00E85615">
            <w:pPr>
              <w:spacing w:after="0" w:line="240" w:lineRule="auto"/>
              <w:jc w:val="center"/>
              <w:rPr>
                <w:rFonts w:ascii="Times New Roman" w:hAnsi="Times New Roman" w:cs="Times New Roman"/>
                <w:color w:val="000000"/>
              </w:rPr>
            </w:pPr>
            <w:r w:rsidRPr="003F27D6">
              <w:rPr>
                <w:rFonts w:ascii="Times New Roman" w:hAnsi="Times New Roman" w:cs="Times New Roman"/>
                <w:color w:val="000000"/>
              </w:rPr>
              <w:t>0,3230</w:t>
            </w:r>
          </w:p>
        </w:tc>
      </w:tr>
    </w:tbl>
    <w:p w:rsidR="003F27D6" w:rsidRDefault="003F27D6" w:rsidP="003F27D6">
      <w:pPr>
        <w:rPr>
          <w:lang w:eastAsia="ru-RU"/>
        </w:rPr>
      </w:pPr>
    </w:p>
    <w:p w:rsidR="003F27D6" w:rsidRDefault="003F27D6" w:rsidP="003F27D6">
      <w:pPr>
        <w:rPr>
          <w:lang w:eastAsia="ru-RU"/>
        </w:rPr>
      </w:pPr>
    </w:p>
    <w:p w:rsidR="003F27D6" w:rsidRDefault="003F27D6" w:rsidP="003F27D6">
      <w:pPr>
        <w:rPr>
          <w:lang w:eastAsia="ru-RU"/>
        </w:rPr>
        <w:sectPr w:rsidR="003F27D6" w:rsidSect="003F27D6">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Pr="00C94E1E" w:rsidRDefault="005357E6" w:rsidP="00887052">
      <w:pPr>
        <w:pStyle w:val="1"/>
        <w:tabs>
          <w:tab w:val="left" w:pos="0"/>
        </w:tabs>
        <w:spacing w:before="0"/>
        <w:jc w:val="both"/>
        <w:rPr>
          <w:rFonts w:eastAsia="Arial"/>
        </w:rPr>
      </w:pPr>
      <w:bookmarkStart w:id="93" w:name="_Toc43305903"/>
      <w:bookmarkStart w:id="94" w:name="_Toc44020621"/>
      <w:r w:rsidRPr="00C94E1E">
        <w:rPr>
          <w:rFonts w:eastAsia="Arial"/>
        </w:rPr>
        <w:lastRenderedPageBreak/>
        <w:t>Раздел 9 "Инвестиции в строительство, реконструкцию, техническое перевооружение и (или) модернизацию"</w:t>
      </w:r>
      <w:bookmarkEnd w:id="93"/>
      <w:bookmarkEnd w:id="94"/>
    </w:p>
    <w:p w:rsidR="005357E6" w:rsidRDefault="005357E6" w:rsidP="00887052">
      <w:pPr>
        <w:pStyle w:val="1"/>
        <w:tabs>
          <w:tab w:val="left" w:pos="0"/>
        </w:tabs>
        <w:spacing w:before="0"/>
        <w:jc w:val="both"/>
        <w:rPr>
          <w:rFonts w:eastAsia="Arial"/>
        </w:rPr>
      </w:pPr>
      <w:bookmarkStart w:id="95" w:name="_Toc43305904"/>
      <w:bookmarkStart w:id="96" w:name="_Toc44020622"/>
      <w:r w:rsidRPr="00C94E1E">
        <w:rPr>
          <w:rFonts w:eastAsia="Arial"/>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95"/>
      <w:bookmarkEnd w:id="96"/>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период действия схемы теплоснабжения планируется:</w:t>
      </w: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F27D6" w:rsidRDefault="007F722B"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Таблица 14 </w:t>
      </w:r>
      <w:r w:rsidRPr="007F722B">
        <w:rPr>
          <w:rFonts w:ascii="Times New Roman" w:hAnsi="Times New Roman" w:cs="Times New Roman"/>
          <w:sz w:val="24"/>
          <w:szCs w:val="24"/>
          <w:lang w:eastAsia="ru-RU"/>
        </w:rPr>
        <w:t>Инвестиции в строительство, реконструкцию, техническое перевооружение и (или) модернизацию</w:t>
      </w:r>
    </w:p>
    <w:tbl>
      <w:tblPr>
        <w:tblW w:w="15595" w:type="dxa"/>
        <w:tblInd w:w="-176" w:type="dxa"/>
        <w:tblLook w:val="04A0"/>
      </w:tblPr>
      <w:tblGrid>
        <w:gridCol w:w="1702"/>
        <w:gridCol w:w="1628"/>
        <w:gridCol w:w="1774"/>
        <w:gridCol w:w="79"/>
        <w:gridCol w:w="771"/>
        <w:gridCol w:w="81"/>
        <w:gridCol w:w="97"/>
        <w:gridCol w:w="724"/>
        <w:gridCol w:w="97"/>
        <w:gridCol w:w="724"/>
        <w:gridCol w:w="97"/>
        <w:gridCol w:w="559"/>
        <w:gridCol w:w="97"/>
        <w:gridCol w:w="559"/>
        <w:gridCol w:w="97"/>
        <w:gridCol w:w="559"/>
        <w:gridCol w:w="97"/>
        <w:gridCol w:w="559"/>
        <w:gridCol w:w="97"/>
        <w:gridCol w:w="669"/>
        <w:gridCol w:w="97"/>
        <w:gridCol w:w="669"/>
        <w:gridCol w:w="97"/>
        <w:gridCol w:w="669"/>
        <w:gridCol w:w="97"/>
        <w:gridCol w:w="559"/>
        <w:gridCol w:w="97"/>
        <w:gridCol w:w="559"/>
        <w:gridCol w:w="97"/>
        <w:gridCol w:w="559"/>
        <w:gridCol w:w="97"/>
        <w:gridCol w:w="834"/>
        <w:gridCol w:w="97"/>
      </w:tblGrid>
      <w:tr w:rsidR="005C049F" w:rsidRPr="005C049F" w:rsidTr="005C049F">
        <w:trPr>
          <w:gridAfter w:val="1"/>
          <w:wAfter w:w="97" w:type="dxa"/>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 мероприятия</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Планируемые действия</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82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31"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Итого</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D6353F" w:rsidP="00E85615">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пгт. Промышленн</w:t>
            </w:r>
            <w:r w:rsidR="005C049F" w:rsidRPr="005C049F">
              <w:rPr>
                <w:rFonts w:ascii="Times New Roman" w:eastAsia="Times New Roman" w:hAnsi="Times New Roman" w:cs="Times New Roman"/>
                <w:color w:val="000000"/>
                <w:sz w:val="18"/>
              </w:rPr>
              <w:t>ая</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ВК</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3854</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5C049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 №2 с переключением тепловых нагрузок на котельную №15 ООО "Тепловик"</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5C049F">
        <w:trPr>
          <w:gridAfter w:val="1"/>
          <w:wAfter w:w="97" w:type="dxa"/>
          <w:trHeight w:val="24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Закрытие котельной №3 с переключением тепловых нагрузок на котельную №11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Консервация котельного оборудования котла №1 типа КВр-0,7к, котла №2 типа НР-18к</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137</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4</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2691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 № 9</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10</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111</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№2 типа </w:t>
            </w:r>
            <w:proofErr w:type="spellStart"/>
            <w:r w:rsidRPr="005C049F">
              <w:rPr>
                <w:rFonts w:ascii="Times New Roman" w:eastAsia="Times New Roman" w:hAnsi="Times New Roman" w:cs="Times New Roman"/>
                <w:color w:val="000000"/>
                <w:sz w:val="18"/>
              </w:rPr>
              <w:t>КВр</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2429</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11</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133</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148</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№4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159</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№5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143</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3072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2611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№4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3687</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№5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3304</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Развитие тепловых сетей котельной № 11 в связи с ликвидацией котельной № 3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ТК-4а до ТК-11, 60 м, Ø 150/150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660</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- 5 до ТК -5.1., 57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400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ТК-13/1 до ТК-15, 466 м, Ø 400/400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12845</w:t>
            </w:r>
          </w:p>
        </w:tc>
      </w:tr>
      <w:tr w:rsidR="005C049F" w:rsidRPr="005C049F" w:rsidTr="005C049F">
        <w:trPr>
          <w:gridAfter w:val="1"/>
          <w:wAfter w:w="97" w:type="dxa"/>
          <w:trHeight w:val="27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proofErr w:type="spellStart"/>
            <w:r w:rsidRPr="005C049F">
              <w:rPr>
                <w:rFonts w:ascii="Times New Roman" w:eastAsia="Times New Roman" w:hAnsi="Times New Roman" w:cs="Times New Roman"/>
                <w:color w:val="000000"/>
                <w:sz w:val="18"/>
              </w:rPr>
              <w:t>Закрытиие</w:t>
            </w:r>
            <w:proofErr w:type="spellEnd"/>
            <w:r w:rsidRPr="005C049F">
              <w:rPr>
                <w:rFonts w:ascii="Times New Roman" w:eastAsia="Times New Roman" w:hAnsi="Times New Roman" w:cs="Times New Roman"/>
                <w:color w:val="000000"/>
                <w:sz w:val="18"/>
              </w:rPr>
              <w:t xml:space="preserve"> котельной № 13 с переключением тепловых нагрузок на котельную № 14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Закрытие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Консервация котельного оборудования котлов №1, 2 типа ВК-0,4к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636</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14</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3823</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254</w:t>
            </w:r>
          </w:p>
        </w:tc>
      </w:tr>
      <w:tr w:rsidR="005C049F" w:rsidRPr="005C049F" w:rsidTr="005C049F">
        <w:trPr>
          <w:gridAfter w:val="1"/>
          <w:wAfter w:w="97" w:type="dxa"/>
          <w:trHeight w:val="24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Развитие тепловых сетей котельной № 14 в связи с ликвидацией котельной № 13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ЦТП</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насоса на </w:t>
            </w:r>
            <w:proofErr w:type="spellStart"/>
            <w:r w:rsidRPr="005C049F">
              <w:rPr>
                <w:rFonts w:ascii="Times New Roman" w:eastAsia="Times New Roman" w:hAnsi="Times New Roman" w:cs="Times New Roman"/>
                <w:color w:val="000000"/>
                <w:sz w:val="18"/>
              </w:rPr>
              <w:t>Grundfos</w:t>
            </w:r>
            <w:proofErr w:type="spellEnd"/>
            <w:r w:rsidRPr="005C049F">
              <w:rPr>
                <w:rFonts w:ascii="Times New Roman" w:eastAsia="Times New Roman" w:hAnsi="Times New Roman" w:cs="Times New Roman"/>
                <w:color w:val="000000"/>
                <w:sz w:val="18"/>
              </w:rPr>
              <w:t xml:space="preserve"> NB 80-200 либо аналогичное оборудование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394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ТК-2 до ТК-1 , 250 м, Ø100/100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3624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ТК15/1 до ПНС №2, 1380 м, Ø 300/300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32426</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в связи с подключением потребителей</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40,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Коммунистическая 22,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музея Ул. Мазикина 14, 85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629</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39А, 6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 ул. Пушкина 65, 50 м, Ø 32/32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364</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Ул. Пушкина 63а, 20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39,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113</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до жилого дома Ул. Тельмана 38А, 20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№17 до ЦРБ гл. корпус, 47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330</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ТП №12 до Районный дом детского творчества, 42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264</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 до ТК № 17, 500 м, Ø 200/200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8561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врезка до Привокзальная 25а, 60 м, Ø 32/32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№34 до врезка Ул. Сибирская 3, 259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2319</w:t>
            </w:r>
          </w:p>
        </w:tc>
      </w:tr>
      <w:tr w:rsidR="005C049F" w:rsidRPr="005C049F" w:rsidTr="005C049F">
        <w:trPr>
          <w:gridAfter w:val="1"/>
          <w:wAfter w:w="97" w:type="dxa"/>
          <w:trHeight w:val="12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15 для обеспечения нормативной надежности системы теплоснабжения</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 для здания МЧС по  ул. Николая Островского 105/2,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ввода для здания по. </w:t>
            </w:r>
            <w:proofErr w:type="spellStart"/>
            <w:r w:rsidRPr="005C049F">
              <w:rPr>
                <w:rFonts w:ascii="Times New Roman" w:eastAsia="Times New Roman" w:hAnsi="Times New Roman" w:cs="Times New Roman"/>
                <w:color w:val="000000"/>
                <w:sz w:val="18"/>
              </w:rPr>
              <w:t>Ул</w:t>
            </w:r>
            <w:proofErr w:type="spellEnd"/>
            <w:r w:rsidRPr="005C049F">
              <w:rPr>
                <w:rFonts w:ascii="Times New Roman" w:eastAsia="Times New Roman" w:hAnsi="Times New Roman" w:cs="Times New Roman"/>
                <w:color w:val="000000"/>
                <w:sz w:val="18"/>
              </w:rPr>
              <w:t xml:space="preserve"> Николая Островского 107, 25 м, Ø 50/50 мм, </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236</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Развитие тепловых сетей котельной № 14 в связи с </w:t>
            </w:r>
            <w:r w:rsidRPr="005C049F">
              <w:rPr>
                <w:rFonts w:ascii="Times New Roman" w:eastAsia="Times New Roman" w:hAnsi="Times New Roman" w:cs="Times New Roman"/>
                <w:color w:val="000000"/>
                <w:sz w:val="18"/>
              </w:rPr>
              <w:lastRenderedPageBreak/>
              <w:t>ликвидацией котельной № 2 ООО "</w:t>
            </w:r>
            <w:proofErr w:type="spellStart"/>
            <w:r w:rsidRPr="005C049F">
              <w:rPr>
                <w:rFonts w:ascii="Times New Roman" w:eastAsia="Times New Roman" w:hAnsi="Times New Roman" w:cs="Times New Roman"/>
                <w:color w:val="000000"/>
                <w:sz w:val="18"/>
              </w:rPr>
              <w:t>Промтепло</w:t>
            </w:r>
            <w:proofErr w:type="spellEnd"/>
            <w:r w:rsidRPr="005C049F">
              <w:rPr>
                <w:rFonts w:ascii="Times New Roman" w:eastAsia="Times New Roman" w:hAnsi="Times New Roman" w:cs="Times New Roman"/>
                <w:color w:val="000000"/>
                <w:sz w:val="18"/>
              </w:rPr>
              <w:t>"</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УТ-9 до УТ-18, 175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1525</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врезка Ул. Тельмана до ТП №2 – 1, 205 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2971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теплосети от ж.д. по ул. Юбилейная, 9 до ул. Юбилейная, 6, 110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904</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16</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Капитальный ремонт котлов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Капитальный ремонт обмуровки котла № 3 типа </w:t>
            </w:r>
            <w:proofErr w:type="spellStart"/>
            <w:r w:rsidRPr="005C049F">
              <w:rPr>
                <w:rFonts w:ascii="Times New Roman" w:eastAsia="Times New Roman" w:hAnsi="Times New Roman" w:cs="Times New Roman"/>
                <w:color w:val="000000"/>
                <w:sz w:val="18"/>
              </w:rPr>
              <w:t>КВм</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2041</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№2 типа Сибирь</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432</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№3, №4 типа </w:t>
            </w:r>
            <w:proofErr w:type="spellStart"/>
            <w:r w:rsidRPr="005C049F">
              <w:rPr>
                <w:rFonts w:ascii="Times New Roman" w:eastAsia="Times New Roman" w:hAnsi="Times New Roman" w:cs="Times New Roman"/>
                <w:color w:val="000000"/>
                <w:sz w:val="18"/>
              </w:rPr>
              <w:t>КВм</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492</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1,8-95ШП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8061</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№4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7647</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91-12М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267</w:t>
            </w:r>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Развитие тепловых сетей котельной № 16 в связи с подключением потребителей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ТК-13/1  до Детский сад №120, 650м,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9422</w:t>
            </w:r>
          </w:p>
        </w:tc>
      </w:tr>
      <w:tr w:rsidR="005C049F" w:rsidRPr="005C049F" w:rsidTr="005C049F">
        <w:trPr>
          <w:gridAfter w:val="1"/>
          <w:wAfter w:w="97" w:type="dxa"/>
          <w:trHeight w:val="6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Развитие тепловых сетей котельной № 16 для обеспечения нормативной надежности системы теплоснабжения</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 до ТК 2, 40 м, Ø 150/150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488</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13 до ж.д. Новая, 5, 80м,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717</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ж.д. Новая, 1 до ул. </w:t>
            </w:r>
            <w:proofErr w:type="spellStart"/>
            <w:r w:rsidRPr="005C049F">
              <w:rPr>
                <w:rFonts w:ascii="Times New Roman" w:eastAsia="Times New Roman" w:hAnsi="Times New Roman" w:cs="Times New Roman"/>
                <w:color w:val="000000"/>
                <w:sz w:val="18"/>
              </w:rPr>
              <w:t>М-к</w:t>
            </w:r>
            <w:proofErr w:type="spellEnd"/>
            <w:r w:rsidRPr="005C049F">
              <w:rPr>
                <w:rFonts w:ascii="Times New Roman" w:eastAsia="Times New Roman" w:hAnsi="Times New Roman" w:cs="Times New Roman"/>
                <w:color w:val="000000"/>
                <w:sz w:val="18"/>
              </w:rPr>
              <w:t xml:space="preserve"> Южный 3, 190м,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1327</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 18</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Демонтаж котла №1, №2 типа </w:t>
            </w:r>
            <w:proofErr w:type="spellStart"/>
            <w:r w:rsidRPr="005C049F">
              <w:rPr>
                <w:rFonts w:ascii="Times New Roman" w:eastAsia="Times New Roman" w:hAnsi="Times New Roman" w:cs="Times New Roman"/>
                <w:color w:val="000000"/>
                <w:sz w:val="18"/>
              </w:rPr>
              <w:t>КВр</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178</w:t>
            </w:r>
          </w:p>
        </w:tc>
      </w:tr>
      <w:tr w:rsidR="005C049F" w:rsidRPr="005C049F" w:rsidTr="005C049F">
        <w:trPr>
          <w:gridAfter w:val="1"/>
          <w:wAfter w:w="97" w:type="dxa"/>
          <w:trHeight w:val="12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№2 типа Гефест 1,2-95ШП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8226</w:t>
            </w:r>
          </w:p>
        </w:tc>
      </w:tr>
      <w:tr w:rsidR="005C049F" w:rsidRPr="005C049F" w:rsidTr="005C049F">
        <w:trPr>
          <w:gridAfter w:val="1"/>
          <w:wAfter w:w="97" w:type="dxa"/>
          <w:trHeight w:val="21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r>
      <w:tr w:rsidR="005C049F" w:rsidRPr="005C049F" w:rsidTr="005C049F">
        <w:trPr>
          <w:gridAfter w:val="1"/>
          <w:wAfter w:w="97" w:type="dxa"/>
          <w:trHeight w:val="90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Развитие тепловых сетей котельной № 18 в связи с подключением </w:t>
            </w:r>
            <w:r w:rsidRPr="005C049F">
              <w:rPr>
                <w:rFonts w:ascii="Times New Roman" w:eastAsia="Times New Roman" w:hAnsi="Times New Roman" w:cs="Times New Roman"/>
                <w:color w:val="000000"/>
                <w:sz w:val="18"/>
              </w:rPr>
              <w:lastRenderedPageBreak/>
              <w:t>потребителей</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Строительство тепловых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11 до ТК –16, 149 м, Ø 100/100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1802</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- 17  до Ул. Маяковского 1, 8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w:t>
            </w:r>
          </w:p>
        </w:tc>
      </w:tr>
      <w:tr w:rsidR="005C049F" w:rsidRPr="005C049F" w:rsidTr="005C049F">
        <w:trPr>
          <w:gridAfter w:val="1"/>
          <w:wAfter w:w="97" w:type="dxa"/>
          <w:trHeight w:val="6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ТК – 16 до ТК - 17, 80 м, Ø 80/80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843</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- 14  до Ул. Транспортная 8, 8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- 16  до Ул. Транспортная 2, 20 м, Ø 70/70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237</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- 17  до Ул. Маяковского 1а,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90</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- 13  до Ул. Маяковского 3,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900"/>
        </w:trPr>
        <w:tc>
          <w:tcPr>
            <w:tcW w:w="1702"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от ТК - 13  до Ул. Маяковского 5, 10 м, Ø 50/50 мм, </w:t>
            </w:r>
            <w:proofErr w:type="spellStart"/>
            <w:r w:rsidRPr="005C049F">
              <w:rPr>
                <w:rFonts w:ascii="Times New Roman" w:eastAsia="Times New Roman" w:hAnsi="Times New Roman" w:cs="Times New Roman"/>
                <w:color w:val="000000"/>
                <w:sz w:val="18"/>
              </w:rPr>
              <w:t>надз</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136</w:t>
            </w:r>
          </w:p>
        </w:tc>
      </w:tr>
      <w:tr w:rsidR="005C049F" w:rsidRPr="005C049F" w:rsidTr="005C049F">
        <w:trPr>
          <w:gridAfter w:val="1"/>
          <w:wAfter w:w="97" w:type="dxa"/>
          <w:trHeight w:val="1200"/>
        </w:trPr>
        <w:tc>
          <w:tcPr>
            <w:tcW w:w="1702"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 "</w:t>
            </w:r>
            <w:proofErr w:type="spellStart"/>
            <w:r w:rsidRPr="005C049F">
              <w:rPr>
                <w:rFonts w:ascii="Times New Roman" w:eastAsia="Times New Roman" w:hAnsi="Times New Roman" w:cs="Times New Roman"/>
                <w:color w:val="000000"/>
                <w:sz w:val="18"/>
              </w:rPr>
              <w:t>Мехмастерские</w:t>
            </w:r>
            <w:proofErr w:type="spellEnd"/>
            <w:r w:rsidRPr="005C049F">
              <w:rPr>
                <w:rFonts w:ascii="Times New Roman" w:eastAsia="Times New Roman" w:hAnsi="Times New Roman" w:cs="Times New Roman"/>
                <w:color w:val="000000"/>
                <w:sz w:val="18"/>
              </w:rPr>
              <w:t>"</w:t>
            </w:r>
          </w:p>
        </w:tc>
        <w:tc>
          <w:tcPr>
            <w:tcW w:w="1628" w:type="dxa"/>
            <w:vMerge w:val="restart"/>
            <w:tcBorders>
              <w:top w:val="nil"/>
              <w:left w:val="single" w:sz="4" w:space="0" w:color="auto"/>
              <w:bottom w:val="single" w:sz="4" w:space="0" w:color="000000"/>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НВР</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single" w:sz="4" w:space="0" w:color="000000"/>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0,6-95ШП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2812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5C049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5C049F" w:rsidRPr="005C049F" w:rsidTr="005C049F">
        <w:trPr>
          <w:gridAfter w:val="1"/>
          <w:wAfter w:w="97" w:type="dxa"/>
          <w:trHeight w:val="9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№1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141</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№2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146</w:t>
            </w:r>
          </w:p>
        </w:tc>
      </w:tr>
      <w:tr w:rsidR="005C049F" w:rsidRPr="005C049F" w:rsidTr="005C049F">
        <w:trPr>
          <w:gridAfter w:val="1"/>
          <w:wAfter w:w="97" w:type="dxa"/>
          <w:trHeight w:val="6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котла №3 типа КВ</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157</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val="restart"/>
            <w:tcBorders>
              <w:top w:val="nil"/>
              <w:left w:val="single" w:sz="4" w:space="0" w:color="auto"/>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№1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2792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№2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2892</w:t>
            </w:r>
          </w:p>
        </w:tc>
      </w:tr>
      <w:tr w:rsidR="005C049F" w:rsidRPr="005C049F" w:rsidTr="005C049F">
        <w:trPr>
          <w:gridAfter w:val="1"/>
          <w:wAfter w:w="97" w:type="dxa"/>
          <w:trHeight w:val="12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Монтаж котла №3 типа Гефест 0,4-95ШП или аналогичного оборудования</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3111</w:t>
            </w:r>
          </w:p>
        </w:tc>
      </w:tr>
      <w:tr w:rsidR="005C049F" w:rsidRPr="005C049F" w:rsidTr="005C049F">
        <w:trPr>
          <w:gridAfter w:val="1"/>
          <w:wAfter w:w="97" w:type="dxa"/>
          <w:trHeight w:val="2100"/>
        </w:trPr>
        <w:tc>
          <w:tcPr>
            <w:tcW w:w="1702" w:type="dxa"/>
            <w:vMerge/>
            <w:tcBorders>
              <w:top w:val="nil"/>
              <w:left w:val="single" w:sz="4" w:space="0" w:color="auto"/>
              <w:bottom w:val="nil"/>
              <w:right w:val="single" w:sz="4" w:space="0" w:color="auto"/>
            </w:tcBorders>
            <w:vAlign w:val="center"/>
            <w:hideMark/>
          </w:tcPr>
          <w:p w:rsidR="005C049F" w:rsidRPr="005C049F" w:rsidRDefault="005C049F" w:rsidP="00E85615">
            <w:pPr>
              <w:spacing w:after="0" w:line="240" w:lineRule="auto"/>
              <w:rPr>
                <w:rFonts w:ascii="Times New Roman" w:eastAsia="Times New Roman" w:hAnsi="Times New Roman" w:cs="Times New Roman"/>
                <w:color w:val="000000"/>
                <w:sz w:val="18"/>
              </w:rPr>
            </w:pPr>
          </w:p>
        </w:tc>
        <w:tc>
          <w:tcPr>
            <w:tcW w:w="1628" w:type="dxa"/>
            <w:tcBorders>
              <w:top w:val="nil"/>
              <w:left w:val="nil"/>
              <w:bottom w:val="nil"/>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и баков-аккумуляторов</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ХВП -</w:t>
            </w:r>
            <w:proofErr w:type="spellStart"/>
            <w:r w:rsidRPr="005C049F">
              <w:rPr>
                <w:rFonts w:ascii="Times New Roman" w:eastAsia="Times New Roman" w:hAnsi="Times New Roman" w:cs="Times New Roman"/>
                <w:color w:val="000000"/>
                <w:sz w:val="18"/>
              </w:rPr>
              <w:t>Pentair</w:t>
            </w:r>
            <w:proofErr w:type="spellEnd"/>
            <w:r w:rsidRPr="005C049F">
              <w:rPr>
                <w:rFonts w:ascii="Times New Roman" w:eastAsia="Times New Roman" w:hAnsi="Times New Roman" w:cs="Times New Roman"/>
                <w:color w:val="000000"/>
                <w:sz w:val="18"/>
              </w:rPr>
              <w:t xml:space="preserve"> </w:t>
            </w:r>
            <w:proofErr w:type="spellStart"/>
            <w:r w:rsidRPr="005C049F">
              <w:rPr>
                <w:rFonts w:ascii="Times New Roman" w:eastAsia="Times New Roman" w:hAnsi="Times New Roman" w:cs="Times New Roman"/>
                <w:color w:val="000000"/>
                <w:sz w:val="18"/>
              </w:rPr>
              <w:t>Water</w:t>
            </w:r>
            <w:proofErr w:type="spellEnd"/>
            <w:r w:rsidRPr="005C049F">
              <w:rPr>
                <w:rFonts w:ascii="Times New Roman" w:eastAsia="Times New Roman" w:hAnsi="Times New Roman" w:cs="Times New Roman"/>
                <w:color w:val="000000"/>
                <w:sz w:val="18"/>
              </w:rPr>
              <w:t xml:space="preserve"> TS 91-09М - 1 шт. или аналогичного оборудования другой марки. Установка бака-аккумулятора – 1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w:t>
            </w:r>
          </w:p>
        </w:tc>
      </w:tr>
      <w:tr w:rsidR="005C049F" w:rsidRPr="005C049F" w:rsidTr="00D6353F">
        <w:trPr>
          <w:trHeight w:val="300"/>
        </w:trPr>
        <w:tc>
          <w:tcPr>
            <w:tcW w:w="5104" w:type="dxa"/>
            <w:gridSpan w:val="3"/>
            <w:tcBorders>
              <w:top w:val="nil"/>
              <w:left w:val="single" w:sz="4" w:space="0" w:color="auto"/>
              <w:bottom w:val="single" w:sz="4" w:space="0" w:color="auto"/>
              <w:right w:val="single" w:sz="4" w:space="0" w:color="000000"/>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1028" w:type="dxa"/>
            <w:gridSpan w:val="4"/>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15236</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5745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6201</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8548</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25366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18416</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12128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3268</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8404</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542</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165277</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№12 (с. Ваганово)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шт.3. Монтаж котлов марки Гефест 0,4 - 95 ТР или аналогичного оборудования, шт.3</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№13 (с. Ваганово)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№14 (д. Прогресс)</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0,4 - 95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Котельная №15 с. Журавлево, ул. Центральная, 47 г</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3хТР-300 (детский сад, ДК, Школа) в с. Журавлево, ул. Центральная, 43б</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10115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2433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5057,5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right"/>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12548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№17 (д. Уфимцево)</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КВр-1,2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67</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1541</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в д. Уфимцево, ул. Молодежная, 10а</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д. Пор-Искитим</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в д. Пор-Искитим, ул. Советская, 5</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1474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3085,5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3018,5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7578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№33 с. Окунево, ул. Садовая, 10</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котлов </w:t>
            </w:r>
            <w:proofErr w:type="spellStart"/>
            <w:r w:rsidRPr="005C049F">
              <w:rPr>
                <w:rFonts w:ascii="Times New Roman" w:eastAsia="Times New Roman" w:hAnsi="Times New Roman" w:cs="Times New Roman"/>
                <w:color w:val="000000"/>
                <w:sz w:val="18"/>
              </w:rPr>
              <w:t>КВс</w:t>
            </w:r>
            <w:proofErr w:type="spellEnd"/>
            <w:r w:rsidRPr="005C049F">
              <w:rPr>
                <w:rFonts w:ascii="Times New Roman" w:eastAsia="Times New Roman" w:hAnsi="Times New Roman" w:cs="Times New Roman"/>
                <w:color w:val="000000"/>
                <w:sz w:val="18"/>
              </w:rPr>
              <w:t xml:space="preserve"> - 0,93 на КВр-0,8</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№32 д. </w:t>
            </w:r>
            <w:proofErr w:type="spellStart"/>
            <w:r w:rsidRPr="005C049F">
              <w:rPr>
                <w:rFonts w:ascii="Times New Roman" w:eastAsia="Times New Roman" w:hAnsi="Times New Roman" w:cs="Times New Roman"/>
                <w:color w:val="000000"/>
                <w:sz w:val="18"/>
              </w:rPr>
              <w:t>Пьяново</w:t>
            </w:r>
            <w:proofErr w:type="spellEnd"/>
            <w:r w:rsidRPr="005C049F">
              <w:rPr>
                <w:rFonts w:ascii="Times New Roman" w:eastAsia="Times New Roman" w:hAnsi="Times New Roman" w:cs="Times New Roman"/>
                <w:color w:val="000000"/>
                <w:sz w:val="18"/>
              </w:rPr>
              <w:t>, ул. Коммунистическая, 108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1375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811</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2186</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№25 д. Степные Озерки, ул. Школьная, 1</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НР-18 на КВр-0,2</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564</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1128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 Падунская</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ДК для отопления детского сада </w:t>
            </w:r>
            <w:proofErr w:type="spellStart"/>
            <w:r w:rsidRPr="005C049F">
              <w:rPr>
                <w:rFonts w:ascii="Times New Roman" w:eastAsia="Times New Roman" w:hAnsi="Times New Roman" w:cs="Times New Roman"/>
                <w:color w:val="000000"/>
                <w:sz w:val="18"/>
              </w:rPr>
              <w:t>ст.Падунская</w:t>
            </w:r>
            <w:proofErr w:type="spellEnd"/>
            <w:r w:rsidRPr="005C049F">
              <w:rPr>
                <w:rFonts w:ascii="Times New Roman" w:eastAsia="Times New Roman" w:hAnsi="Times New Roman" w:cs="Times New Roman"/>
                <w:color w:val="000000"/>
                <w:sz w:val="18"/>
              </w:rPr>
              <w:t>, ул. Весенняя, 10</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3519</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ТР-300 для отопления коррекционной школы ст. Падунская, ул. Миронова, 1</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4868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Абышево</w:t>
            </w:r>
            <w:proofErr w:type="spellEnd"/>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ТР-150 для отопления </w:t>
            </w:r>
            <w:proofErr w:type="spellStart"/>
            <w:r w:rsidRPr="005C049F">
              <w:rPr>
                <w:rFonts w:ascii="Times New Roman" w:eastAsia="Times New Roman" w:hAnsi="Times New Roman" w:cs="Times New Roman"/>
                <w:color w:val="000000"/>
                <w:sz w:val="18"/>
              </w:rPr>
              <w:t>отопления</w:t>
            </w:r>
            <w:proofErr w:type="spellEnd"/>
            <w:r w:rsidRPr="005C049F">
              <w:rPr>
                <w:rFonts w:ascii="Times New Roman" w:eastAsia="Times New Roman" w:hAnsi="Times New Roman" w:cs="Times New Roman"/>
                <w:color w:val="000000"/>
                <w:sz w:val="18"/>
              </w:rPr>
              <w:t xml:space="preserve"> СДК и ФАП д. </w:t>
            </w:r>
            <w:proofErr w:type="spellStart"/>
            <w:r w:rsidRPr="005C049F">
              <w:rPr>
                <w:rFonts w:ascii="Times New Roman" w:eastAsia="Times New Roman" w:hAnsi="Times New Roman" w:cs="Times New Roman"/>
                <w:color w:val="000000"/>
                <w:sz w:val="18"/>
              </w:rPr>
              <w:t>Абышево</w:t>
            </w:r>
            <w:proofErr w:type="spellEnd"/>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4108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Озерки</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 Озерки, ул. Центральная, 63</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Васьково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в д. Васьково, ул. Центральная, 55</w:t>
            </w:r>
          </w:p>
        </w:tc>
        <w:tc>
          <w:tcPr>
            <w:tcW w:w="931"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4556,5</w:t>
            </w:r>
          </w:p>
        </w:tc>
        <w:tc>
          <w:tcPr>
            <w:tcW w:w="82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3992,5</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76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656"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0</w:t>
            </w:r>
          </w:p>
        </w:tc>
        <w:tc>
          <w:tcPr>
            <w:tcW w:w="931" w:type="dxa"/>
            <w:gridSpan w:val="2"/>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szCs w:val="18"/>
              </w:rPr>
            </w:pPr>
            <w:r w:rsidRPr="005C049F">
              <w:rPr>
                <w:rFonts w:ascii="Times New Roman" w:eastAsia="Times New Roman" w:hAnsi="Times New Roman" w:cs="Times New Roman"/>
                <w:color w:val="000000"/>
                <w:sz w:val="18"/>
                <w:szCs w:val="18"/>
              </w:rPr>
              <w:t>21608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№20 (п. Плотниково)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шт.4. Монтаж котлов марки Гефест 0,6 - 95 ТР или аналогичного оборудования, шт.4</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№21 (д. Колычево)</w:t>
            </w:r>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Демонтаж котлов НР-18, шт.2. Монтаж котлов марки Гефест 0,6 - 95 ТР или аналогичного оборудования, шт.2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 19 (п. Плотниково)</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КВ-2,5-95 ШП на КВ-Ф-4,0</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3769</w:t>
            </w:r>
          </w:p>
        </w:tc>
      </w:tr>
      <w:tr w:rsidR="005C049F" w:rsidRPr="005C049F" w:rsidTr="005C049F">
        <w:trPr>
          <w:gridAfter w:val="1"/>
          <w:wAfter w:w="97" w:type="dxa"/>
          <w:trHeight w:val="3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Строительство сетей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от сущ.тепловой сети Ду400 (за ограждением теплового пункта со стороны котельной) до нежилого здания №1а по ул. Цветочная (технологическое подключение к тепловым сетям</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7774F4">
        <w:trPr>
          <w:trHeight w:val="300"/>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2255,22</w:t>
            </w:r>
          </w:p>
        </w:tc>
        <w:tc>
          <w:tcPr>
            <w:tcW w:w="999" w:type="dxa"/>
            <w:gridSpan w:val="4"/>
            <w:tcBorders>
              <w:top w:val="nil"/>
              <w:left w:val="nil"/>
              <w:bottom w:val="single" w:sz="4" w:space="0" w:color="auto"/>
              <w:right w:val="single" w:sz="4" w:space="0" w:color="auto"/>
            </w:tcBorders>
            <w:shd w:val="clear" w:color="auto" w:fill="auto"/>
            <w:noWrap/>
            <w:vAlign w:val="center"/>
            <w:hideMark/>
          </w:tcPr>
          <w:p w:rsidR="005C049F" w:rsidRPr="007774F4" w:rsidRDefault="005C049F" w:rsidP="007774F4">
            <w:pPr>
              <w:spacing w:after="0" w:line="240" w:lineRule="auto"/>
              <w:ind w:left="-144" w:hanging="142"/>
              <w:jc w:val="center"/>
              <w:rPr>
                <w:rFonts w:ascii="Times New Roman" w:eastAsia="Times New Roman" w:hAnsi="Times New Roman" w:cs="Times New Roman"/>
                <w:color w:val="000000"/>
                <w:sz w:val="16"/>
                <w:szCs w:val="16"/>
              </w:rPr>
            </w:pPr>
            <w:r w:rsidRPr="007774F4">
              <w:rPr>
                <w:rFonts w:ascii="Times New Roman" w:eastAsia="Times New Roman" w:hAnsi="Times New Roman" w:cs="Times New Roman"/>
                <w:color w:val="000000"/>
                <w:sz w:val="16"/>
                <w:szCs w:val="16"/>
              </w:rPr>
              <w:t>#####</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6835,22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№30 с. Тарасово, ул. Центральная, 96Б</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КВр-0,8 на КВр-0,8</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Котельная №31 с. Тарасово, ул. Центральная, 43К</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КВр-0,35 на КВр-0,4</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656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1312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№28 д. </w:t>
            </w:r>
            <w:proofErr w:type="spellStart"/>
            <w:r w:rsidRPr="005C049F">
              <w:rPr>
                <w:rFonts w:ascii="Times New Roman" w:eastAsia="Times New Roman" w:hAnsi="Times New Roman" w:cs="Times New Roman"/>
                <w:color w:val="000000"/>
                <w:sz w:val="18"/>
              </w:rPr>
              <w:t>Шуринка</w:t>
            </w:r>
            <w:proofErr w:type="spellEnd"/>
            <w:r w:rsidRPr="005C049F">
              <w:rPr>
                <w:rFonts w:ascii="Times New Roman" w:eastAsia="Times New Roman" w:hAnsi="Times New Roman" w:cs="Times New Roman"/>
                <w:color w:val="000000"/>
                <w:sz w:val="18"/>
              </w:rPr>
              <w:t>, пер. Школьный, 5А</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КВр-0,65 на КВр-0,8</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п. </w:t>
            </w:r>
            <w:proofErr w:type="spellStart"/>
            <w:r w:rsidRPr="005C049F">
              <w:rPr>
                <w:rFonts w:ascii="Times New Roman" w:eastAsia="Times New Roman" w:hAnsi="Times New Roman" w:cs="Times New Roman"/>
                <w:color w:val="000000"/>
                <w:sz w:val="18"/>
              </w:rPr>
              <w:t>Голубево</w:t>
            </w:r>
            <w:proofErr w:type="spellEnd"/>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для отопления детского сада в </w:t>
            </w:r>
            <w:proofErr w:type="spellStart"/>
            <w:r w:rsidRPr="005C049F">
              <w:rPr>
                <w:rFonts w:ascii="Times New Roman" w:eastAsia="Times New Roman" w:hAnsi="Times New Roman" w:cs="Times New Roman"/>
                <w:color w:val="000000"/>
                <w:sz w:val="18"/>
              </w:rPr>
              <w:t>п.Голубево</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w:t>
            </w:r>
            <w:proofErr w:type="spellStart"/>
            <w:r w:rsidRPr="005C049F">
              <w:rPr>
                <w:rFonts w:ascii="Times New Roman" w:eastAsia="Times New Roman" w:hAnsi="Times New Roman" w:cs="Times New Roman"/>
                <w:color w:val="000000"/>
                <w:sz w:val="18"/>
              </w:rPr>
              <w:t>п.Голубево</w:t>
            </w:r>
            <w:proofErr w:type="spellEnd"/>
            <w:r w:rsidRPr="005C049F">
              <w:rPr>
                <w:rFonts w:ascii="Times New Roman" w:eastAsia="Times New Roman" w:hAnsi="Times New Roman" w:cs="Times New Roman"/>
                <w:color w:val="000000"/>
                <w:sz w:val="18"/>
              </w:rPr>
              <w:t xml:space="preserve"> ул. Набережная, 2а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Тарасово</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Тарасово, ул. Олимпийская, 5а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4986</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7504</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12490</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№22 д. </w:t>
            </w:r>
            <w:proofErr w:type="spellStart"/>
            <w:r w:rsidRPr="005C049F">
              <w:rPr>
                <w:rFonts w:ascii="Times New Roman" w:eastAsia="Times New Roman" w:hAnsi="Times New Roman" w:cs="Times New Roman"/>
                <w:color w:val="000000"/>
                <w:sz w:val="18"/>
              </w:rPr>
              <w:t>Усть-Каменка</w:t>
            </w:r>
            <w:proofErr w:type="spellEnd"/>
            <w:r w:rsidRPr="005C049F">
              <w:rPr>
                <w:rFonts w:ascii="Times New Roman" w:eastAsia="Times New Roman" w:hAnsi="Times New Roman" w:cs="Times New Roman"/>
                <w:color w:val="000000"/>
                <w:sz w:val="18"/>
              </w:rPr>
              <w:t>, ул. Центральная, 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Замена котлов КВс-0,93 и КВ-0,65 на КВр-0,8 (2 </w:t>
            </w:r>
            <w:proofErr w:type="spellStart"/>
            <w:r w:rsidRPr="005C049F">
              <w:rPr>
                <w:rFonts w:ascii="Times New Roman" w:eastAsia="Times New Roman" w:hAnsi="Times New Roman" w:cs="Times New Roman"/>
                <w:color w:val="000000"/>
                <w:sz w:val="18"/>
              </w:rPr>
              <w:t>шт</w:t>
            </w:r>
            <w:proofErr w:type="spellEnd"/>
            <w:r w:rsidRPr="005C049F">
              <w:rPr>
                <w:rFonts w:ascii="Times New Roman" w:eastAsia="Times New Roman" w:hAnsi="Times New Roman" w:cs="Times New Roman"/>
                <w:color w:val="000000"/>
                <w:sz w:val="18"/>
              </w:rPr>
              <w:t>)</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Котельная №24 с. </w:t>
            </w:r>
            <w:proofErr w:type="spellStart"/>
            <w:r w:rsidRPr="005C049F">
              <w:rPr>
                <w:rFonts w:ascii="Times New Roman" w:eastAsia="Times New Roman" w:hAnsi="Times New Roman" w:cs="Times New Roman"/>
                <w:color w:val="000000"/>
                <w:sz w:val="18"/>
              </w:rPr>
              <w:t>Титово</w:t>
            </w:r>
            <w:proofErr w:type="spellEnd"/>
            <w:r w:rsidRPr="005C049F">
              <w:rPr>
                <w:rFonts w:ascii="Times New Roman" w:eastAsia="Times New Roman" w:hAnsi="Times New Roman" w:cs="Times New Roman"/>
                <w:color w:val="000000"/>
                <w:sz w:val="18"/>
              </w:rPr>
              <w:t>, ул. Советская, 38</w:t>
            </w:r>
          </w:p>
        </w:tc>
      </w:tr>
      <w:tr w:rsidR="005C049F" w:rsidRPr="005C049F" w:rsidTr="005C049F">
        <w:trPr>
          <w:gridAfter w:val="1"/>
          <w:wAfter w:w="97" w:type="dxa"/>
          <w:trHeight w:val="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Реконструкция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котельного оборудования</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Замена котлов КВр-1.16 на КВр-0,8 (2 шт.)</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811</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с. </w:t>
            </w:r>
            <w:proofErr w:type="spellStart"/>
            <w:r w:rsidRPr="005C049F">
              <w:rPr>
                <w:rFonts w:ascii="Times New Roman" w:eastAsia="Times New Roman" w:hAnsi="Times New Roman" w:cs="Times New Roman"/>
                <w:color w:val="000000"/>
                <w:sz w:val="18"/>
              </w:rPr>
              <w:t>Усть-Тарсьма</w:t>
            </w:r>
            <w:proofErr w:type="spellEnd"/>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в </w:t>
            </w:r>
            <w:proofErr w:type="spellStart"/>
            <w:r w:rsidRPr="005C049F">
              <w:rPr>
                <w:rFonts w:ascii="Times New Roman" w:eastAsia="Times New Roman" w:hAnsi="Times New Roman" w:cs="Times New Roman"/>
                <w:color w:val="000000"/>
                <w:sz w:val="18"/>
              </w:rPr>
              <w:t>Усть-Тарсьма</w:t>
            </w:r>
            <w:proofErr w:type="spellEnd"/>
            <w:r w:rsidRPr="005C049F">
              <w:rPr>
                <w:rFonts w:ascii="Times New Roman" w:eastAsia="Times New Roman" w:hAnsi="Times New Roman" w:cs="Times New Roman"/>
                <w:color w:val="000000"/>
                <w:sz w:val="18"/>
              </w:rPr>
              <w:t>, ул. Береговая, 47а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1622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4640,5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6262,5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 Труд</w:t>
            </w:r>
          </w:p>
        </w:tc>
      </w:tr>
      <w:tr w:rsidR="005C049F" w:rsidRPr="005C049F" w:rsidTr="005C049F">
        <w:trPr>
          <w:gridAfter w:val="1"/>
          <w:wAfter w:w="97" w:type="dxa"/>
          <w:trHeight w:val="12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блочно-модульной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Устройство блочно-модульной котельной в д. Труд, ул. Советская, д.2 (детский сад)</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для отопления Дома культуры в д.Труд</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3833</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Еремино</w:t>
            </w:r>
          </w:p>
        </w:tc>
      </w:tr>
      <w:tr w:rsidR="005C049F" w:rsidRPr="005C049F" w:rsidTr="005C049F">
        <w:trPr>
          <w:gridAfter w:val="1"/>
          <w:wAfter w:w="97" w:type="dxa"/>
          <w:trHeight w:val="18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ТР-100 для отопления СДК, детского сада в д.Еремино</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4943</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Протопопово</w:t>
            </w:r>
            <w:proofErr w:type="spellEnd"/>
          </w:p>
        </w:tc>
      </w:tr>
      <w:tr w:rsidR="005C049F" w:rsidRPr="005C049F" w:rsidTr="005C049F">
        <w:trPr>
          <w:gridAfter w:val="1"/>
          <w:wAfter w:w="97" w:type="dxa"/>
          <w:trHeight w:val="21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ТР-300 для отопления детского сада, школы, СДК, спортивной школы в </w:t>
            </w:r>
            <w:proofErr w:type="spellStart"/>
            <w:r w:rsidRPr="005C049F">
              <w:rPr>
                <w:rFonts w:ascii="Times New Roman" w:eastAsia="Times New Roman" w:hAnsi="Times New Roman" w:cs="Times New Roman"/>
                <w:color w:val="000000"/>
                <w:sz w:val="18"/>
              </w:rPr>
              <w:t>д.Протопопово</w:t>
            </w:r>
            <w:proofErr w:type="spellEnd"/>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5380</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сетей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Строительство теплотрассы и Ду89 (от котельной до потребителей), L=491,5 м</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д. </w:t>
            </w:r>
            <w:proofErr w:type="spellStart"/>
            <w:r w:rsidRPr="005C049F">
              <w:rPr>
                <w:rFonts w:ascii="Times New Roman" w:eastAsia="Times New Roman" w:hAnsi="Times New Roman" w:cs="Times New Roman"/>
                <w:color w:val="000000"/>
                <w:sz w:val="18"/>
              </w:rPr>
              <w:t>Байрак</w:t>
            </w:r>
            <w:proofErr w:type="spellEnd"/>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СК д. </w:t>
            </w:r>
            <w:proofErr w:type="spellStart"/>
            <w:r w:rsidRPr="005C049F">
              <w:rPr>
                <w:rFonts w:ascii="Times New Roman" w:eastAsia="Times New Roman" w:hAnsi="Times New Roman" w:cs="Times New Roman"/>
                <w:color w:val="000000"/>
                <w:sz w:val="18"/>
              </w:rPr>
              <w:t>Байрак</w:t>
            </w:r>
            <w:proofErr w:type="spellEnd"/>
            <w:r w:rsidRPr="005C049F">
              <w:rPr>
                <w:rFonts w:ascii="Times New Roman" w:eastAsia="Times New Roman" w:hAnsi="Times New Roman" w:cs="Times New Roman"/>
                <w:color w:val="000000"/>
                <w:sz w:val="18"/>
              </w:rPr>
              <w:t>, пер. Школьный, 2</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18902</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3018,5</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21921</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 xml:space="preserve">д. </w:t>
            </w:r>
            <w:proofErr w:type="spellStart"/>
            <w:r w:rsidRPr="005C049F">
              <w:rPr>
                <w:rFonts w:ascii="Times New Roman" w:eastAsia="Times New Roman" w:hAnsi="Times New Roman" w:cs="Times New Roman"/>
                <w:color w:val="000000"/>
                <w:sz w:val="18"/>
              </w:rPr>
              <w:t>Калинкино</w:t>
            </w:r>
            <w:proofErr w:type="spellEnd"/>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ТР-180 СДК в с. </w:t>
            </w:r>
            <w:proofErr w:type="spellStart"/>
            <w:r w:rsidRPr="005C049F">
              <w:rPr>
                <w:rFonts w:ascii="Times New Roman" w:eastAsia="Times New Roman" w:hAnsi="Times New Roman" w:cs="Times New Roman"/>
                <w:color w:val="000000"/>
                <w:sz w:val="18"/>
              </w:rPr>
              <w:t>Калинкино</w:t>
            </w:r>
            <w:proofErr w:type="spellEnd"/>
            <w:r w:rsidRPr="005C049F">
              <w:rPr>
                <w:rFonts w:ascii="Times New Roman" w:eastAsia="Times New Roman" w:hAnsi="Times New Roman" w:cs="Times New Roman"/>
                <w:color w:val="000000"/>
                <w:sz w:val="18"/>
              </w:rPr>
              <w:t xml:space="preserve"> ул. Школьная 3-1</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trHeight w:val="300"/>
        </w:trPr>
        <w:tc>
          <w:tcPr>
            <w:tcW w:w="15595" w:type="dxa"/>
            <w:gridSpan w:val="3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д. Каменка</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ТР-1150 ДК в д. Каменка, ул. </w:t>
            </w:r>
            <w:proofErr w:type="spellStart"/>
            <w:r w:rsidRPr="005C049F">
              <w:rPr>
                <w:rFonts w:ascii="Times New Roman" w:eastAsia="Times New Roman" w:hAnsi="Times New Roman" w:cs="Times New Roman"/>
                <w:color w:val="000000"/>
                <w:sz w:val="18"/>
              </w:rPr>
              <w:t>Федирко</w:t>
            </w:r>
            <w:proofErr w:type="spellEnd"/>
            <w:r w:rsidRPr="005C049F">
              <w:rPr>
                <w:rFonts w:ascii="Times New Roman" w:eastAsia="Times New Roman" w:hAnsi="Times New Roman" w:cs="Times New Roman"/>
                <w:color w:val="000000"/>
                <w:sz w:val="18"/>
              </w:rPr>
              <w:t>, 80а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r>
      <w:tr w:rsidR="005C049F" w:rsidRPr="005C049F" w:rsidTr="005C049F">
        <w:trPr>
          <w:gridAfter w:val="1"/>
          <w:wAfter w:w="97" w:type="dxa"/>
          <w:trHeight w:val="15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628"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Установка модульной котельной</w:t>
            </w:r>
          </w:p>
        </w:tc>
        <w:tc>
          <w:tcPr>
            <w:tcW w:w="1774" w:type="dxa"/>
            <w:tcBorders>
              <w:top w:val="nil"/>
              <w:left w:val="nil"/>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Установка модульной угольной котельной </w:t>
            </w:r>
            <w:proofErr w:type="spellStart"/>
            <w:r w:rsidRPr="005C049F">
              <w:rPr>
                <w:rFonts w:ascii="Times New Roman" w:eastAsia="Times New Roman" w:hAnsi="Times New Roman" w:cs="Times New Roman"/>
                <w:color w:val="000000"/>
                <w:sz w:val="18"/>
              </w:rPr>
              <w:t>терморобот</w:t>
            </w:r>
            <w:proofErr w:type="spellEnd"/>
            <w:r w:rsidRPr="005C049F">
              <w:rPr>
                <w:rFonts w:ascii="Times New Roman" w:eastAsia="Times New Roman" w:hAnsi="Times New Roman" w:cs="Times New Roman"/>
                <w:color w:val="000000"/>
                <w:sz w:val="18"/>
              </w:rPr>
              <w:t xml:space="preserve"> ТР-60 для отопления детского сада в д. Каменка</w:t>
            </w:r>
          </w:p>
        </w:tc>
        <w:tc>
          <w:tcPr>
            <w:tcW w:w="931"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r>
      <w:tr w:rsidR="005C049F" w:rsidRPr="005C049F" w:rsidTr="005C049F">
        <w:trPr>
          <w:trHeight w:val="300"/>
        </w:trPr>
        <w:tc>
          <w:tcPr>
            <w:tcW w:w="518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по котельным</w:t>
            </w:r>
          </w:p>
        </w:tc>
        <w:tc>
          <w:tcPr>
            <w:tcW w:w="949" w:type="dxa"/>
            <w:gridSpan w:val="3"/>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3519</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3607,5</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31" w:type="dxa"/>
            <w:gridSpan w:val="2"/>
            <w:tcBorders>
              <w:top w:val="nil"/>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7126,5</w:t>
            </w:r>
          </w:p>
        </w:tc>
      </w:tr>
    </w:tbl>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pPr>
    </w:p>
    <w:p w:rsidR="005C049F" w:rsidRDefault="005C049F" w:rsidP="00887052">
      <w:pPr>
        <w:tabs>
          <w:tab w:val="left" w:pos="0"/>
        </w:tabs>
        <w:ind w:firstLine="708"/>
        <w:jc w:val="both"/>
        <w:rPr>
          <w:rFonts w:ascii="Times New Roman" w:hAnsi="Times New Roman" w:cs="Times New Roman"/>
          <w:sz w:val="24"/>
          <w:szCs w:val="24"/>
          <w:lang w:eastAsia="ru-RU"/>
        </w:rPr>
        <w:sectPr w:rsidR="005C049F" w:rsidSect="005C049F">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lastRenderedPageBreak/>
        <w:t>Ориентировочная стоимость строительства источников определяется по НЦС 81-02-19-2017 (Государственные сметные нормативы укрупненные нормативы цены строительства).</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В показателях учтена вся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строительства котельных в нормальных (стандартных) условиях, не осложненных внешними факторами.</w:t>
      </w:r>
    </w:p>
    <w:p w:rsidR="002E6060" w:rsidRP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Приведенные показатели предусматривают стоимость строительных материалов, затраты на оплату труда рабочих и эксплуатацию строител</w:t>
      </w:r>
      <w:r w:rsidR="003F27D6">
        <w:rPr>
          <w:rFonts w:ascii="Times New Roman" w:hAnsi="Times New Roman" w:cs="Times New Roman"/>
          <w:sz w:val="24"/>
          <w:szCs w:val="24"/>
          <w:lang w:eastAsia="ru-RU"/>
        </w:rPr>
        <w:t>ьных машин (механизмов), наклад</w:t>
      </w:r>
      <w:r w:rsidRPr="002E6060">
        <w:rPr>
          <w:rFonts w:ascii="Times New Roman" w:hAnsi="Times New Roman" w:cs="Times New Roman"/>
          <w:sz w:val="24"/>
          <w:szCs w:val="24"/>
          <w:lang w:eastAsia="ru-RU"/>
        </w:rPr>
        <w:t>ные расходы и сметную прибыль, а также затраты на строительство временных зданий и сооружений и дополнительные затраты на производство работ в зимнее время. Учтены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 на страхование строительных рисков, затраты на проектно- 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931878" w:rsidRPr="00C94E1E" w:rsidRDefault="00931878" w:rsidP="00887052">
      <w:pPr>
        <w:pStyle w:val="1"/>
        <w:tabs>
          <w:tab w:val="left" w:pos="0"/>
        </w:tabs>
        <w:spacing w:before="0"/>
        <w:jc w:val="both"/>
        <w:rPr>
          <w:rFonts w:eastAsia="Arial"/>
        </w:rPr>
      </w:pPr>
      <w:bookmarkStart w:id="97" w:name="_Toc43305905"/>
      <w:bookmarkStart w:id="98" w:name="_Toc44020623"/>
      <w:r w:rsidRPr="00C94E1E">
        <w:rPr>
          <w:rFonts w:eastAsia="Arial"/>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97"/>
      <w:bookmarkEnd w:id="98"/>
    </w:p>
    <w:p w:rsidR="002E6060" w:rsidRDefault="002E6060" w:rsidP="00887052">
      <w:pPr>
        <w:tabs>
          <w:tab w:val="left" w:pos="0"/>
        </w:tabs>
        <w:ind w:firstLine="708"/>
        <w:jc w:val="both"/>
        <w:rPr>
          <w:rFonts w:ascii="Times New Roman" w:hAnsi="Times New Roman" w:cs="Times New Roman"/>
          <w:sz w:val="24"/>
          <w:szCs w:val="24"/>
          <w:lang w:eastAsia="ru-RU"/>
        </w:rPr>
      </w:pPr>
      <w:r w:rsidRPr="002E6060">
        <w:rPr>
          <w:rFonts w:ascii="Times New Roman" w:hAnsi="Times New Roman" w:cs="Times New Roman"/>
          <w:sz w:val="24"/>
          <w:szCs w:val="24"/>
          <w:lang w:eastAsia="ru-RU"/>
        </w:rPr>
        <w:t xml:space="preserve">Перечень участков тепловых сетей, рекомендуемых к перекладке в связи с исчерпанием эксплуатационного ресурса приведен в табл. </w:t>
      </w:r>
      <w:r w:rsidR="007F722B">
        <w:rPr>
          <w:rFonts w:ascii="Times New Roman" w:hAnsi="Times New Roman" w:cs="Times New Roman"/>
          <w:sz w:val="24"/>
          <w:szCs w:val="24"/>
          <w:lang w:eastAsia="ru-RU"/>
        </w:rPr>
        <w:t>15</w:t>
      </w:r>
    </w:p>
    <w:tbl>
      <w:tblPr>
        <w:tblW w:w="10752" w:type="dxa"/>
        <w:tblInd w:w="-5" w:type="dxa"/>
        <w:tblLook w:val="04A0"/>
      </w:tblPr>
      <w:tblGrid>
        <w:gridCol w:w="1531"/>
        <w:gridCol w:w="709"/>
        <w:gridCol w:w="576"/>
        <w:gridCol w:w="699"/>
        <w:gridCol w:w="709"/>
        <w:gridCol w:w="709"/>
        <w:gridCol w:w="709"/>
        <w:gridCol w:w="708"/>
        <w:gridCol w:w="851"/>
        <w:gridCol w:w="709"/>
        <w:gridCol w:w="576"/>
        <w:gridCol w:w="699"/>
        <w:gridCol w:w="709"/>
        <w:gridCol w:w="709"/>
        <w:gridCol w:w="149"/>
      </w:tblGrid>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7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center"/>
              <w:rPr>
                <w:rFonts w:ascii="Times New Roman" w:eastAsia="Times New Roman" w:hAnsi="Times New Roman" w:cs="Times New Roman"/>
                <w:color w:val="000000"/>
                <w:sz w:val="18"/>
              </w:rPr>
            </w:pPr>
            <w:r w:rsidRPr="005C049F">
              <w:rPr>
                <w:rFonts w:ascii="Times New Roman" w:hAnsi="Times New Roman" w:cs="Times New Roman"/>
                <w:color w:val="000000"/>
                <w:sz w:val="18"/>
              </w:rPr>
              <w:t xml:space="preserve">пгт. </w:t>
            </w:r>
            <w:proofErr w:type="spellStart"/>
            <w:r w:rsidRPr="005C049F">
              <w:rPr>
                <w:rFonts w:ascii="Times New Roman" w:hAnsi="Times New Roman" w:cs="Times New Roman"/>
                <w:color w:val="000000"/>
                <w:sz w:val="18"/>
              </w:rPr>
              <w:t>Промышленская</w:t>
            </w:r>
            <w:proofErr w:type="spellEnd"/>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hAnsi="Times New Roman" w:cs="Times New Roman"/>
                <w:color w:val="000000"/>
                <w:sz w:val="18"/>
              </w:rPr>
              <w:t>ПИР и ПСД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258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765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2978</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Оборудование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2138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2299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3154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3263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4458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1209</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26532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СМ и НР</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1860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2744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2839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3878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1052</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2781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23082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 xml:space="preserve">Всего </w:t>
            </w:r>
            <w:proofErr w:type="spellStart"/>
            <w:r w:rsidRPr="005C049F">
              <w:rPr>
                <w:rFonts w:ascii="Times New Roman" w:hAnsi="Times New Roman" w:cs="Times New Roman"/>
                <w:color w:val="000000"/>
                <w:sz w:val="18"/>
              </w:rPr>
              <w:t>кап.затраты</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6468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8837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2396</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52592</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Непредвиденные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625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1351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884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240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5261</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НДС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902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1281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2674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475</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1255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10414</w:t>
            </w:r>
          </w:p>
        </w:tc>
      </w:tr>
      <w:tr w:rsidR="005C049F" w:rsidRPr="005C049F" w:rsidTr="005C049F">
        <w:trPr>
          <w:gridAfter w:val="1"/>
          <w:wAfter w:w="149" w:type="dxa"/>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hAnsi="Times New Roman" w:cs="Times New Roman"/>
                <w:color w:val="000000"/>
                <w:sz w:val="18"/>
              </w:rPr>
            </w:pPr>
            <w:r w:rsidRPr="005C049F">
              <w:rPr>
                <w:rFonts w:ascii="Times New Roman" w:hAnsi="Times New Roman" w:cs="Times New Roman"/>
                <w:color w:val="000000"/>
                <w:sz w:val="18"/>
              </w:rPr>
              <w:t>Всего смета проекта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5501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5915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8115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17532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11470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3111</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8226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E85615">
            <w:pPr>
              <w:spacing w:after="0" w:line="240" w:lineRule="auto"/>
              <w:jc w:val="center"/>
              <w:rPr>
                <w:rFonts w:ascii="Times New Roman" w:hAnsi="Times New Roman" w:cs="Times New Roman"/>
                <w:color w:val="000000"/>
                <w:sz w:val="18"/>
              </w:rPr>
            </w:pPr>
            <w:r w:rsidRPr="005C049F">
              <w:rPr>
                <w:rFonts w:ascii="Times New Roman" w:hAnsi="Times New Roman" w:cs="Times New Roman"/>
                <w:color w:val="000000"/>
                <w:sz w:val="18"/>
              </w:rPr>
              <w:t>68265</w:t>
            </w:r>
          </w:p>
        </w:tc>
      </w:tr>
    </w:tbl>
    <w:p w:rsidR="00E0325D" w:rsidRPr="00C94E1E" w:rsidRDefault="00E0325D" w:rsidP="00887052">
      <w:pPr>
        <w:pStyle w:val="1"/>
        <w:tabs>
          <w:tab w:val="left" w:pos="0"/>
        </w:tabs>
        <w:spacing w:before="0"/>
        <w:jc w:val="both"/>
        <w:rPr>
          <w:rFonts w:eastAsia="Arial"/>
        </w:rPr>
      </w:pPr>
      <w:r w:rsidRPr="00E0325D">
        <w:rPr>
          <w:i/>
          <w:iCs/>
          <w:sz w:val="24"/>
          <w:szCs w:val="24"/>
        </w:rPr>
        <w:tab/>
      </w:r>
      <w:bookmarkStart w:id="99" w:name="_Toc43305906"/>
      <w:bookmarkStart w:id="100" w:name="_Toc44020624"/>
      <w:r w:rsidRPr="00C94E1E">
        <w:rPr>
          <w:rFonts w:eastAsia="Arial"/>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99"/>
      <w:bookmarkEnd w:id="100"/>
    </w:p>
    <w:p w:rsidR="00F80F7D" w:rsidRPr="00E0325D" w:rsidRDefault="00B105D8" w:rsidP="005C049F">
      <w:pPr>
        <w:pStyle w:val="a7"/>
        <w:tabs>
          <w:tab w:val="left" w:pos="0"/>
          <w:tab w:val="left" w:pos="1350"/>
        </w:tabs>
        <w:kinsoku w:val="0"/>
        <w:overflowPunct w:val="0"/>
        <w:ind w:firstLine="709"/>
        <w:jc w:val="both"/>
        <w:rPr>
          <w:rFonts w:ascii="Times New Roman" w:hAnsi="Times New Roman" w:cs="Times New Roman"/>
          <w:i w:val="0"/>
          <w:iCs w:val="0"/>
          <w:sz w:val="24"/>
          <w:szCs w:val="24"/>
          <w:lang w:eastAsia="ru-RU"/>
        </w:rPr>
      </w:pPr>
      <w:r w:rsidRPr="00E0325D">
        <w:rPr>
          <w:rFonts w:ascii="Times New Roman" w:hAnsi="Times New Roman" w:cs="Times New Roman"/>
          <w:i w:val="0"/>
          <w:iCs w:val="0"/>
          <w:sz w:val="24"/>
          <w:szCs w:val="24"/>
          <w:lang w:eastAsia="ru-RU"/>
        </w:rPr>
        <w:t xml:space="preserve">В таблице </w:t>
      </w:r>
      <w:r w:rsidR="007F722B">
        <w:rPr>
          <w:rFonts w:ascii="Times New Roman" w:hAnsi="Times New Roman" w:cs="Times New Roman"/>
          <w:i w:val="0"/>
          <w:iCs w:val="0"/>
          <w:sz w:val="24"/>
          <w:szCs w:val="24"/>
          <w:lang w:eastAsia="ru-RU"/>
        </w:rPr>
        <w:t>15</w:t>
      </w:r>
      <w:r w:rsidRPr="00E0325D">
        <w:rPr>
          <w:rFonts w:ascii="Times New Roman" w:hAnsi="Times New Roman" w:cs="Times New Roman"/>
          <w:i w:val="0"/>
          <w:iCs w:val="0"/>
          <w:sz w:val="24"/>
          <w:szCs w:val="24"/>
          <w:lang w:eastAsia="ru-RU"/>
        </w:rPr>
        <w:t xml:space="preserve"> отражены сводные затраты на перекладку тепловых сетей в зоне каждого источн</w:t>
      </w:r>
      <w:r w:rsidR="00F80F7D" w:rsidRPr="00E0325D">
        <w:rPr>
          <w:rFonts w:ascii="Times New Roman" w:hAnsi="Times New Roman" w:cs="Times New Roman"/>
          <w:i w:val="0"/>
          <w:iCs w:val="0"/>
          <w:sz w:val="24"/>
          <w:szCs w:val="24"/>
          <w:lang w:eastAsia="ru-RU"/>
        </w:rPr>
        <w:t>ика тепловой энергии</w:t>
      </w:r>
    </w:p>
    <w:p w:rsidR="00B105D8" w:rsidRPr="00B105D8" w:rsidRDefault="00B105D8" w:rsidP="005C049F">
      <w:pPr>
        <w:pStyle w:val="aa"/>
        <w:tabs>
          <w:tab w:val="left" w:pos="0"/>
        </w:tabs>
        <w:ind w:firstLine="708"/>
        <w:jc w:val="both"/>
        <w:rPr>
          <w:rFonts w:ascii="Times New Roman" w:hAnsi="Times New Roman" w:cs="Times New Roman"/>
          <w:sz w:val="24"/>
          <w:szCs w:val="24"/>
          <w:lang w:eastAsia="ru-RU"/>
        </w:rPr>
      </w:pPr>
      <w:r w:rsidRPr="00B105D8">
        <w:rPr>
          <w:rFonts w:ascii="Times New Roman" w:hAnsi="Times New Roman" w:cs="Times New Roman"/>
          <w:sz w:val="24"/>
          <w:szCs w:val="24"/>
          <w:lang w:eastAsia="ru-RU"/>
        </w:rPr>
        <w:t xml:space="preserve">Таблица </w:t>
      </w:r>
      <w:r w:rsidR="007F722B">
        <w:rPr>
          <w:rFonts w:ascii="Times New Roman" w:hAnsi="Times New Roman" w:cs="Times New Roman"/>
          <w:sz w:val="24"/>
          <w:szCs w:val="24"/>
          <w:lang w:eastAsia="ru-RU"/>
        </w:rPr>
        <w:t xml:space="preserve">15 </w:t>
      </w:r>
      <w:r w:rsidRPr="00B105D8">
        <w:rPr>
          <w:rFonts w:ascii="Times New Roman" w:hAnsi="Times New Roman" w:cs="Times New Roman"/>
          <w:sz w:val="24"/>
          <w:szCs w:val="24"/>
          <w:lang w:eastAsia="ru-RU"/>
        </w:rPr>
        <w:t>Затраты на реконструкцию тепловых сетей.</w:t>
      </w:r>
    </w:p>
    <w:p w:rsidR="00B105D8" w:rsidRPr="00B105D8" w:rsidRDefault="00B105D8" w:rsidP="00887052">
      <w:pPr>
        <w:tabs>
          <w:tab w:val="left" w:pos="0"/>
        </w:tabs>
        <w:kinsoku w:val="0"/>
        <w:overflowPunct w:val="0"/>
        <w:autoSpaceDE w:val="0"/>
        <w:autoSpaceDN w:val="0"/>
        <w:adjustRightInd w:val="0"/>
        <w:spacing w:after="0" w:line="240" w:lineRule="auto"/>
        <w:rPr>
          <w:rFonts w:ascii="Arial" w:hAnsi="Arial" w:cs="Arial"/>
          <w:sz w:val="24"/>
          <w:szCs w:val="24"/>
        </w:rPr>
      </w:pPr>
    </w:p>
    <w:tbl>
      <w:tblPr>
        <w:tblW w:w="10604" w:type="dxa"/>
        <w:tblInd w:w="108" w:type="dxa"/>
        <w:tblLook w:val="04A0"/>
      </w:tblPr>
      <w:tblGrid>
        <w:gridCol w:w="1530"/>
        <w:gridCol w:w="711"/>
        <w:gridCol w:w="576"/>
        <w:gridCol w:w="699"/>
        <w:gridCol w:w="576"/>
        <w:gridCol w:w="576"/>
        <w:gridCol w:w="576"/>
        <w:gridCol w:w="576"/>
        <w:gridCol w:w="672"/>
        <w:gridCol w:w="576"/>
        <w:gridCol w:w="576"/>
        <w:gridCol w:w="691"/>
        <w:gridCol w:w="576"/>
        <w:gridCol w:w="700"/>
        <w:gridCol w:w="960"/>
        <w:gridCol w:w="33"/>
      </w:tblGrid>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Наименование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2019</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2021</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2022</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2023</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2025</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2027</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2028</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пгт. </w:t>
            </w:r>
            <w:proofErr w:type="spellStart"/>
            <w:r w:rsidRPr="005C049F">
              <w:rPr>
                <w:rFonts w:ascii="Times New Roman" w:eastAsia="Times New Roman" w:hAnsi="Times New Roman" w:cs="Times New Roman"/>
                <w:color w:val="000000"/>
                <w:sz w:val="18"/>
              </w:rPr>
              <w:t>Промышленская</w:t>
            </w:r>
            <w:proofErr w:type="spellEnd"/>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722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1423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6432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7855</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1238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5596</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6834</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lastRenderedPageBreak/>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12749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15569</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282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1275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1557</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558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2524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3082</w:t>
            </w:r>
          </w:p>
        </w:tc>
      </w:tr>
      <w:tr w:rsidR="005C049F" w:rsidRPr="005C049F" w:rsidTr="005C049F">
        <w:trPr>
          <w:gridAfter w:val="1"/>
          <w:wAfter w:w="33" w:type="dxa"/>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3660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16548</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20208</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Плотниковского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210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233,22</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503,22</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16</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114</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633,22</w:t>
            </w:r>
          </w:p>
        </w:tc>
      </w:tr>
      <w:tr w:rsidR="005C049F" w:rsidRPr="005C049F" w:rsidTr="005C049F">
        <w:trPr>
          <w:trHeight w:val="300"/>
        </w:trPr>
        <w:tc>
          <w:tcPr>
            <w:tcW w:w="1060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Тарабаринского сельское поселение</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ПИР и ПСД</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80</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Оборудование</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365</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СМ и НР</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531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 xml:space="preserve">Всего </w:t>
            </w:r>
            <w:proofErr w:type="spellStart"/>
            <w:r w:rsidRPr="005C049F">
              <w:rPr>
                <w:rFonts w:ascii="Times New Roman" w:eastAsia="Times New Roman" w:hAnsi="Times New Roman" w:cs="Times New Roman"/>
                <w:color w:val="000000"/>
                <w:sz w:val="18"/>
              </w:rPr>
              <w:t>кап.затраты</w:t>
            </w:r>
            <w:proofErr w:type="spellEnd"/>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976</w:t>
            </w:r>
          </w:p>
        </w:tc>
      </w:tr>
      <w:tr w:rsidR="005C049F" w:rsidRPr="005C049F" w:rsidTr="005C049F">
        <w:trPr>
          <w:gridAfter w:val="1"/>
          <w:wAfter w:w="33" w:type="dxa"/>
          <w:trHeight w:val="6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Непредвиденные расходы</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31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НДС</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221</w:t>
            </w:r>
          </w:p>
        </w:tc>
      </w:tr>
      <w:tr w:rsidR="005C049F" w:rsidRPr="005C049F" w:rsidTr="005C049F">
        <w:trPr>
          <w:gridAfter w:val="1"/>
          <w:wAfter w:w="33" w:type="dxa"/>
          <w:trHeight w:val="300"/>
        </w:trPr>
        <w:tc>
          <w:tcPr>
            <w:tcW w:w="1530" w:type="dxa"/>
            <w:tcBorders>
              <w:top w:val="nil"/>
              <w:left w:val="single" w:sz="4" w:space="0" w:color="auto"/>
              <w:bottom w:val="single" w:sz="4" w:space="0" w:color="auto"/>
              <w:right w:val="single" w:sz="4" w:space="0" w:color="auto"/>
            </w:tcBorders>
            <w:shd w:val="clear" w:color="auto" w:fill="auto"/>
            <w:vAlign w:val="center"/>
            <w:hideMark/>
          </w:tcPr>
          <w:p w:rsidR="005C049F" w:rsidRPr="005C049F" w:rsidRDefault="005C049F" w:rsidP="00E85615">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Всего смета проекта</w:t>
            </w:r>
          </w:p>
        </w:tc>
        <w:tc>
          <w:tcPr>
            <w:tcW w:w="71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9"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72"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691"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C049F" w:rsidRPr="005C049F" w:rsidRDefault="005C049F" w:rsidP="005C049F">
            <w:pPr>
              <w:spacing w:after="0" w:line="240" w:lineRule="auto"/>
              <w:jc w:val="both"/>
              <w:rPr>
                <w:rFonts w:ascii="Times New Roman" w:eastAsia="Times New Roman" w:hAnsi="Times New Roman" w:cs="Times New Roman"/>
                <w:color w:val="000000"/>
                <w:sz w:val="18"/>
              </w:rPr>
            </w:pPr>
            <w:r w:rsidRPr="005C049F">
              <w:rPr>
                <w:rFonts w:ascii="Times New Roman" w:eastAsia="Times New Roman" w:hAnsi="Times New Roman" w:cs="Times New Roman"/>
                <w:color w:val="000000"/>
                <w:sz w:val="18"/>
              </w:rPr>
              <w:t>1228</w:t>
            </w:r>
          </w:p>
        </w:tc>
      </w:tr>
    </w:tbl>
    <w:p w:rsidR="005357E6" w:rsidRDefault="005357E6" w:rsidP="00887052">
      <w:pPr>
        <w:pStyle w:val="1"/>
        <w:tabs>
          <w:tab w:val="left" w:pos="0"/>
        </w:tabs>
        <w:spacing w:before="0"/>
        <w:jc w:val="both"/>
        <w:rPr>
          <w:rFonts w:eastAsia="Arial"/>
        </w:rPr>
      </w:pPr>
      <w:bookmarkStart w:id="101" w:name="_Toc43305907"/>
      <w:bookmarkStart w:id="102" w:name="_Toc44020625"/>
      <w:r w:rsidRPr="00C94E1E">
        <w:rPr>
          <w:rFonts w:eastAsia="Arial"/>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01"/>
      <w:bookmarkEnd w:id="102"/>
    </w:p>
    <w:p w:rsidR="00E0325D" w:rsidRPr="00E0325D" w:rsidRDefault="00E0325D" w:rsidP="00887052">
      <w:pPr>
        <w:tabs>
          <w:tab w:val="left" w:pos="0"/>
        </w:tabs>
        <w:rPr>
          <w:rFonts w:ascii="Times New Roman" w:hAnsi="Times New Roman" w:cs="Times New Roman"/>
          <w:sz w:val="24"/>
          <w:szCs w:val="24"/>
          <w:lang w:eastAsia="ru-RU"/>
        </w:rPr>
      </w:pPr>
      <w:r w:rsidRPr="00E0325D">
        <w:rPr>
          <w:rFonts w:ascii="Times New Roman" w:hAnsi="Times New Roman" w:cs="Times New Roman"/>
          <w:sz w:val="24"/>
          <w:szCs w:val="24"/>
          <w:lang w:eastAsia="ru-RU"/>
        </w:rPr>
        <w:tab/>
        <w:t>Предложения по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отсутствуют.</w:t>
      </w:r>
    </w:p>
    <w:p w:rsidR="005357E6" w:rsidRPr="00C94E1E" w:rsidRDefault="005357E6" w:rsidP="00887052">
      <w:pPr>
        <w:pStyle w:val="1"/>
        <w:tabs>
          <w:tab w:val="left" w:pos="0"/>
        </w:tabs>
        <w:spacing w:before="0"/>
        <w:jc w:val="both"/>
        <w:rPr>
          <w:rFonts w:eastAsia="Arial"/>
        </w:rPr>
      </w:pPr>
      <w:bookmarkStart w:id="103" w:name="_Toc43305908"/>
      <w:bookmarkStart w:id="104" w:name="_Toc44020626"/>
      <w:proofErr w:type="spellStart"/>
      <w:r w:rsidRPr="00C94E1E">
        <w:rPr>
          <w:rFonts w:eastAsia="Arial"/>
        </w:rPr>
        <w:t>д</w:t>
      </w:r>
      <w:proofErr w:type="spellEnd"/>
      <w:r w:rsidRPr="00C94E1E">
        <w:rPr>
          <w:rFonts w:eastAsia="Arial"/>
        </w:rPr>
        <w:t>) оценку эффективности инвестиций по отдельным предложениям;</w:t>
      </w:r>
      <w:bookmarkEnd w:id="103"/>
      <w:bookmarkEnd w:id="104"/>
    </w:p>
    <w:p w:rsidR="005C049F" w:rsidRDefault="005357E6" w:rsidP="005C049F">
      <w:pPr>
        <w:pStyle w:val="1"/>
        <w:tabs>
          <w:tab w:val="left" w:pos="0"/>
        </w:tabs>
        <w:spacing w:before="0"/>
        <w:jc w:val="both"/>
        <w:rPr>
          <w:rFonts w:eastAsia="Arial"/>
        </w:rPr>
      </w:pPr>
      <w:bookmarkStart w:id="105" w:name="_Toc43305909"/>
      <w:bookmarkStart w:id="106" w:name="_Toc44020627"/>
      <w:r w:rsidRPr="00C94E1E">
        <w:rPr>
          <w:rFonts w:eastAsia="Arial"/>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Start w:id="107" w:name="_Toc43305910"/>
      <w:bookmarkEnd w:id="105"/>
      <w:bookmarkEnd w:id="106"/>
    </w:p>
    <w:p w:rsidR="005357E6" w:rsidRPr="005C049F" w:rsidRDefault="005C049F" w:rsidP="005C049F">
      <w:pPr>
        <w:pStyle w:val="1"/>
        <w:tabs>
          <w:tab w:val="left" w:pos="0"/>
        </w:tabs>
        <w:spacing w:before="0"/>
        <w:jc w:val="both"/>
        <w:rPr>
          <w:rFonts w:eastAsia="Arial"/>
        </w:rPr>
      </w:pPr>
      <w:r>
        <w:rPr>
          <w:rFonts w:eastAsia="Arial"/>
        </w:rPr>
        <w:tab/>
      </w:r>
      <w:bookmarkStart w:id="108" w:name="_Toc44020628"/>
      <w:r w:rsidR="002B2AB8">
        <w:rPr>
          <w:rFonts w:eastAsiaTheme="minorHAnsi"/>
          <w:b w:val="0"/>
          <w:bCs w:val="0"/>
          <w:sz w:val="24"/>
          <w:szCs w:val="24"/>
        </w:rPr>
        <w:t>Ф</w:t>
      </w:r>
      <w:r w:rsidR="002B2AB8" w:rsidRPr="002B2AB8">
        <w:rPr>
          <w:rFonts w:eastAsiaTheme="minorHAnsi"/>
          <w:b w:val="0"/>
          <w:bCs w:val="0"/>
          <w:sz w:val="24"/>
          <w:szCs w:val="24"/>
        </w:rPr>
        <w:t>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2B2AB8">
        <w:rPr>
          <w:rFonts w:eastAsiaTheme="minorHAnsi"/>
          <w:b w:val="0"/>
          <w:bCs w:val="0"/>
          <w:sz w:val="24"/>
          <w:szCs w:val="24"/>
        </w:rPr>
        <w:t xml:space="preserve"> не представлено.</w:t>
      </w:r>
      <w:bookmarkEnd w:id="107"/>
      <w:bookmarkEnd w:id="108"/>
    </w:p>
    <w:p w:rsidR="005357E6" w:rsidRPr="00C94E1E" w:rsidRDefault="005357E6" w:rsidP="00887052">
      <w:pPr>
        <w:pStyle w:val="1"/>
        <w:tabs>
          <w:tab w:val="left" w:pos="0"/>
        </w:tabs>
        <w:spacing w:before="0"/>
        <w:jc w:val="both"/>
        <w:rPr>
          <w:rFonts w:eastAsia="Arial"/>
        </w:rPr>
      </w:pPr>
      <w:bookmarkStart w:id="109" w:name="_Toc43305911"/>
      <w:bookmarkStart w:id="110" w:name="_Toc44020629"/>
      <w:r w:rsidRPr="00C94E1E">
        <w:rPr>
          <w:rFonts w:eastAsia="Arial"/>
        </w:rPr>
        <w:t>Раздел 10 "Решение о присвоении статуса единой теплоснабжающей организации (организациям)"</w:t>
      </w:r>
      <w:bookmarkEnd w:id="109"/>
      <w:bookmarkEnd w:id="110"/>
    </w:p>
    <w:p w:rsidR="005357E6" w:rsidRDefault="005357E6" w:rsidP="00887052">
      <w:pPr>
        <w:pStyle w:val="1"/>
        <w:tabs>
          <w:tab w:val="left" w:pos="0"/>
        </w:tabs>
        <w:spacing w:before="0"/>
        <w:jc w:val="both"/>
        <w:rPr>
          <w:rFonts w:eastAsia="Arial"/>
        </w:rPr>
      </w:pPr>
      <w:bookmarkStart w:id="111" w:name="_Toc43305912"/>
      <w:bookmarkStart w:id="112" w:name="_Toc44020630"/>
      <w:r w:rsidRPr="00C94E1E">
        <w:rPr>
          <w:rFonts w:eastAsia="Arial"/>
        </w:rPr>
        <w:t>а) решение о присвоении статуса единой теплоснабжающей организации (организациям)</w:t>
      </w:r>
      <w:bookmarkEnd w:id="111"/>
      <w:bookmarkEnd w:id="112"/>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proofErr w:type="spellStart"/>
      <w:r w:rsidRPr="007D7B25">
        <w:rPr>
          <w:rFonts w:ascii="Times New Roman" w:hAnsi="Times New Roman" w:cs="Times New Roman"/>
          <w:color w:val="auto"/>
          <w:lang w:eastAsia="ru-RU"/>
        </w:rPr>
        <w:t>Энергоснабжающая</w:t>
      </w:r>
      <w:proofErr w:type="spellEnd"/>
      <w:r w:rsidRPr="007D7B25">
        <w:rPr>
          <w:rFonts w:ascii="Times New Roman" w:hAnsi="Times New Roman" w:cs="Times New Roman"/>
          <w:color w:val="auto"/>
          <w:lang w:eastAsia="ru-RU"/>
        </w:rPr>
        <w:t xml:space="preserve"> (теплоснабжающая) организация - коммерческая организация независимо от организационно-правовой формы, осуществляющая продажу абонентам (п</w:t>
      </w:r>
      <w:proofErr w:type="gramStart"/>
      <w:r w:rsidRPr="007D7B25">
        <w:rPr>
          <w:rFonts w:ascii="Times New Roman" w:hAnsi="Times New Roman" w:cs="Times New Roman"/>
          <w:color w:val="auto"/>
          <w:lang w:eastAsia="ru-RU"/>
        </w:rPr>
        <w:t>о-</w:t>
      </w:r>
      <w:proofErr w:type="gramEnd"/>
      <w:r w:rsidRPr="007D7B25">
        <w:rPr>
          <w:rFonts w:ascii="Times New Roman" w:hAnsi="Times New Roman" w:cs="Times New Roman"/>
          <w:color w:val="auto"/>
          <w:lang w:eastAsia="ru-RU"/>
        </w:rPr>
        <w:t xml:space="preserve"> </w:t>
      </w:r>
      <w:proofErr w:type="spellStart"/>
      <w:r w:rsidRPr="007D7B25">
        <w:rPr>
          <w:rFonts w:ascii="Times New Roman" w:hAnsi="Times New Roman" w:cs="Times New Roman"/>
          <w:color w:val="auto"/>
          <w:lang w:eastAsia="ru-RU"/>
        </w:rPr>
        <w:t>требителям</w:t>
      </w:r>
      <w:proofErr w:type="spellEnd"/>
      <w:r w:rsidRPr="007D7B25">
        <w:rPr>
          <w:rFonts w:ascii="Times New Roman" w:hAnsi="Times New Roman" w:cs="Times New Roman"/>
          <w:color w:val="auto"/>
          <w:lang w:eastAsia="ru-RU"/>
        </w:rPr>
        <w:t xml:space="preserve">) по присоединенной тепловой сети произведенной или (и) купленной тепловой энергии </w:t>
      </w:r>
      <w:r w:rsidRPr="007D7B25">
        <w:rPr>
          <w:rFonts w:ascii="Times New Roman" w:hAnsi="Times New Roman" w:cs="Times New Roman"/>
          <w:color w:val="auto"/>
          <w:lang w:eastAsia="ru-RU"/>
        </w:rPr>
        <w:lastRenderedPageBreak/>
        <w:t xml:space="preserve">и теплоносителей (МДС 41- 3.2000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соответствии со статьей 6 пунктом 6 Федерального закона 190 «О теплоснабжении»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к полномочиям органов местного само управления поселений, городских округов по о</w:t>
      </w:r>
      <w:proofErr w:type="gramStart"/>
      <w:r w:rsidRPr="007D7B25">
        <w:rPr>
          <w:rFonts w:ascii="Times New Roman" w:hAnsi="Times New Roman" w:cs="Times New Roman"/>
          <w:color w:val="auto"/>
          <w:lang w:eastAsia="ru-RU"/>
        </w:rPr>
        <w:t>р-</w:t>
      </w:r>
      <w:proofErr w:type="gramEnd"/>
      <w:r w:rsidRPr="007D7B25">
        <w:rPr>
          <w:rFonts w:ascii="Times New Roman" w:hAnsi="Times New Roman" w:cs="Times New Roman"/>
          <w:color w:val="auto"/>
          <w:lang w:eastAsia="ru-RU"/>
        </w:rPr>
        <w:t xml:space="preserve"> </w:t>
      </w:r>
      <w:proofErr w:type="spellStart"/>
      <w:r w:rsidRPr="007D7B25">
        <w:rPr>
          <w:rFonts w:ascii="Times New Roman" w:hAnsi="Times New Roman" w:cs="Times New Roman"/>
          <w:color w:val="auto"/>
          <w:lang w:eastAsia="ru-RU"/>
        </w:rPr>
        <w:t>ганизации</w:t>
      </w:r>
      <w:proofErr w:type="spellEnd"/>
      <w:r w:rsidRPr="007D7B25">
        <w:rPr>
          <w:rFonts w:ascii="Times New Roman" w:hAnsi="Times New Roman" w:cs="Times New Roman"/>
          <w:color w:val="auto"/>
          <w:lang w:eastAsia="ru-RU"/>
        </w:rPr>
        <w:t xml:space="preserve">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Постановлением РФ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D7B25" w:rsidRPr="007D7B25" w:rsidRDefault="007D7B25"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 телекоммуникационной сети «Интернет» (далее – официальный сайт). </w:t>
      </w:r>
    </w:p>
    <w:p w:rsidR="007D7B25" w:rsidRPr="007D7B25" w:rsidRDefault="007D7B25"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7D7B25" w:rsidRDefault="007D7B25"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 xml:space="preserve">В случае если в отношении одной зоны деятельности единой теплоснабжающей </w:t>
      </w:r>
      <w:proofErr w:type="spellStart"/>
      <w:r w:rsidRPr="007D7B25">
        <w:rPr>
          <w:rFonts w:ascii="Times New Roman" w:hAnsi="Times New Roman" w:cs="Times New Roman"/>
          <w:sz w:val="24"/>
          <w:szCs w:val="24"/>
          <w:lang w:eastAsia="ru-RU"/>
        </w:rPr>
        <w:t>орг</w:t>
      </w:r>
      <w:proofErr w:type="gramStart"/>
      <w:r w:rsidRPr="007D7B25">
        <w:rPr>
          <w:rFonts w:ascii="Times New Roman" w:hAnsi="Times New Roman" w:cs="Times New Roman"/>
          <w:sz w:val="24"/>
          <w:szCs w:val="24"/>
          <w:lang w:eastAsia="ru-RU"/>
        </w:rPr>
        <w:t>а</w:t>
      </w:r>
      <w:proofErr w:type="spellEnd"/>
      <w:r w:rsidRPr="007D7B25">
        <w:rPr>
          <w:rFonts w:ascii="Times New Roman" w:hAnsi="Times New Roman" w:cs="Times New Roman"/>
          <w:sz w:val="24"/>
          <w:szCs w:val="24"/>
          <w:lang w:eastAsia="ru-RU"/>
        </w:rPr>
        <w:t>-</w:t>
      </w:r>
      <w:proofErr w:type="gramEnd"/>
      <w:r w:rsidRPr="007D7B25">
        <w:rPr>
          <w:rFonts w:ascii="Times New Roman" w:hAnsi="Times New Roman" w:cs="Times New Roman"/>
          <w:sz w:val="24"/>
          <w:szCs w:val="24"/>
          <w:lang w:eastAsia="ru-RU"/>
        </w:rPr>
        <w:t xml:space="preserve"> </w:t>
      </w:r>
      <w:proofErr w:type="spellStart"/>
      <w:r w:rsidRPr="007D7B25">
        <w:rPr>
          <w:rFonts w:ascii="Times New Roman" w:hAnsi="Times New Roman" w:cs="Times New Roman"/>
          <w:sz w:val="24"/>
          <w:szCs w:val="24"/>
          <w:lang w:eastAsia="ru-RU"/>
        </w:rPr>
        <w:t>низации</w:t>
      </w:r>
      <w:proofErr w:type="spellEnd"/>
      <w:r w:rsidRPr="007D7B25">
        <w:rPr>
          <w:rFonts w:ascii="Times New Roman" w:hAnsi="Times New Roman" w:cs="Times New Roman"/>
          <w:sz w:val="24"/>
          <w:szCs w:val="24"/>
          <w:lang w:eastAsia="ru-RU"/>
        </w:rPr>
        <w:t xml:space="preserve">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w:t>
      </w:r>
      <w:r w:rsidRPr="007D7B25">
        <w:rPr>
          <w:rFonts w:ascii="Times New Roman" w:hAnsi="Times New Roman" w:cs="Times New Roman"/>
          <w:sz w:val="24"/>
          <w:szCs w:val="24"/>
          <w:lang w:eastAsia="ru-RU"/>
        </w:rPr>
        <w:lastRenderedPageBreak/>
        <w:t>уполномоченный орган присваивает статус единой теплоснабжающей организации в соответствии с нижеуказанными критериями.</w:t>
      </w:r>
    </w:p>
    <w:p w:rsidR="00CB0BEE" w:rsidRPr="00C94E1E" w:rsidRDefault="00CB0BEE" w:rsidP="00887052">
      <w:pPr>
        <w:pStyle w:val="1"/>
        <w:tabs>
          <w:tab w:val="left" w:pos="0"/>
        </w:tabs>
        <w:spacing w:before="0"/>
        <w:jc w:val="both"/>
        <w:rPr>
          <w:rFonts w:eastAsia="Arial"/>
        </w:rPr>
      </w:pPr>
      <w:bookmarkStart w:id="113" w:name="_Toc43305913"/>
      <w:bookmarkStart w:id="114" w:name="_Toc44020631"/>
      <w:r w:rsidRPr="00C94E1E">
        <w:rPr>
          <w:rFonts w:eastAsia="Arial"/>
        </w:rPr>
        <w:t>б) реестр зон деятельности единой теплоснабжающей организации (организаций)</w:t>
      </w:r>
      <w:bookmarkEnd w:id="113"/>
      <w:bookmarkEnd w:id="114"/>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Границы зоны деятельности единой теплоснабжающей организации могут быть изменены в следующих случаях: </w:t>
      </w:r>
    </w:p>
    <w:p w:rsidR="00CB0BEE" w:rsidRPr="00CB0BEE" w:rsidRDefault="00CB0BEE" w:rsidP="00887052">
      <w:pPr>
        <w:pStyle w:val="Default"/>
        <w:tabs>
          <w:tab w:val="left" w:pos="0"/>
        </w:tabs>
        <w:spacing w:after="37"/>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•подключение к системе теплоснабжения новых </w:t>
      </w:r>
      <w:proofErr w:type="spellStart"/>
      <w:r w:rsidRPr="00CB0BEE">
        <w:rPr>
          <w:rFonts w:ascii="Times New Roman" w:hAnsi="Times New Roman" w:cs="Times New Roman"/>
          <w:color w:val="auto"/>
          <w:lang w:eastAsia="ru-RU"/>
        </w:rPr>
        <w:t>теплопотребляющих</w:t>
      </w:r>
      <w:proofErr w:type="spellEnd"/>
      <w:r w:rsidRPr="00CB0BEE">
        <w:rPr>
          <w:rFonts w:ascii="Times New Roman" w:hAnsi="Times New Roman" w:cs="Times New Roman"/>
          <w:color w:val="auto"/>
          <w:lang w:eastAsia="ru-RU"/>
        </w:rPr>
        <w:t xml:space="preserve"> установок,</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источников</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тепловой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энергии или тепловых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сетей,</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или их</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отключение от</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системы</w:t>
      </w:r>
      <w:r>
        <w:rPr>
          <w:rFonts w:ascii="Times New Roman" w:hAnsi="Times New Roman" w:cs="Times New Roman"/>
          <w:color w:val="auto"/>
          <w:lang w:eastAsia="ru-RU"/>
        </w:rPr>
        <w:t xml:space="preserve"> </w:t>
      </w:r>
      <w:r w:rsidRPr="00CB0BEE">
        <w:rPr>
          <w:rFonts w:ascii="Times New Roman" w:hAnsi="Times New Roman" w:cs="Times New Roman"/>
          <w:color w:val="auto"/>
          <w:lang w:eastAsia="ru-RU"/>
        </w:rPr>
        <w:t xml:space="preserve">теплоснабжения;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•технологическое объединение или разделение систем теплоснабжения.</w:t>
      </w:r>
    </w:p>
    <w:p w:rsidR="00CB0BEE" w:rsidRPr="00CB0BEE" w:rsidRDefault="00CB0BEE" w:rsidP="00887052">
      <w:pPr>
        <w:pStyle w:val="Default"/>
        <w:tabs>
          <w:tab w:val="left" w:pos="0"/>
        </w:tabs>
        <w:jc w:val="both"/>
        <w:rPr>
          <w:rFonts w:ascii="Times New Roman" w:hAnsi="Times New Roman" w:cs="Times New Roman"/>
          <w:color w:val="auto"/>
          <w:lang w:eastAsia="ru-RU"/>
        </w:rPr>
      </w:pPr>
    </w:p>
    <w:p w:rsidR="00CB0BEE" w:rsidRPr="00CB0BEE" w:rsidRDefault="00CB0BEE" w:rsidP="00887052">
      <w:pPr>
        <w:pStyle w:val="Default"/>
        <w:tabs>
          <w:tab w:val="left" w:pos="0"/>
        </w:tabs>
        <w:ind w:firstLine="708"/>
        <w:jc w:val="both"/>
        <w:rPr>
          <w:rFonts w:ascii="Times New Roman" w:hAnsi="Times New Roman" w:cs="Times New Roman"/>
          <w:color w:val="auto"/>
          <w:lang w:eastAsia="ru-RU"/>
        </w:rPr>
      </w:pPr>
      <w:r w:rsidRPr="00CB0BEE">
        <w:rPr>
          <w:rFonts w:ascii="Times New Roman" w:hAnsi="Times New Roman" w:cs="Times New Roman"/>
          <w:color w:val="auto"/>
          <w:lang w:eastAsia="ru-RU"/>
        </w:rPr>
        <w:t xml:space="preserve">Таким образом, в </w:t>
      </w:r>
      <w:r w:rsidR="00455F64">
        <w:rPr>
          <w:rFonts w:ascii="Times New Roman" w:hAnsi="Times New Roman" w:cs="Times New Roman"/>
          <w:color w:val="auto"/>
          <w:lang w:eastAsia="ru-RU"/>
        </w:rPr>
        <w:t>Промышленновском муниципальном округе</w:t>
      </w:r>
      <w:r w:rsidRPr="00CB0BEE">
        <w:rPr>
          <w:rFonts w:ascii="Times New Roman" w:hAnsi="Times New Roman" w:cs="Times New Roman"/>
          <w:color w:val="auto"/>
          <w:lang w:eastAsia="ru-RU"/>
        </w:rPr>
        <w:t xml:space="preserve"> </w:t>
      </w:r>
      <w:r w:rsidR="005C049F">
        <w:rPr>
          <w:rFonts w:ascii="Times New Roman" w:hAnsi="Times New Roman" w:cs="Times New Roman"/>
          <w:color w:val="auto"/>
          <w:lang w:eastAsia="ru-RU"/>
        </w:rPr>
        <w:t>три</w:t>
      </w:r>
      <w:r w:rsidRPr="00CB0BEE">
        <w:rPr>
          <w:rFonts w:ascii="Times New Roman" w:hAnsi="Times New Roman" w:cs="Times New Roman"/>
          <w:color w:val="auto"/>
          <w:lang w:eastAsia="ru-RU"/>
        </w:rPr>
        <w:t xml:space="preserve"> единых теплоснабжающих организации: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СКЭК</w:t>
      </w:r>
      <w:r w:rsidRPr="00CB0BEE">
        <w:rPr>
          <w:rFonts w:ascii="Times New Roman" w:hAnsi="Times New Roman" w:cs="Times New Roman"/>
          <w:color w:val="auto"/>
          <w:lang w:eastAsia="ru-RU"/>
        </w:rPr>
        <w:t xml:space="preserve">», </w:t>
      </w:r>
    </w:p>
    <w:p w:rsidR="00CB0BEE" w:rsidRPr="00CB0BEE" w:rsidRDefault="00CB0BEE"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color w:val="auto"/>
          <w:lang w:eastAsia="ru-RU"/>
        </w:rPr>
        <w:t>О</w:t>
      </w:r>
      <w:r w:rsidR="005C049F">
        <w:rPr>
          <w:rFonts w:ascii="Times New Roman" w:hAnsi="Times New Roman" w:cs="Times New Roman"/>
          <w:color w:val="auto"/>
          <w:lang w:eastAsia="ru-RU"/>
        </w:rPr>
        <w:t>А</w:t>
      </w:r>
      <w:r w:rsidRPr="00CB0BEE">
        <w:rPr>
          <w:rFonts w:ascii="Times New Roman" w:hAnsi="Times New Roman" w:cs="Times New Roman"/>
          <w:color w:val="auto"/>
          <w:lang w:eastAsia="ru-RU"/>
        </w:rPr>
        <w:t>О «</w:t>
      </w:r>
      <w:r w:rsidR="005C049F">
        <w:rPr>
          <w:rFonts w:ascii="Times New Roman" w:hAnsi="Times New Roman" w:cs="Times New Roman"/>
          <w:color w:val="auto"/>
          <w:lang w:eastAsia="ru-RU"/>
        </w:rPr>
        <w:t>РЖД</w:t>
      </w:r>
      <w:r w:rsidRPr="00CB0BEE">
        <w:rPr>
          <w:rFonts w:ascii="Times New Roman" w:hAnsi="Times New Roman" w:cs="Times New Roman"/>
          <w:color w:val="auto"/>
          <w:lang w:eastAsia="ru-RU"/>
        </w:rPr>
        <w:t xml:space="preserve">», </w:t>
      </w:r>
    </w:p>
    <w:p w:rsidR="00CB0BEE" w:rsidRPr="00CB0BEE"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ООО «РПС-М»</w:t>
      </w:r>
      <w:r w:rsidR="00CB0BEE" w:rsidRPr="00CB0BEE">
        <w:rPr>
          <w:rFonts w:ascii="Times New Roman" w:hAnsi="Times New Roman" w:cs="Times New Roman"/>
          <w:color w:val="auto"/>
          <w:lang w:eastAsia="ru-RU"/>
        </w:rPr>
        <w:t xml:space="preserve"> </w:t>
      </w:r>
    </w:p>
    <w:p w:rsidR="005357E6" w:rsidRDefault="005357E6" w:rsidP="00887052">
      <w:pPr>
        <w:pStyle w:val="1"/>
        <w:tabs>
          <w:tab w:val="left" w:pos="0"/>
        </w:tabs>
        <w:spacing w:before="0"/>
        <w:jc w:val="both"/>
        <w:rPr>
          <w:rFonts w:eastAsia="Arial"/>
        </w:rPr>
      </w:pPr>
      <w:bookmarkStart w:id="115" w:name="_Toc43305914"/>
      <w:bookmarkStart w:id="116" w:name="_Toc44020632"/>
      <w:r w:rsidRPr="00C94E1E">
        <w:rPr>
          <w:rFonts w:eastAsia="Arial"/>
        </w:rPr>
        <w:t>в) основания, в том числе </w:t>
      </w:r>
      <w:hyperlink r:id="rId18" w:anchor="block_7" w:history="1">
        <w:r w:rsidRPr="00C94E1E">
          <w:rPr>
            <w:rFonts w:eastAsia="Arial"/>
          </w:rPr>
          <w:t>критерии</w:t>
        </w:r>
      </w:hyperlink>
      <w:r w:rsidRPr="00C94E1E">
        <w:rPr>
          <w:rFonts w:eastAsia="Arial"/>
        </w:rPr>
        <w:t>, в соответствии с которыми теплоснабжающей организации присвоен статус единой теплоснабжающей организации</w:t>
      </w:r>
      <w:bookmarkEnd w:id="115"/>
      <w:bookmarkEnd w:id="116"/>
    </w:p>
    <w:p w:rsidR="008064C2" w:rsidRPr="007D7B25" w:rsidRDefault="008064C2" w:rsidP="00887052">
      <w:pPr>
        <w:pStyle w:val="Default"/>
        <w:tabs>
          <w:tab w:val="left" w:pos="0"/>
        </w:tabs>
        <w:jc w:val="center"/>
        <w:rPr>
          <w:rFonts w:ascii="Times New Roman" w:hAnsi="Times New Roman" w:cs="Times New Roman"/>
          <w:b/>
          <w:color w:val="auto"/>
          <w:lang w:eastAsia="ru-RU"/>
        </w:rPr>
      </w:pPr>
      <w:r w:rsidRPr="007D7B25">
        <w:rPr>
          <w:rFonts w:ascii="Times New Roman" w:hAnsi="Times New Roman" w:cs="Times New Roman"/>
          <w:b/>
          <w:color w:val="auto"/>
          <w:lang w:eastAsia="ru-RU"/>
        </w:rPr>
        <w:t>Критерии и порядок определения единой теплоснабжающей организации</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способность в лучшей мере обеспечить надежность теплоснабжения в соответствующей системе теплоснабжения.</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b/>
          <w:color w:val="auto"/>
          <w:lang w:eastAsia="ru-RU"/>
        </w:rPr>
        <w:t>1 критерий:</w:t>
      </w:r>
      <w:r w:rsidRPr="007D7B25">
        <w:rPr>
          <w:rFonts w:ascii="Times New Roman" w:hAnsi="Times New Roman" w:cs="Times New Roman"/>
          <w:color w:val="auto"/>
          <w:lang w:eastAsia="ru-RU"/>
        </w:rPr>
        <w:t xml:space="preserve"> </w:t>
      </w:r>
      <w:proofErr w:type="gramStart"/>
      <w:r w:rsidRPr="007D7B25">
        <w:rPr>
          <w:rFonts w:ascii="Times New Roman" w:hAnsi="Times New Roman" w:cs="Times New Roman"/>
          <w:color w:val="auto"/>
          <w:lang w:eastAsia="ru-RU"/>
        </w:rPr>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roofErr w:type="gramEnd"/>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 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CB0BEE">
        <w:rPr>
          <w:rFonts w:ascii="Times New Roman" w:hAnsi="Times New Roman" w:cs="Times New Roman"/>
          <w:b/>
          <w:color w:val="auto"/>
          <w:lang w:eastAsia="ru-RU"/>
        </w:rPr>
        <w:t>2 критерий:</w:t>
      </w:r>
      <w:r w:rsidRPr="007D7B25">
        <w:rPr>
          <w:rFonts w:ascii="Times New Roman" w:hAnsi="Times New Roman" w:cs="Times New Roman"/>
          <w:color w:val="auto"/>
          <w:lang w:eastAsia="ru-RU"/>
        </w:rPr>
        <w:t xml:space="preserve">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CB0BEE">
        <w:rPr>
          <w:rFonts w:ascii="Times New Roman" w:hAnsi="Times New Roman" w:cs="Times New Roman"/>
          <w:b/>
          <w:color w:val="auto"/>
          <w:lang w:eastAsia="ru-RU"/>
        </w:rPr>
        <w:t>3 критерий:</w:t>
      </w:r>
      <w:r w:rsidRPr="007D7B25">
        <w:rPr>
          <w:rFonts w:ascii="Times New Roman" w:hAnsi="Times New Roman" w:cs="Times New Roman"/>
          <w:color w:val="auto"/>
          <w:lang w:eastAsia="ru-RU"/>
        </w:rPr>
        <w:t xml:space="preserve">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lastRenderedPageBreak/>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Единая теплоснабжающая организация при осуществлении своей деятельности обязана: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Заключать и исполнять договоры теплоснабжения с любыми обратившимися к ней потребителями тепловой энергии, </w:t>
      </w:r>
      <w:proofErr w:type="spellStart"/>
      <w:r w:rsidRPr="007D7B25">
        <w:rPr>
          <w:rFonts w:ascii="Times New Roman" w:hAnsi="Times New Roman" w:cs="Times New Roman"/>
          <w:color w:val="auto"/>
          <w:lang w:eastAsia="ru-RU"/>
        </w:rPr>
        <w:t>теплопотребляющие</w:t>
      </w:r>
      <w:proofErr w:type="spellEnd"/>
      <w:r w:rsidRPr="007D7B25">
        <w:rPr>
          <w:rFonts w:ascii="Times New Roman" w:hAnsi="Times New Roman" w:cs="Times New Roman"/>
          <w:color w:val="auto"/>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2.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064C2" w:rsidRPr="007D7B25" w:rsidRDefault="005C049F" w:rsidP="00887052">
      <w:pPr>
        <w:pStyle w:val="Default"/>
        <w:tabs>
          <w:tab w:val="left" w:pos="0"/>
        </w:tabs>
        <w:jc w:val="both"/>
        <w:rPr>
          <w:rFonts w:ascii="Times New Roman" w:hAnsi="Times New Roman" w:cs="Times New Roman"/>
          <w:color w:val="auto"/>
          <w:lang w:eastAsia="ru-RU"/>
        </w:rPr>
      </w:pPr>
      <w:r>
        <w:rPr>
          <w:rFonts w:ascii="Times New Roman" w:hAnsi="Times New Roman" w:cs="Times New Roman"/>
          <w:color w:val="auto"/>
          <w:lang w:eastAsia="ru-RU"/>
        </w:rPr>
        <w:tab/>
      </w:r>
      <w:r w:rsidR="008064C2" w:rsidRPr="007D7B25">
        <w:rPr>
          <w:rFonts w:ascii="Times New Roman" w:hAnsi="Times New Roman" w:cs="Times New Roman"/>
          <w:color w:val="auto"/>
          <w:lang w:eastAsia="ru-RU"/>
        </w:rPr>
        <w:t xml:space="preserve">Организация может утратить статус единой теплоснабжающей организации в следующих случаях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1. Систематическое (3 и более раза в течение 12 месяцев) неисполнение или ненадлежащее исполнение обязательств, предусмотренных условиями договоров. Факт неисполнения или ненадлежащего исполнения обязательств должен быть подтверждѐн вступившими в законную силу решениями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2. 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w:t>
      </w:r>
      <w:r>
        <w:rPr>
          <w:rFonts w:ascii="Times New Roman" w:hAnsi="Times New Roman" w:cs="Times New Roman"/>
          <w:color w:val="auto"/>
          <w:lang w:eastAsia="ru-RU"/>
        </w:rPr>
        <w:t>а</w:t>
      </w:r>
      <w:r w:rsidRPr="007D7B25">
        <w:rPr>
          <w:rFonts w:ascii="Times New Roman" w:hAnsi="Times New Roman" w:cs="Times New Roman"/>
          <w:color w:val="auto"/>
          <w:lang w:eastAsia="ru-RU"/>
        </w:rPr>
        <w:t xml:space="preserve">тус единой теплоснабжающей организации;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3. Принятие арбитражным судом решения о признании организации, имеющей статус единой теплоснабжающей организации, банкротом;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4. Прекращение права собственности или владения имуществом, по основаниям, предусмотренным законодательством Российской Федерации; </w:t>
      </w:r>
    </w:p>
    <w:p w:rsidR="008064C2" w:rsidRPr="007D7B25" w:rsidRDefault="008064C2" w:rsidP="00887052">
      <w:pPr>
        <w:pStyle w:val="Default"/>
        <w:tabs>
          <w:tab w:val="left" w:pos="0"/>
        </w:tabs>
        <w:spacing w:after="40"/>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5. 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 </w:t>
      </w:r>
    </w:p>
    <w:p w:rsidR="008064C2" w:rsidRPr="007D7B25" w:rsidRDefault="008064C2" w:rsidP="00887052">
      <w:pPr>
        <w:pStyle w:val="Default"/>
        <w:tabs>
          <w:tab w:val="left" w:pos="0"/>
        </w:tabs>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6. Подача организацией заявления о прекращении осуществления функций единой теплоснабжающей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Лица, права и законные интересы которых нарушены по основаниям, (подраздел 8.4),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Уполномоченное должностное лицо организации, имеющей статус единой тепл</w:t>
      </w:r>
      <w:proofErr w:type="gramStart"/>
      <w:r w:rsidRPr="007D7B25">
        <w:rPr>
          <w:rFonts w:ascii="Times New Roman" w:hAnsi="Times New Roman" w:cs="Times New Roman"/>
          <w:color w:val="auto"/>
          <w:lang w:eastAsia="ru-RU"/>
        </w:rPr>
        <w:t>о-</w:t>
      </w:r>
      <w:proofErr w:type="gramEnd"/>
      <w:r w:rsidRPr="007D7B25">
        <w:rPr>
          <w:rFonts w:ascii="Times New Roman" w:hAnsi="Times New Roman" w:cs="Times New Roman"/>
          <w:color w:val="auto"/>
          <w:lang w:eastAsia="ru-RU"/>
        </w:rPr>
        <w:t xml:space="preserve"> снабжающей организации, обязано уведомить уполномоченный орган о возникновении фактов (подраздел 8.4),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 снабжающей организации, за исключением если организациями не подано ни </w:t>
      </w:r>
      <w:proofErr w:type="spellStart"/>
      <w:r w:rsidRPr="007D7B25">
        <w:rPr>
          <w:rFonts w:ascii="Times New Roman" w:hAnsi="Times New Roman" w:cs="Times New Roman"/>
          <w:color w:val="auto"/>
          <w:lang w:eastAsia="ru-RU"/>
        </w:rPr>
        <w:t>од-ной</w:t>
      </w:r>
      <w:proofErr w:type="spellEnd"/>
      <w:r w:rsidRPr="007D7B25">
        <w:rPr>
          <w:rFonts w:ascii="Times New Roman" w:hAnsi="Times New Roman" w:cs="Times New Roman"/>
          <w:color w:val="auto"/>
          <w:lang w:eastAsia="ru-RU"/>
        </w:rPr>
        <w:t xml:space="preserve"> заявки на </w:t>
      </w:r>
      <w:r w:rsidRPr="007D7B25">
        <w:rPr>
          <w:rFonts w:ascii="Times New Roman" w:hAnsi="Times New Roman" w:cs="Times New Roman"/>
          <w:color w:val="auto"/>
          <w:lang w:eastAsia="ru-RU"/>
        </w:rPr>
        <w:lastRenderedPageBreak/>
        <w:t xml:space="preserve">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Заявление о прекращении функций единой теплоснабжающей организации может быть подано до 1 августа текущего года.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изложенным в подразделе 8.4 настоящего отчета,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указанных в подразделе 8.4. </w:t>
      </w:r>
    </w:p>
    <w:p w:rsidR="008064C2" w:rsidRPr="007D7B25" w:rsidRDefault="008064C2" w:rsidP="00887052">
      <w:pPr>
        <w:pStyle w:val="Default"/>
        <w:tabs>
          <w:tab w:val="left" w:pos="0"/>
        </w:tabs>
        <w:ind w:firstLine="708"/>
        <w:jc w:val="both"/>
        <w:rPr>
          <w:rFonts w:ascii="Times New Roman" w:hAnsi="Times New Roman" w:cs="Times New Roman"/>
          <w:color w:val="auto"/>
          <w:lang w:eastAsia="ru-RU"/>
        </w:rPr>
      </w:pPr>
      <w:r w:rsidRPr="007D7B25">
        <w:rPr>
          <w:rFonts w:ascii="Times New Roman" w:hAnsi="Times New Roman" w:cs="Times New Roman"/>
          <w:color w:val="auto"/>
          <w:lang w:eastAsia="ru-RU"/>
        </w:rPr>
        <w:t xml:space="preserve">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rsidRPr="007D7B25">
        <w:rPr>
          <w:rFonts w:ascii="Times New Roman" w:hAnsi="Times New Roman" w:cs="Times New Roman"/>
          <w:color w:val="auto"/>
          <w:lang w:eastAsia="ru-RU"/>
        </w:rPr>
        <w:t>теплосетевыми</w:t>
      </w:r>
      <w:proofErr w:type="spellEnd"/>
      <w:r w:rsidRPr="007D7B25">
        <w:rPr>
          <w:rFonts w:ascii="Times New Roman" w:hAnsi="Times New Roman" w:cs="Times New Roman"/>
          <w:color w:val="auto"/>
          <w:lang w:eastAsia="ru-RU"/>
        </w:rPr>
        <w:t xml:space="preserve"> организациям подать заявку о присвоении им статуса единой теплоснабжающей организации. </w:t>
      </w:r>
    </w:p>
    <w:p w:rsidR="008064C2" w:rsidRDefault="008064C2" w:rsidP="00887052">
      <w:pPr>
        <w:tabs>
          <w:tab w:val="left" w:pos="0"/>
        </w:tabs>
        <w:ind w:firstLine="708"/>
        <w:jc w:val="both"/>
        <w:rPr>
          <w:rFonts w:ascii="Times New Roman" w:hAnsi="Times New Roman" w:cs="Times New Roman"/>
          <w:sz w:val="24"/>
          <w:szCs w:val="24"/>
          <w:lang w:eastAsia="ru-RU"/>
        </w:rPr>
      </w:pPr>
      <w:r w:rsidRPr="007D7B25">
        <w:rPr>
          <w:rFonts w:ascii="Times New Roman" w:hAnsi="Times New Roman" w:cs="Times New Roman"/>
          <w:sz w:val="24"/>
          <w:szCs w:val="24"/>
          <w:lang w:eastAsia="ru-RU"/>
        </w:rPr>
        <w:t>Организация, утратившая статус единой теплоснабжающей организации по основаниям, приведенным в подразделе 8.4, обязана исполнять функции единой теплоснабжающей организации до присвоения другой организации статуса единой теплоснабжающей организации,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 формацию о состоянии расчетов с потребителем.</w:t>
      </w:r>
    </w:p>
    <w:p w:rsidR="008064C2" w:rsidRDefault="005357E6" w:rsidP="00887052">
      <w:pPr>
        <w:pStyle w:val="1"/>
        <w:tabs>
          <w:tab w:val="left" w:pos="0"/>
        </w:tabs>
        <w:spacing w:before="0"/>
        <w:jc w:val="both"/>
        <w:rPr>
          <w:rFonts w:eastAsia="Arial"/>
        </w:rPr>
      </w:pPr>
      <w:bookmarkStart w:id="117" w:name="_Toc43305915"/>
      <w:bookmarkStart w:id="118" w:name="_Toc44020633"/>
      <w:r w:rsidRPr="00C94E1E">
        <w:rPr>
          <w:rFonts w:eastAsia="Arial"/>
        </w:rPr>
        <w:t>г) информацию о поданных теплоснабжающими организациями заявках на присвоение статуса единой теплоснабжающей организации</w:t>
      </w:r>
      <w:bookmarkEnd w:id="117"/>
      <w:bookmarkEnd w:id="118"/>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Информация отсутствует.</w:t>
      </w:r>
    </w:p>
    <w:p w:rsidR="005357E6" w:rsidRDefault="005357E6" w:rsidP="00887052">
      <w:pPr>
        <w:pStyle w:val="1"/>
        <w:tabs>
          <w:tab w:val="left" w:pos="0"/>
        </w:tabs>
        <w:spacing w:before="0"/>
        <w:jc w:val="both"/>
        <w:rPr>
          <w:rFonts w:eastAsia="Arial"/>
        </w:rPr>
      </w:pPr>
      <w:bookmarkStart w:id="119" w:name="_Toc43305916"/>
      <w:bookmarkStart w:id="120" w:name="_Toc44020634"/>
      <w:proofErr w:type="spellStart"/>
      <w:r w:rsidRPr="00C94E1E">
        <w:rPr>
          <w:rFonts w:eastAsia="Arial"/>
        </w:rPr>
        <w:t>д</w:t>
      </w:r>
      <w:proofErr w:type="spellEnd"/>
      <w:r w:rsidRPr="00C94E1E">
        <w:rPr>
          <w:rFonts w:eastAsia="Arial"/>
        </w:rPr>
        <w:t>)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19"/>
      <w:bookmarkEnd w:id="120"/>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Подробно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 приведён в обосновывающих материалах схемы теплоснабжения </w:t>
      </w:r>
      <w:r w:rsidR="005C049F">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w:t>
      </w:r>
    </w:p>
    <w:p w:rsidR="005357E6" w:rsidRDefault="005357E6" w:rsidP="00887052">
      <w:pPr>
        <w:pStyle w:val="1"/>
        <w:tabs>
          <w:tab w:val="left" w:pos="0"/>
        </w:tabs>
        <w:spacing w:before="0"/>
        <w:jc w:val="both"/>
        <w:rPr>
          <w:rFonts w:eastAsia="Arial"/>
        </w:rPr>
      </w:pPr>
      <w:bookmarkStart w:id="121" w:name="_Toc43305917"/>
      <w:bookmarkStart w:id="122" w:name="_Toc44020635"/>
      <w:r w:rsidRPr="00C94E1E">
        <w:rPr>
          <w:rFonts w:eastAsia="Arial"/>
        </w:rPr>
        <w:t>Раздел 11 "Решения о распределении тепловой нагрузки между источниками тепловой энергии"</w:t>
      </w:r>
      <w:bookmarkEnd w:id="121"/>
      <w:bookmarkEnd w:id="122"/>
    </w:p>
    <w:p w:rsidR="008064C2" w:rsidRPr="008064C2" w:rsidRDefault="008064C2" w:rsidP="00887052">
      <w:pPr>
        <w:tabs>
          <w:tab w:val="left" w:pos="0"/>
        </w:tabs>
        <w:ind w:firstLine="708"/>
        <w:rPr>
          <w:rFonts w:ascii="Times New Roman" w:hAnsi="Times New Roman" w:cs="Times New Roman"/>
          <w:sz w:val="24"/>
          <w:szCs w:val="24"/>
          <w:lang w:eastAsia="ru-RU"/>
        </w:rPr>
      </w:pPr>
      <w:r w:rsidRPr="008064C2">
        <w:rPr>
          <w:rFonts w:ascii="Times New Roman" w:hAnsi="Times New Roman" w:cs="Times New Roman"/>
          <w:sz w:val="24"/>
          <w:szCs w:val="24"/>
          <w:lang w:eastAsia="ru-RU"/>
        </w:rPr>
        <w:t>Распределение тепловой нагрузки между источниками тепловой энергии не планируется.</w:t>
      </w:r>
    </w:p>
    <w:p w:rsidR="005357E6" w:rsidRDefault="005357E6" w:rsidP="00887052">
      <w:pPr>
        <w:pStyle w:val="1"/>
        <w:tabs>
          <w:tab w:val="left" w:pos="0"/>
        </w:tabs>
        <w:spacing w:before="0"/>
        <w:jc w:val="both"/>
        <w:rPr>
          <w:rFonts w:eastAsia="Arial"/>
        </w:rPr>
      </w:pPr>
      <w:bookmarkStart w:id="123" w:name="_Toc43305918"/>
      <w:bookmarkStart w:id="124" w:name="_Toc44020636"/>
      <w:r w:rsidRPr="00C94E1E">
        <w:rPr>
          <w:rFonts w:eastAsia="Arial"/>
        </w:rPr>
        <w:t>Раздел 12 "Решения по бесхозяйным тепловым сетям"</w:t>
      </w:r>
      <w:bookmarkEnd w:id="123"/>
      <w:bookmarkEnd w:id="124"/>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Статья 15, пункт 6. Федерального закона от 27 июля 2010 года № 190-ФЗ: «В случае вы- явления бесхозяйных тепловых сетей (тепловых сетей, не имеющих эксплуатирующей </w:t>
      </w:r>
      <w:proofErr w:type="spellStart"/>
      <w:r w:rsidRPr="008064C2">
        <w:rPr>
          <w:rFonts w:ascii="Times New Roman" w:hAnsi="Times New Roman" w:cs="Times New Roman"/>
          <w:sz w:val="24"/>
          <w:szCs w:val="24"/>
          <w:lang w:eastAsia="ru-RU"/>
        </w:rPr>
        <w:t>орга</w:t>
      </w:r>
      <w:proofErr w:type="spellEnd"/>
      <w:r w:rsidRPr="008064C2">
        <w:rPr>
          <w:rFonts w:ascii="Times New Roman" w:hAnsi="Times New Roman" w:cs="Times New Roman"/>
          <w:sz w:val="24"/>
          <w:szCs w:val="24"/>
          <w:lang w:eastAsia="ru-RU"/>
        </w:rPr>
        <w:t xml:space="preserve">- </w:t>
      </w:r>
      <w:proofErr w:type="spellStart"/>
      <w:r w:rsidRPr="008064C2">
        <w:rPr>
          <w:rFonts w:ascii="Times New Roman" w:hAnsi="Times New Roman" w:cs="Times New Roman"/>
          <w:sz w:val="24"/>
          <w:szCs w:val="24"/>
          <w:lang w:eastAsia="ru-RU"/>
        </w:rPr>
        <w:t>низации</w:t>
      </w:r>
      <w:proofErr w:type="spellEnd"/>
      <w:r w:rsidRPr="008064C2">
        <w:rPr>
          <w:rFonts w:ascii="Times New Roman" w:hAnsi="Times New Roman" w:cs="Times New Roman"/>
          <w:sz w:val="24"/>
          <w:szCs w:val="24"/>
          <w:lang w:eastAsia="ru-RU"/>
        </w:rPr>
        <w:t xml:space="preserve">) орган местного самоуправления поселения или городского округа до </w:t>
      </w:r>
      <w:proofErr w:type="spellStart"/>
      <w:r w:rsidRPr="008064C2">
        <w:rPr>
          <w:rFonts w:ascii="Times New Roman" w:hAnsi="Times New Roman" w:cs="Times New Roman"/>
          <w:sz w:val="24"/>
          <w:szCs w:val="24"/>
          <w:lang w:eastAsia="ru-RU"/>
        </w:rPr>
        <w:t>при-знания</w:t>
      </w:r>
      <w:proofErr w:type="spellEnd"/>
      <w:r w:rsidRPr="008064C2">
        <w:rPr>
          <w:rFonts w:ascii="Times New Roman" w:hAnsi="Times New Roman" w:cs="Times New Roman"/>
          <w:sz w:val="24"/>
          <w:szCs w:val="24"/>
          <w:lang w:eastAsia="ru-RU"/>
        </w:rPr>
        <w:t xml:space="preserve"> права собственности на указанные бесхозяйные тепловые сети в течение тридцати дней с даты их выявления обязан определить </w:t>
      </w:r>
      <w:proofErr w:type="spellStart"/>
      <w:r w:rsidRPr="008064C2">
        <w:rPr>
          <w:rFonts w:ascii="Times New Roman" w:hAnsi="Times New Roman" w:cs="Times New Roman"/>
          <w:sz w:val="24"/>
          <w:szCs w:val="24"/>
          <w:lang w:eastAsia="ru-RU"/>
        </w:rPr>
        <w:t>теплосетевую</w:t>
      </w:r>
      <w:proofErr w:type="spellEnd"/>
      <w:r w:rsidRPr="008064C2">
        <w:rPr>
          <w:rFonts w:ascii="Times New Roman" w:hAnsi="Times New Roman" w:cs="Times New Roman"/>
          <w:sz w:val="24"/>
          <w:szCs w:val="24"/>
          <w:lang w:eastAsia="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w:t>
      </w:r>
      <w:r w:rsidRPr="008064C2">
        <w:rPr>
          <w:rFonts w:ascii="Times New Roman" w:hAnsi="Times New Roman" w:cs="Times New Roman"/>
          <w:sz w:val="24"/>
          <w:szCs w:val="24"/>
          <w:lang w:eastAsia="ru-RU"/>
        </w:rPr>
        <w:lastRenderedPageBreak/>
        <w:t>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 580.</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В соответствии со ст.17.1 Федерального закона от 26 июля 2006г. № 135-ФЗ</w:t>
      </w:r>
    </w:p>
    <w:p w:rsidR="008064C2" w:rsidRPr="008064C2" w:rsidRDefault="008064C2" w:rsidP="00887052">
      <w:pPr>
        <w:tabs>
          <w:tab w:val="left" w:pos="0"/>
        </w:tabs>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Таким образом, для того, чтобы выставить муниципальное имущество на аукцион или конкурс — это имущество должно быть муниципальным и иметь соответствующие документы о праве собственности. В настоящий момент это сделать практически </w:t>
      </w:r>
      <w:proofErr w:type="gramStart"/>
      <w:r w:rsidRPr="008064C2">
        <w:rPr>
          <w:rFonts w:ascii="Times New Roman" w:hAnsi="Times New Roman" w:cs="Times New Roman"/>
          <w:sz w:val="24"/>
          <w:szCs w:val="24"/>
          <w:lang w:eastAsia="ru-RU"/>
        </w:rPr>
        <w:t>невозможно</w:t>
      </w:r>
      <w:proofErr w:type="gramEnd"/>
      <w:r w:rsidRPr="008064C2">
        <w:rPr>
          <w:rFonts w:ascii="Times New Roman" w:hAnsi="Times New Roman" w:cs="Times New Roman"/>
          <w:sz w:val="24"/>
          <w:szCs w:val="24"/>
          <w:lang w:eastAsia="ru-RU"/>
        </w:rPr>
        <w:t xml:space="preserve"> так как бесхозяйное имущество даже не поставлено на учет в Управлении Федеральной регистрационной службы по </w:t>
      </w:r>
      <w:r w:rsidR="007F722B">
        <w:rPr>
          <w:rFonts w:ascii="Times New Roman" w:hAnsi="Times New Roman" w:cs="Times New Roman"/>
          <w:sz w:val="24"/>
          <w:szCs w:val="24"/>
          <w:lang w:eastAsia="ru-RU"/>
        </w:rPr>
        <w:t>Кемеровской</w:t>
      </w:r>
      <w:r w:rsidRPr="008064C2">
        <w:rPr>
          <w:rFonts w:ascii="Times New Roman" w:hAnsi="Times New Roman" w:cs="Times New Roman"/>
          <w:sz w:val="24"/>
          <w:szCs w:val="24"/>
          <w:lang w:eastAsia="ru-RU"/>
        </w:rPr>
        <w:t xml:space="preserve"> области.</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 xml:space="preserve">По данным Управления имущественных отношений </w:t>
      </w:r>
      <w:r w:rsidR="00057395">
        <w:rPr>
          <w:rFonts w:ascii="Times New Roman" w:hAnsi="Times New Roman" w:cs="Times New Roman"/>
          <w:sz w:val="24"/>
          <w:szCs w:val="24"/>
          <w:lang w:eastAsia="ru-RU"/>
        </w:rPr>
        <w:t>Промышленновского муниципального округа</w:t>
      </w:r>
      <w:r w:rsidRPr="008064C2">
        <w:rPr>
          <w:rFonts w:ascii="Times New Roman" w:hAnsi="Times New Roman" w:cs="Times New Roman"/>
          <w:sz w:val="24"/>
          <w:szCs w:val="24"/>
          <w:lang w:eastAsia="ru-RU"/>
        </w:rPr>
        <w:t xml:space="preserve"> в настоящее время на территории округа находится 3,79 км бесхозяйных тепловых сетей.</w:t>
      </w:r>
    </w:p>
    <w:p w:rsidR="008064C2" w:rsidRPr="008064C2" w:rsidRDefault="008064C2" w:rsidP="00887052">
      <w:pPr>
        <w:tabs>
          <w:tab w:val="left" w:pos="0"/>
        </w:tabs>
        <w:ind w:firstLine="708"/>
        <w:jc w:val="both"/>
        <w:rPr>
          <w:rFonts w:ascii="Times New Roman" w:hAnsi="Times New Roman" w:cs="Times New Roman"/>
          <w:sz w:val="24"/>
          <w:szCs w:val="24"/>
          <w:lang w:eastAsia="ru-RU"/>
        </w:rPr>
      </w:pPr>
      <w:r w:rsidRPr="008064C2">
        <w:rPr>
          <w:rFonts w:ascii="Times New Roman" w:hAnsi="Times New Roman" w:cs="Times New Roman"/>
          <w:sz w:val="24"/>
          <w:szCs w:val="24"/>
          <w:lang w:eastAsia="ru-RU"/>
        </w:rPr>
        <w:t>Данная ситуация негативно сказывается на обслуживании тепловых сетей, в частности на поддержании тепловых сетей в работоспособном состоянии.</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государственной стратегии Российской Федерации определена рациональная область применения централизованных и децентрализованных систем теплоснабжения. В городах с большой плотностью застройки следует развивать и модернизировать системы централизованного теплоснабжения от крупных котельных.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С целью выявления реального дисбаланса между мощностями по выработке тепла котельными и подключѐнной нагрузки потребителей, проведены расчеты </w:t>
      </w:r>
      <w:proofErr w:type="spellStart"/>
      <w:r w:rsidRPr="008064C2">
        <w:rPr>
          <w:rFonts w:ascii="Times New Roman" w:hAnsi="Times New Roman" w:cs="Times New Roman"/>
          <w:color w:val="auto"/>
          <w:lang w:eastAsia="ru-RU"/>
        </w:rPr>
        <w:t>теплогидравлических</w:t>
      </w:r>
      <w:proofErr w:type="spellEnd"/>
      <w:r w:rsidRPr="008064C2">
        <w:rPr>
          <w:rFonts w:ascii="Times New Roman" w:hAnsi="Times New Roman" w:cs="Times New Roman"/>
          <w:color w:val="auto"/>
          <w:lang w:eastAsia="ru-RU"/>
        </w:rPr>
        <w:t xml:space="preserve"> режимов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При выполнении расчетов </w:t>
      </w:r>
      <w:proofErr w:type="spellStart"/>
      <w:r w:rsidRPr="008064C2">
        <w:rPr>
          <w:rFonts w:ascii="Times New Roman" w:hAnsi="Times New Roman" w:cs="Times New Roman"/>
          <w:color w:val="auto"/>
          <w:lang w:eastAsia="ru-RU"/>
        </w:rPr>
        <w:t>теплогидравлических</w:t>
      </w:r>
      <w:proofErr w:type="spellEnd"/>
      <w:r w:rsidRPr="008064C2">
        <w:rPr>
          <w:rFonts w:ascii="Times New Roman" w:hAnsi="Times New Roman" w:cs="Times New Roman"/>
          <w:color w:val="auto"/>
          <w:lang w:eastAsia="ru-RU"/>
        </w:rPr>
        <w:t xml:space="preserve"> режимов работы систем теплоснабжения, были систематизированы и обработаны результаты отпуска тепловой энергии от всех источников тепловой энергии.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Выполнен анализ работы каждой системы теплоснабжения на основании сравнения нормативных показателей с фактическими за базовый контрольный период – 201</w:t>
      </w:r>
      <w:r>
        <w:rPr>
          <w:rFonts w:ascii="Times New Roman" w:hAnsi="Times New Roman" w:cs="Times New Roman"/>
          <w:color w:val="auto"/>
          <w:lang w:eastAsia="ru-RU"/>
        </w:rPr>
        <w:t>9</w:t>
      </w:r>
      <w:r w:rsidRPr="008064C2">
        <w:rPr>
          <w:rFonts w:ascii="Times New Roman" w:hAnsi="Times New Roman" w:cs="Times New Roman"/>
          <w:color w:val="auto"/>
          <w:lang w:eastAsia="ru-RU"/>
        </w:rPr>
        <w:t xml:space="preserve"> год и определены причины отклонений фактических показателей работы систем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от нормативных.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t xml:space="preserve">В ходе актуализации Схемы теплоснабжения </w:t>
      </w:r>
      <w:r w:rsidR="00057395">
        <w:rPr>
          <w:rFonts w:ascii="Times New Roman" w:hAnsi="Times New Roman" w:cs="Times New Roman"/>
          <w:color w:val="auto"/>
          <w:lang w:eastAsia="ru-RU"/>
        </w:rPr>
        <w:t>Промышленновского муниципального округа</w:t>
      </w:r>
      <w:r w:rsidRPr="008064C2">
        <w:rPr>
          <w:rFonts w:ascii="Times New Roman" w:hAnsi="Times New Roman" w:cs="Times New Roman"/>
          <w:color w:val="auto"/>
          <w:lang w:eastAsia="ru-RU"/>
        </w:rPr>
        <w:t xml:space="preserve"> был выполнен расчет перспективных балансов тепловой мощности и тепловой нагрузки в зонах действия источников тепловой энергии на каждом этапе и к окончанию планируемого периода, так же были определены перспективные топливные балансы для каждого источника тепловой энергии по видам основного и резервного топлива на каждом этапе планируемого периода. </w:t>
      </w:r>
    </w:p>
    <w:p w:rsidR="008064C2" w:rsidRPr="008064C2" w:rsidRDefault="008064C2" w:rsidP="00887052">
      <w:pPr>
        <w:pStyle w:val="Default"/>
        <w:tabs>
          <w:tab w:val="left" w:pos="0"/>
        </w:tabs>
        <w:ind w:firstLine="708"/>
        <w:jc w:val="both"/>
        <w:rPr>
          <w:rFonts w:ascii="Times New Roman" w:hAnsi="Times New Roman" w:cs="Times New Roman"/>
          <w:color w:val="auto"/>
          <w:lang w:eastAsia="ru-RU"/>
        </w:rPr>
      </w:pPr>
      <w:r w:rsidRPr="008064C2">
        <w:rPr>
          <w:rFonts w:ascii="Times New Roman" w:hAnsi="Times New Roman" w:cs="Times New Roman"/>
          <w:color w:val="auto"/>
          <w:lang w:eastAsia="ru-RU"/>
        </w:rPr>
        <w:lastRenderedPageBreak/>
        <w:t>По состоянию на</w:t>
      </w:r>
      <w:r>
        <w:rPr>
          <w:rFonts w:ascii="Times New Roman" w:hAnsi="Times New Roman" w:cs="Times New Roman"/>
          <w:color w:val="auto"/>
          <w:lang w:eastAsia="ru-RU"/>
        </w:rPr>
        <w:t xml:space="preserve"> 01.0</w:t>
      </w:r>
      <w:r w:rsidR="00637C60">
        <w:rPr>
          <w:rFonts w:ascii="Times New Roman" w:hAnsi="Times New Roman" w:cs="Times New Roman"/>
          <w:color w:val="auto"/>
          <w:lang w:eastAsia="ru-RU"/>
        </w:rPr>
        <w:t>6</w:t>
      </w:r>
      <w:r>
        <w:rPr>
          <w:rFonts w:ascii="Times New Roman" w:hAnsi="Times New Roman" w:cs="Times New Roman"/>
          <w:color w:val="auto"/>
          <w:lang w:eastAsia="ru-RU"/>
        </w:rPr>
        <w:t xml:space="preserve">.2020 </w:t>
      </w:r>
      <w:r w:rsidRPr="008064C2">
        <w:rPr>
          <w:rFonts w:ascii="Times New Roman" w:hAnsi="Times New Roman" w:cs="Times New Roman"/>
          <w:color w:val="auto"/>
          <w:lang w:eastAsia="ru-RU"/>
        </w:rPr>
        <w:t xml:space="preserve">.г. </w:t>
      </w:r>
      <w:r w:rsidR="00637C60">
        <w:rPr>
          <w:rFonts w:ascii="Times New Roman" w:hAnsi="Times New Roman" w:cs="Times New Roman"/>
          <w:color w:val="auto"/>
          <w:lang w:eastAsia="ru-RU"/>
        </w:rPr>
        <w:t xml:space="preserve">не </w:t>
      </w:r>
      <w:r w:rsidRPr="008064C2">
        <w:rPr>
          <w:rFonts w:ascii="Times New Roman" w:hAnsi="Times New Roman" w:cs="Times New Roman"/>
          <w:color w:val="auto"/>
          <w:lang w:eastAsia="ru-RU"/>
        </w:rPr>
        <w:t xml:space="preserve">поступили заявки на внесение изменений в схему теплоснабжения </w:t>
      </w:r>
      <w:r w:rsidR="00057395">
        <w:rPr>
          <w:rFonts w:ascii="Times New Roman" w:hAnsi="Times New Roman" w:cs="Times New Roman"/>
          <w:color w:val="auto"/>
          <w:lang w:eastAsia="ru-RU"/>
        </w:rPr>
        <w:t>Промышленновского муниципального округа</w:t>
      </w:r>
      <w:r w:rsidR="00637C60">
        <w:rPr>
          <w:rFonts w:ascii="Times New Roman" w:hAnsi="Times New Roman" w:cs="Times New Roman"/>
          <w:color w:val="auto"/>
          <w:lang w:eastAsia="ru-RU"/>
        </w:rPr>
        <w:t>.</w:t>
      </w:r>
    </w:p>
    <w:p w:rsidR="005357E6" w:rsidRDefault="005357E6" w:rsidP="00887052">
      <w:pPr>
        <w:pStyle w:val="1"/>
        <w:tabs>
          <w:tab w:val="left" w:pos="0"/>
        </w:tabs>
        <w:spacing w:before="0"/>
        <w:jc w:val="both"/>
        <w:rPr>
          <w:rFonts w:eastAsia="Arial"/>
        </w:rPr>
      </w:pPr>
      <w:bookmarkStart w:id="125" w:name="_Toc43305919"/>
      <w:bookmarkStart w:id="126" w:name="_Toc44020637"/>
      <w:r w:rsidRPr="00C94E1E">
        <w:rPr>
          <w:rFonts w:eastAsia="Arial"/>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25"/>
      <w:bookmarkEnd w:id="126"/>
    </w:p>
    <w:p w:rsidR="00EC0792" w:rsidRDefault="00EC0792" w:rsidP="00887052">
      <w:pPr>
        <w:pStyle w:val="1"/>
        <w:tabs>
          <w:tab w:val="left" w:pos="0"/>
        </w:tabs>
        <w:spacing w:before="0"/>
        <w:jc w:val="both"/>
        <w:rPr>
          <w:rFonts w:eastAsia="Arial"/>
        </w:rPr>
      </w:pPr>
      <w:bookmarkStart w:id="127" w:name="_Toc43305920"/>
      <w:bookmarkStart w:id="128" w:name="_Toc44020638"/>
      <w:r w:rsidRPr="00C94E1E">
        <w:rPr>
          <w:rFonts w:eastAsia="Arial"/>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27"/>
      <w:bookmarkEnd w:id="128"/>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Распоряжение Правительства Кемеровской области от 15.07.2019 № 448-р «О внесении изменений в распоряжение Коллегии Администрации Кемеровской области от 27.02.2019 № 125-р «Об утверждении региональной программы газификации жилищно-коммунального хозяйства, промышленных и иных организаций Кемеровской области на 2019-2023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Региональная программа газификации жилищно-коммунального хозяйства, промышленных и иных организаций Кемеровской области на 2019 – 2023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Газоснабжение Кемеровской области природным газом осуществляется по магистральным газопроводам высокого давления: «</w:t>
      </w:r>
      <w:proofErr w:type="spellStart"/>
      <w:r w:rsidRPr="00637C60">
        <w:rPr>
          <w:rFonts w:ascii="Times New Roman" w:hAnsi="Times New Roman" w:cs="Times New Roman"/>
          <w:sz w:val="24"/>
          <w:szCs w:val="24"/>
          <w:lang w:eastAsia="ru-RU"/>
        </w:rPr>
        <w:t>Парабель</w:t>
      </w:r>
      <w:proofErr w:type="spellEnd"/>
      <w:r w:rsidRPr="00637C60">
        <w:rPr>
          <w:rFonts w:ascii="Times New Roman" w:hAnsi="Times New Roman" w:cs="Times New Roman"/>
          <w:sz w:val="24"/>
          <w:szCs w:val="24"/>
          <w:lang w:eastAsia="ru-RU"/>
        </w:rPr>
        <w:t xml:space="preserve"> – Кузбасс» I-я и II-я нитки, «Новосибирск – Кузбасс», «Юрга – Новосибирск».</w:t>
      </w:r>
      <w:r w:rsidR="002217AB">
        <w:rPr>
          <w:rFonts w:ascii="Times New Roman" w:hAnsi="Times New Roman" w:cs="Times New Roman"/>
          <w:sz w:val="24"/>
          <w:szCs w:val="24"/>
          <w:lang w:eastAsia="ru-RU"/>
        </w:rPr>
        <w:t xml:space="preserve"> </w:t>
      </w:r>
      <w:r w:rsidRPr="00637C60">
        <w:rPr>
          <w:rFonts w:ascii="Times New Roman" w:hAnsi="Times New Roman" w:cs="Times New Roman"/>
          <w:sz w:val="24"/>
          <w:szCs w:val="24"/>
          <w:lang w:eastAsia="ru-RU"/>
        </w:rPr>
        <w:t>В состав газотранспортной сети региона входит одна компрессорная и 10 газораспределительных станций. Общая протяженность магистральных газопроводов и газопроводов-отводов более 700 км.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Эксплуатацию магистральных газопроводов, компрессорных и газораспределительных станций осуществляет ООО «Газпром </w:t>
      </w:r>
      <w:proofErr w:type="spellStart"/>
      <w:r w:rsidRPr="00637C60">
        <w:rPr>
          <w:rFonts w:ascii="Times New Roman" w:hAnsi="Times New Roman" w:cs="Times New Roman"/>
          <w:sz w:val="24"/>
          <w:szCs w:val="24"/>
          <w:lang w:eastAsia="ru-RU"/>
        </w:rPr>
        <w:t>трансгаз</w:t>
      </w:r>
      <w:proofErr w:type="spellEnd"/>
      <w:r w:rsidRPr="00637C60">
        <w:rPr>
          <w:rFonts w:ascii="Times New Roman" w:hAnsi="Times New Roman" w:cs="Times New Roman"/>
          <w:sz w:val="24"/>
          <w:szCs w:val="24"/>
          <w:lang w:eastAsia="ru-RU"/>
        </w:rPr>
        <w:t xml:space="preserve"> Томск» (http://tomsk-tr.gazprom.ru) в структуру которого на территории Кемеровской области входят три линейных производственных управления магистральных газопроводов (ЛПУМГ): Кемеровское ЛПУМГ, Новокузнецкое ЛПУМГ, Юргинское ЛПУМГ.</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Уровень газификации Кемеровской области сжиженным газом составляет – 5,5%, природным газом – 2%. Удельный вес оборудованной газом площади жилищного фонда в общей площади всего жилищного фонда области составляет 7,1 %.Общее количество газифицированных квартир (домовладений) - 21287 единиц, из них в городской местности - 19097 единиц, в сельской местности - 2190 </w:t>
      </w:r>
      <w:proofErr w:type="spellStart"/>
      <w:r w:rsidRPr="00637C60">
        <w:rPr>
          <w:rFonts w:ascii="Times New Roman" w:hAnsi="Times New Roman" w:cs="Times New Roman"/>
          <w:sz w:val="24"/>
          <w:szCs w:val="24"/>
          <w:lang w:eastAsia="ru-RU"/>
        </w:rPr>
        <w:t>единиц</w:t>
      </w:r>
      <w:proofErr w:type="gramStart"/>
      <w:r w:rsidRPr="00637C60">
        <w:rPr>
          <w:rFonts w:ascii="Times New Roman" w:hAnsi="Times New Roman" w:cs="Times New Roman"/>
          <w:sz w:val="24"/>
          <w:szCs w:val="24"/>
          <w:lang w:eastAsia="ru-RU"/>
        </w:rPr>
        <w:t>.К</w:t>
      </w:r>
      <w:proofErr w:type="gramEnd"/>
      <w:r w:rsidRPr="00637C60">
        <w:rPr>
          <w:rFonts w:ascii="Times New Roman" w:hAnsi="Times New Roman" w:cs="Times New Roman"/>
          <w:sz w:val="24"/>
          <w:szCs w:val="24"/>
          <w:lang w:eastAsia="ru-RU"/>
        </w:rPr>
        <w:t>оличество</w:t>
      </w:r>
      <w:proofErr w:type="spellEnd"/>
      <w:r w:rsidRPr="00637C60">
        <w:rPr>
          <w:rFonts w:ascii="Times New Roman" w:hAnsi="Times New Roman" w:cs="Times New Roman"/>
          <w:sz w:val="24"/>
          <w:szCs w:val="24"/>
          <w:lang w:eastAsia="ru-RU"/>
        </w:rPr>
        <w:t xml:space="preserve"> газифицированных коммунально-бытовых объектов составляет 98 единиц, промышленных объектов - 176 единиц, сельскохозяйственных объектов - 5 единиц.</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 территории Кемеровской области статус специализированной газораспределительной организации (ГРО) имеют три организации: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филиал ООО «Газпром газораспределение Томск» в Кемеровской области (https://gazpromgr.tomsk.ru/blogs/show/200);</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lastRenderedPageBreak/>
        <w:t>- ООО «</w:t>
      </w:r>
      <w:proofErr w:type="spellStart"/>
      <w:r w:rsidRPr="00637C60">
        <w:rPr>
          <w:rFonts w:ascii="Times New Roman" w:hAnsi="Times New Roman" w:cs="Times New Roman"/>
          <w:sz w:val="24"/>
          <w:szCs w:val="24"/>
          <w:lang w:eastAsia="ru-RU"/>
        </w:rPr>
        <w:t>Кузбассоблгаз</w:t>
      </w:r>
      <w:proofErr w:type="spellEnd"/>
      <w:r w:rsidRPr="00637C60">
        <w:rPr>
          <w:rFonts w:ascii="Times New Roman" w:hAnsi="Times New Roman" w:cs="Times New Roman"/>
          <w:sz w:val="24"/>
          <w:szCs w:val="24"/>
          <w:lang w:eastAsia="ru-RU"/>
        </w:rPr>
        <w:t>» (до декабря 2017 года - ООО «</w:t>
      </w:r>
      <w:proofErr w:type="spellStart"/>
      <w:r w:rsidRPr="00637C60">
        <w:rPr>
          <w:rFonts w:ascii="Times New Roman" w:hAnsi="Times New Roman" w:cs="Times New Roman"/>
          <w:sz w:val="24"/>
          <w:szCs w:val="24"/>
          <w:lang w:eastAsia="ru-RU"/>
        </w:rPr>
        <w:t>ИнвестГазСтрой</w:t>
      </w:r>
      <w:proofErr w:type="spellEnd"/>
      <w:r w:rsidRPr="00637C60">
        <w:rPr>
          <w:rFonts w:ascii="Times New Roman" w:hAnsi="Times New Roman" w:cs="Times New Roman"/>
          <w:sz w:val="24"/>
          <w:szCs w:val="24"/>
          <w:lang w:eastAsia="ru-RU"/>
        </w:rPr>
        <w:t>») (https://www.gro42.ru);</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Сибгаз-эксплуатация</w:t>
      </w:r>
      <w:proofErr w:type="spellEnd"/>
      <w:r w:rsidRPr="00637C60">
        <w:rPr>
          <w:rFonts w:ascii="Times New Roman" w:hAnsi="Times New Roman" w:cs="Times New Roman"/>
          <w:sz w:val="24"/>
          <w:szCs w:val="24"/>
          <w:lang w:eastAsia="ru-RU"/>
        </w:rPr>
        <w:t>».</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Обеспечением стабильных поставок газа для промышленности, предприятий коммунально-бытового сектора и населения Кемеровской области занимается ООО «Газпром </w:t>
      </w:r>
      <w:proofErr w:type="spellStart"/>
      <w:r w:rsidRPr="00637C60">
        <w:rPr>
          <w:rFonts w:ascii="Times New Roman" w:hAnsi="Times New Roman" w:cs="Times New Roman"/>
          <w:sz w:val="24"/>
          <w:szCs w:val="24"/>
          <w:lang w:eastAsia="ru-RU"/>
        </w:rPr>
        <w:t>межрегионгаз</w:t>
      </w:r>
      <w:proofErr w:type="spellEnd"/>
      <w:r w:rsidRPr="00637C60">
        <w:rPr>
          <w:rFonts w:ascii="Times New Roman" w:hAnsi="Times New Roman" w:cs="Times New Roman"/>
          <w:sz w:val="24"/>
          <w:szCs w:val="24"/>
          <w:lang w:eastAsia="ru-RU"/>
        </w:rPr>
        <w:t xml:space="preserve"> Кемерово» (http://www.krg42.ru).Общий объем поставок газа в 2018 году в Кемеровскую область составил 3 млрд. 125 млн. 10 тыс</w:t>
      </w:r>
      <w:proofErr w:type="gramStart"/>
      <w:r w:rsidRPr="00637C60">
        <w:rPr>
          <w:rFonts w:ascii="Times New Roman" w:hAnsi="Times New Roman" w:cs="Times New Roman"/>
          <w:sz w:val="24"/>
          <w:szCs w:val="24"/>
          <w:lang w:eastAsia="ru-RU"/>
        </w:rPr>
        <w:t>.к</w:t>
      </w:r>
      <w:proofErr w:type="gramEnd"/>
      <w:r w:rsidRPr="00637C60">
        <w:rPr>
          <w:rFonts w:ascii="Times New Roman" w:hAnsi="Times New Roman" w:cs="Times New Roman"/>
          <w:sz w:val="24"/>
          <w:szCs w:val="24"/>
          <w:lang w:eastAsia="ru-RU"/>
        </w:rPr>
        <w:t>уб.м</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Наиболее крупные потребители газа в общем объеме поставки: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КАО «Азот» (50,2 % поставок);</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 АО «ЕВРАЗ Объединенный </w:t>
      </w:r>
      <w:proofErr w:type="spellStart"/>
      <w:r w:rsidRPr="00637C60">
        <w:rPr>
          <w:rFonts w:ascii="Times New Roman" w:hAnsi="Times New Roman" w:cs="Times New Roman"/>
          <w:sz w:val="24"/>
          <w:szCs w:val="24"/>
          <w:lang w:eastAsia="ru-RU"/>
        </w:rPr>
        <w:t>Западно-Сибирский</w:t>
      </w:r>
      <w:proofErr w:type="spellEnd"/>
      <w:r w:rsidRPr="00637C60">
        <w:rPr>
          <w:rFonts w:ascii="Times New Roman" w:hAnsi="Times New Roman" w:cs="Times New Roman"/>
          <w:sz w:val="24"/>
          <w:szCs w:val="24"/>
          <w:lang w:eastAsia="ru-RU"/>
        </w:rPr>
        <w:t xml:space="preserve"> металлургический комбинат» (24,1 %);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Топкинский</w:t>
      </w:r>
      <w:proofErr w:type="spellEnd"/>
      <w:r w:rsidRPr="00637C60">
        <w:rPr>
          <w:rFonts w:ascii="Times New Roman" w:hAnsi="Times New Roman" w:cs="Times New Roman"/>
          <w:sz w:val="24"/>
          <w:szCs w:val="24"/>
          <w:lang w:eastAsia="ru-RU"/>
        </w:rPr>
        <w:t xml:space="preserve"> цемент» (8,6 %);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«Центральная ТЭЦ» (8,5 %);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АО «</w:t>
      </w:r>
      <w:proofErr w:type="spellStart"/>
      <w:r w:rsidRPr="00637C60">
        <w:rPr>
          <w:rFonts w:ascii="Times New Roman" w:hAnsi="Times New Roman" w:cs="Times New Roman"/>
          <w:sz w:val="24"/>
          <w:szCs w:val="24"/>
          <w:lang w:eastAsia="ru-RU"/>
        </w:rPr>
        <w:t>Теплоэнерго</w:t>
      </w:r>
      <w:proofErr w:type="spellEnd"/>
      <w:r w:rsidRPr="00637C60">
        <w:rPr>
          <w:rFonts w:ascii="Times New Roman" w:hAnsi="Times New Roman" w:cs="Times New Roman"/>
          <w:sz w:val="24"/>
          <w:szCs w:val="24"/>
          <w:lang w:eastAsia="ru-RU"/>
        </w:rPr>
        <w:t>» (1,2 %);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ООО «</w:t>
      </w:r>
      <w:proofErr w:type="spellStart"/>
      <w:r w:rsidRPr="00637C60">
        <w:rPr>
          <w:rFonts w:ascii="Times New Roman" w:hAnsi="Times New Roman" w:cs="Times New Roman"/>
          <w:sz w:val="24"/>
          <w:szCs w:val="24"/>
          <w:lang w:eastAsia="ru-RU"/>
        </w:rPr>
        <w:t>Юргинский</w:t>
      </w:r>
      <w:proofErr w:type="spellEnd"/>
      <w:r w:rsidRPr="00637C60">
        <w:rPr>
          <w:rFonts w:ascii="Times New Roman" w:hAnsi="Times New Roman" w:cs="Times New Roman"/>
          <w:sz w:val="24"/>
          <w:szCs w:val="24"/>
          <w:lang w:eastAsia="ru-RU"/>
        </w:rPr>
        <w:t xml:space="preserve"> </w:t>
      </w:r>
      <w:proofErr w:type="spellStart"/>
      <w:r w:rsidRPr="00637C60">
        <w:rPr>
          <w:rFonts w:ascii="Times New Roman" w:hAnsi="Times New Roman" w:cs="Times New Roman"/>
          <w:sz w:val="24"/>
          <w:szCs w:val="24"/>
          <w:lang w:eastAsia="ru-RU"/>
        </w:rPr>
        <w:t>машзавод</w:t>
      </w:r>
      <w:proofErr w:type="spellEnd"/>
      <w:r w:rsidRPr="00637C60">
        <w:rPr>
          <w:rFonts w:ascii="Times New Roman" w:hAnsi="Times New Roman" w:cs="Times New Roman"/>
          <w:sz w:val="24"/>
          <w:szCs w:val="24"/>
          <w:lang w:eastAsia="ru-RU"/>
        </w:rPr>
        <w:t>» (1,0 %);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Муниципальное казенное предприятие «Жилищно-коммунальное хозяйство» (0,6 %);</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ОАО «</w:t>
      </w:r>
      <w:proofErr w:type="spellStart"/>
      <w:r w:rsidRPr="00637C60">
        <w:rPr>
          <w:rFonts w:ascii="Times New Roman" w:hAnsi="Times New Roman" w:cs="Times New Roman"/>
          <w:sz w:val="24"/>
          <w:szCs w:val="24"/>
          <w:lang w:eastAsia="ru-RU"/>
        </w:rPr>
        <w:t>Суховский</w:t>
      </w:r>
      <w:proofErr w:type="spellEnd"/>
      <w:r w:rsidRPr="00637C60">
        <w:rPr>
          <w:rFonts w:ascii="Times New Roman" w:hAnsi="Times New Roman" w:cs="Times New Roman"/>
          <w:sz w:val="24"/>
          <w:szCs w:val="24"/>
          <w:lang w:eastAsia="ru-RU"/>
        </w:rPr>
        <w:t>» (0,3 %).</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С 2012 года ООО «Газпром </w:t>
      </w:r>
      <w:proofErr w:type="spellStart"/>
      <w:r w:rsidRPr="00637C60">
        <w:rPr>
          <w:rFonts w:ascii="Times New Roman" w:hAnsi="Times New Roman" w:cs="Times New Roman"/>
          <w:sz w:val="24"/>
          <w:szCs w:val="24"/>
          <w:lang w:eastAsia="ru-RU"/>
        </w:rPr>
        <w:t>межрегионгаз</w:t>
      </w:r>
      <w:proofErr w:type="spellEnd"/>
      <w:r w:rsidRPr="00637C60">
        <w:rPr>
          <w:rFonts w:ascii="Times New Roman" w:hAnsi="Times New Roman" w:cs="Times New Roman"/>
          <w:sz w:val="24"/>
          <w:szCs w:val="24"/>
          <w:lang w:eastAsia="ru-RU"/>
        </w:rPr>
        <w:t>» (http://mrg.gazprom.ru) реализует программу развития газоснабжения и газификации Кемеровской области, в рамках которой финансирует строительство межпоселковых газопроводов.</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Также строительство и проектирование объектов газоснабжения давлением до 1,2 МПа на территории Кемеровской области осуществляется в рамках мероприятий, предусмотренных: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«Государственная поддержка агропромышленного комплекса и устойчивого развития сельских территорий в Кемеровской области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государственной программой Кемеровской области «Экономическое развитие и инновационная экономика Кузбасса на 2014-2021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комплексным планом мероприятий снижению выбросов загрязняющих веществ в атмосферный воздух в городе Новокузнецке на период 2019 – 2024 гг., реализуемого в рамках федерального проекта «Чистый воздух»</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программой газификации Кемеровской области на 2015-20</w:t>
      </w:r>
      <w:r w:rsidR="002217AB">
        <w:rPr>
          <w:rFonts w:ascii="Times New Roman" w:hAnsi="Times New Roman" w:cs="Times New Roman"/>
          <w:sz w:val="24"/>
          <w:szCs w:val="24"/>
          <w:lang w:eastAsia="ru-RU"/>
        </w:rPr>
        <w:t>22</w:t>
      </w:r>
      <w:r w:rsidRPr="00637C60">
        <w:rPr>
          <w:rFonts w:ascii="Times New Roman" w:hAnsi="Times New Roman" w:cs="Times New Roman"/>
          <w:sz w:val="24"/>
          <w:szCs w:val="24"/>
          <w:lang w:eastAsia="ru-RU"/>
        </w:rPr>
        <w:t xml:space="preserve"> годы, подлежащей финансированию за счет сре</w:t>
      </w:r>
      <w:proofErr w:type="gramStart"/>
      <w:r w:rsidRPr="00637C60">
        <w:rPr>
          <w:rFonts w:ascii="Times New Roman" w:hAnsi="Times New Roman" w:cs="Times New Roman"/>
          <w:sz w:val="24"/>
          <w:szCs w:val="24"/>
          <w:lang w:eastAsia="ru-RU"/>
        </w:rPr>
        <w:t>дств сп</w:t>
      </w:r>
      <w:proofErr w:type="gramEnd"/>
      <w:r w:rsidRPr="00637C60">
        <w:rPr>
          <w:rFonts w:ascii="Times New Roman" w:hAnsi="Times New Roman" w:cs="Times New Roman"/>
          <w:sz w:val="24"/>
          <w:szCs w:val="24"/>
          <w:lang w:eastAsia="ru-RU"/>
        </w:rPr>
        <w:t>ециальной надбавки на услуги по транспортировке газа ООО «Газпром газораспределение Томск»;</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муниципальной программой </w:t>
      </w:r>
      <w:r w:rsidRPr="00BA781D">
        <w:rPr>
          <w:rFonts w:ascii="Times New Roman" w:hAnsi="Times New Roman" w:cs="Times New Roman"/>
          <w:sz w:val="24"/>
          <w:szCs w:val="24"/>
          <w:lang w:eastAsia="ru-RU"/>
        </w:rPr>
        <w:t>Новокузнецкого</w:t>
      </w:r>
      <w:r w:rsidRPr="00637C60">
        <w:rPr>
          <w:rFonts w:ascii="Times New Roman" w:hAnsi="Times New Roman" w:cs="Times New Roman"/>
          <w:sz w:val="24"/>
          <w:szCs w:val="24"/>
          <w:lang w:eastAsia="ru-RU"/>
        </w:rPr>
        <w:t xml:space="preserve"> городского округа «Обеспечение комфортного проживания в секторе индивидуальной жилой застройки»;</w:t>
      </w:r>
    </w:p>
    <w:p w:rsidR="00637C60" w:rsidRPr="00637C60" w:rsidRDefault="00637C60" w:rsidP="00637C60">
      <w:pPr>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lastRenderedPageBreak/>
        <w:t xml:space="preserve">муниципальной программой «Жилищно-коммунальный комплекс </w:t>
      </w:r>
      <w:proofErr w:type="gramStart"/>
      <w:r w:rsidRPr="00BA781D">
        <w:rPr>
          <w:rFonts w:ascii="Times New Roman" w:hAnsi="Times New Roman" w:cs="Times New Roman"/>
          <w:sz w:val="24"/>
          <w:szCs w:val="24"/>
          <w:lang w:eastAsia="ru-RU"/>
        </w:rPr>
        <w:t>Кемеровского</w:t>
      </w:r>
      <w:proofErr w:type="gramEnd"/>
      <w:r w:rsidRPr="00637C60">
        <w:rPr>
          <w:rFonts w:ascii="Times New Roman" w:hAnsi="Times New Roman" w:cs="Times New Roman"/>
          <w:sz w:val="24"/>
          <w:szCs w:val="24"/>
          <w:lang w:eastAsia="ru-RU"/>
        </w:rPr>
        <w:t xml:space="preserve"> муниципального района» на 2017-2021 годы.</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Проектирование и строительство объектов магистрального транспорта газа давлением свыше 1,2 МПа осуществляется за счет средств организаций, собственников объектов магистрального газоснабжения.</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 xml:space="preserve">С 2008 года ООО «Газпром добыча Кузнецк» (http://kuznetsk-dobycha.gazprom.ru) совместно с ПАО "Газпром" и Администрацией Кемеровской области реализует проект по добыче метана из угольных пластов в Кузбассе. Площадь лицензионного горного отвода компании составляет 5770 км2 до глубины 1800 м и охватывает центральную и юго-восточную часть Кузнецкого угольного </w:t>
      </w:r>
      <w:proofErr w:type="spellStart"/>
      <w:r w:rsidRPr="00637C60">
        <w:rPr>
          <w:rFonts w:ascii="Times New Roman" w:hAnsi="Times New Roman" w:cs="Times New Roman"/>
          <w:sz w:val="24"/>
          <w:szCs w:val="24"/>
          <w:lang w:eastAsia="ru-RU"/>
        </w:rPr>
        <w:t>бассейна</w:t>
      </w:r>
      <w:proofErr w:type="gramStart"/>
      <w:r w:rsidRPr="00637C60">
        <w:rPr>
          <w:rFonts w:ascii="Times New Roman" w:hAnsi="Times New Roman" w:cs="Times New Roman"/>
          <w:sz w:val="24"/>
          <w:szCs w:val="24"/>
          <w:lang w:eastAsia="ru-RU"/>
        </w:rPr>
        <w:t>.Р</w:t>
      </w:r>
      <w:proofErr w:type="gramEnd"/>
      <w:r w:rsidRPr="00637C60">
        <w:rPr>
          <w:rFonts w:ascii="Times New Roman" w:hAnsi="Times New Roman" w:cs="Times New Roman"/>
          <w:sz w:val="24"/>
          <w:szCs w:val="24"/>
          <w:lang w:eastAsia="ru-RU"/>
        </w:rPr>
        <w:t>есурсы</w:t>
      </w:r>
      <w:proofErr w:type="spellEnd"/>
      <w:r w:rsidRPr="00637C60">
        <w:rPr>
          <w:rFonts w:ascii="Times New Roman" w:hAnsi="Times New Roman" w:cs="Times New Roman"/>
          <w:sz w:val="24"/>
          <w:szCs w:val="24"/>
          <w:lang w:eastAsia="ru-RU"/>
        </w:rPr>
        <w:t xml:space="preserve"> метана угольных пластов в Кузбассе по экспертной оценке составляют 13 трлн. кубических метров, что сопоставимо с запасами традиционного природного газа на </w:t>
      </w:r>
      <w:proofErr w:type="spellStart"/>
      <w:r w:rsidRPr="00637C60">
        <w:rPr>
          <w:rFonts w:ascii="Times New Roman" w:hAnsi="Times New Roman" w:cs="Times New Roman"/>
          <w:sz w:val="24"/>
          <w:szCs w:val="24"/>
          <w:lang w:eastAsia="ru-RU"/>
        </w:rPr>
        <w:t>Уренгойском</w:t>
      </w:r>
      <w:proofErr w:type="spellEnd"/>
      <w:r w:rsidRPr="00637C60">
        <w:rPr>
          <w:rFonts w:ascii="Times New Roman" w:hAnsi="Times New Roman" w:cs="Times New Roman"/>
          <w:sz w:val="24"/>
          <w:szCs w:val="24"/>
          <w:lang w:eastAsia="ru-RU"/>
        </w:rPr>
        <w:t xml:space="preserve"> месторождении(Тюменская область), одном из крупнейших в мире.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Рынок газомоторного топлива в Кемеровской области является одним из перспективных направлений развития. В регионе работают семь автомобильных газонаполнительных компрессорных станций (АГНКС) 2 - в г.Кемерово, 5 - в г.Новокузнецке.</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В 2017 году новокузнецкой компанией «</w:t>
      </w:r>
      <w:proofErr w:type="spellStart"/>
      <w:r w:rsidRPr="00637C60">
        <w:rPr>
          <w:rFonts w:ascii="Times New Roman" w:hAnsi="Times New Roman" w:cs="Times New Roman"/>
          <w:sz w:val="24"/>
          <w:szCs w:val="24"/>
          <w:lang w:eastAsia="ru-RU"/>
        </w:rPr>
        <w:t>Сибирь-Энерго</w:t>
      </w:r>
      <w:proofErr w:type="spellEnd"/>
      <w:r w:rsidRPr="00637C60">
        <w:rPr>
          <w:rFonts w:ascii="Times New Roman" w:hAnsi="Times New Roman" w:cs="Times New Roman"/>
          <w:sz w:val="24"/>
          <w:szCs w:val="24"/>
          <w:lang w:eastAsia="ru-RU"/>
        </w:rPr>
        <w:t xml:space="preserve">» (http://sibir-energo.ru)запущен завод, по производству сжиженного природного газа для обеспечения автотранспорта </w:t>
      </w:r>
      <w:proofErr w:type="spellStart"/>
      <w:r w:rsidRPr="00637C60">
        <w:rPr>
          <w:rFonts w:ascii="Times New Roman" w:hAnsi="Times New Roman" w:cs="Times New Roman"/>
          <w:sz w:val="24"/>
          <w:szCs w:val="24"/>
          <w:lang w:eastAsia="ru-RU"/>
        </w:rPr>
        <w:t>топливом</w:t>
      </w:r>
      <w:proofErr w:type="gramStart"/>
      <w:r w:rsidRPr="00637C60">
        <w:rPr>
          <w:rFonts w:ascii="Times New Roman" w:hAnsi="Times New Roman" w:cs="Times New Roman"/>
          <w:sz w:val="24"/>
          <w:szCs w:val="24"/>
          <w:lang w:eastAsia="ru-RU"/>
        </w:rPr>
        <w:t>.П</w:t>
      </w:r>
      <w:proofErr w:type="gramEnd"/>
      <w:r w:rsidRPr="00637C60">
        <w:rPr>
          <w:rFonts w:ascii="Times New Roman" w:hAnsi="Times New Roman" w:cs="Times New Roman"/>
          <w:sz w:val="24"/>
          <w:szCs w:val="24"/>
          <w:lang w:eastAsia="ru-RU"/>
        </w:rPr>
        <w:t>роизводительность</w:t>
      </w:r>
      <w:proofErr w:type="spellEnd"/>
      <w:r w:rsidRPr="00637C60">
        <w:rPr>
          <w:rFonts w:ascii="Times New Roman" w:hAnsi="Times New Roman" w:cs="Times New Roman"/>
          <w:sz w:val="24"/>
          <w:szCs w:val="24"/>
          <w:lang w:eastAsia="ru-RU"/>
        </w:rPr>
        <w:t xml:space="preserve"> первой очереди составила порядка 18 млн. кубических метров в год (1,5 тонны в час), с перспективой увеличения производительности завода до 30 тонн в час. Компанией заключены предварительные договоры на поставку сжиженного природного газа с пятью крупнейшими угольными компаниями региона: АО «УК «</w:t>
      </w:r>
      <w:proofErr w:type="spellStart"/>
      <w:r w:rsidRPr="00637C60">
        <w:rPr>
          <w:rFonts w:ascii="Times New Roman" w:hAnsi="Times New Roman" w:cs="Times New Roman"/>
          <w:sz w:val="24"/>
          <w:szCs w:val="24"/>
          <w:lang w:eastAsia="ru-RU"/>
        </w:rPr>
        <w:t>Кузбассразрезуголь</w:t>
      </w:r>
      <w:proofErr w:type="spellEnd"/>
      <w:r w:rsidRPr="00637C60">
        <w:rPr>
          <w:rFonts w:ascii="Times New Roman" w:hAnsi="Times New Roman" w:cs="Times New Roman"/>
          <w:sz w:val="24"/>
          <w:szCs w:val="24"/>
          <w:lang w:eastAsia="ru-RU"/>
        </w:rPr>
        <w:t>», ЗАО «</w:t>
      </w:r>
      <w:proofErr w:type="spellStart"/>
      <w:r w:rsidRPr="00637C60">
        <w:rPr>
          <w:rFonts w:ascii="Times New Roman" w:hAnsi="Times New Roman" w:cs="Times New Roman"/>
          <w:sz w:val="24"/>
          <w:szCs w:val="24"/>
          <w:lang w:eastAsia="ru-RU"/>
        </w:rPr>
        <w:t>Стройсервис</w:t>
      </w:r>
      <w:proofErr w:type="spellEnd"/>
      <w:r w:rsidRPr="00637C60">
        <w:rPr>
          <w:rFonts w:ascii="Times New Roman" w:hAnsi="Times New Roman" w:cs="Times New Roman"/>
          <w:sz w:val="24"/>
          <w:szCs w:val="24"/>
          <w:lang w:eastAsia="ru-RU"/>
        </w:rPr>
        <w:t>»</w:t>
      </w:r>
      <w:proofErr w:type="gramStart"/>
      <w:r w:rsidRPr="00637C60">
        <w:rPr>
          <w:rFonts w:ascii="Times New Roman" w:hAnsi="Times New Roman" w:cs="Times New Roman"/>
          <w:sz w:val="24"/>
          <w:szCs w:val="24"/>
          <w:lang w:eastAsia="ru-RU"/>
        </w:rPr>
        <w:t>,П</w:t>
      </w:r>
      <w:proofErr w:type="gramEnd"/>
      <w:r w:rsidRPr="00637C60">
        <w:rPr>
          <w:rFonts w:ascii="Times New Roman" w:hAnsi="Times New Roman" w:cs="Times New Roman"/>
          <w:sz w:val="24"/>
          <w:szCs w:val="24"/>
          <w:lang w:eastAsia="ru-RU"/>
        </w:rPr>
        <w:t>АО «Кузбасская топливная компания», АО ХК «</w:t>
      </w:r>
      <w:proofErr w:type="spellStart"/>
      <w:r w:rsidRPr="00637C60">
        <w:rPr>
          <w:rFonts w:ascii="Times New Roman" w:hAnsi="Times New Roman" w:cs="Times New Roman"/>
          <w:sz w:val="24"/>
          <w:szCs w:val="24"/>
          <w:lang w:eastAsia="ru-RU"/>
        </w:rPr>
        <w:t>СДС-Уголь</w:t>
      </w:r>
      <w:proofErr w:type="spellEnd"/>
      <w:r w:rsidRPr="00637C60">
        <w:rPr>
          <w:rFonts w:ascii="Times New Roman" w:hAnsi="Times New Roman" w:cs="Times New Roman"/>
          <w:sz w:val="24"/>
          <w:szCs w:val="24"/>
          <w:lang w:eastAsia="ru-RU"/>
        </w:rPr>
        <w:t>», ПАО «Южный Кузбасс».</w:t>
      </w:r>
    </w:p>
    <w:p w:rsidR="00637C60" w:rsidRPr="00637C60" w:rsidRDefault="00637C60" w:rsidP="00637C60">
      <w:pPr>
        <w:ind w:firstLine="708"/>
        <w:jc w:val="both"/>
        <w:rPr>
          <w:rFonts w:ascii="Times New Roman" w:hAnsi="Times New Roman" w:cs="Times New Roman"/>
          <w:sz w:val="24"/>
          <w:szCs w:val="24"/>
          <w:lang w:eastAsia="ru-RU"/>
        </w:rPr>
      </w:pPr>
      <w:r w:rsidRPr="00637C60">
        <w:rPr>
          <w:rFonts w:ascii="Times New Roman" w:hAnsi="Times New Roman" w:cs="Times New Roman"/>
          <w:sz w:val="24"/>
          <w:szCs w:val="24"/>
          <w:lang w:eastAsia="ru-RU"/>
        </w:rPr>
        <w:t>Реализацию сжиженного газа потребителям коммунально-бытового сектора обеспечивает АО «</w:t>
      </w:r>
      <w:proofErr w:type="spellStart"/>
      <w:r w:rsidRPr="00637C60">
        <w:rPr>
          <w:rFonts w:ascii="Times New Roman" w:hAnsi="Times New Roman" w:cs="Times New Roman"/>
          <w:sz w:val="24"/>
          <w:szCs w:val="24"/>
          <w:lang w:eastAsia="ru-RU"/>
        </w:rPr>
        <w:t>Кузбассгазификация</w:t>
      </w:r>
      <w:proofErr w:type="spellEnd"/>
      <w:r w:rsidRPr="00637C60">
        <w:rPr>
          <w:rFonts w:ascii="Times New Roman" w:hAnsi="Times New Roman" w:cs="Times New Roman"/>
          <w:sz w:val="24"/>
          <w:szCs w:val="24"/>
          <w:lang w:eastAsia="ru-RU"/>
        </w:rPr>
        <w:t xml:space="preserve">» (http://www.kuzgazifikacia.ru), обслуживая около 29 км наружных газопроводов, включая 2,1 км наружных газопроводов подачи сжиженного газа. Количество газифицированных сжиженным газом квартир составляет порядка 3 000, при этом объем реализации сжиженного газа потребителям находится на уровне 6 500 </w:t>
      </w:r>
      <w:proofErr w:type="spellStart"/>
      <w:r w:rsidRPr="00637C60">
        <w:rPr>
          <w:rFonts w:ascii="Times New Roman" w:hAnsi="Times New Roman" w:cs="Times New Roman"/>
          <w:sz w:val="24"/>
          <w:szCs w:val="24"/>
          <w:lang w:eastAsia="ru-RU"/>
        </w:rPr>
        <w:t>тн</w:t>
      </w:r>
      <w:proofErr w:type="spellEnd"/>
      <w:r w:rsidRPr="00637C60">
        <w:rPr>
          <w:rFonts w:ascii="Times New Roman" w:hAnsi="Times New Roman" w:cs="Times New Roman"/>
          <w:sz w:val="24"/>
          <w:szCs w:val="24"/>
          <w:lang w:eastAsia="ru-RU"/>
        </w:rPr>
        <w:t>.</w:t>
      </w:r>
    </w:p>
    <w:p w:rsidR="005357E6" w:rsidRPr="00C94E1E" w:rsidRDefault="005357E6" w:rsidP="00887052">
      <w:pPr>
        <w:pStyle w:val="1"/>
        <w:tabs>
          <w:tab w:val="left" w:pos="0"/>
        </w:tabs>
        <w:spacing w:before="0"/>
        <w:jc w:val="both"/>
        <w:rPr>
          <w:rFonts w:eastAsia="Arial"/>
        </w:rPr>
      </w:pPr>
      <w:bookmarkStart w:id="129" w:name="_Toc43305921"/>
      <w:bookmarkStart w:id="130" w:name="_Toc44020639"/>
      <w:r w:rsidRPr="00C94E1E">
        <w:rPr>
          <w:rFonts w:eastAsia="Arial"/>
        </w:rPr>
        <w:lastRenderedPageBreak/>
        <w:t>б) описание проблем организации газоснабжения источников тепловой энергии;</w:t>
      </w:r>
      <w:bookmarkEnd w:id="129"/>
      <w:bookmarkEnd w:id="130"/>
    </w:p>
    <w:p w:rsidR="005357E6" w:rsidRPr="00C94E1E" w:rsidRDefault="005357E6" w:rsidP="00887052">
      <w:pPr>
        <w:pStyle w:val="1"/>
        <w:tabs>
          <w:tab w:val="left" w:pos="0"/>
        </w:tabs>
        <w:spacing w:before="0"/>
        <w:jc w:val="both"/>
        <w:rPr>
          <w:rFonts w:eastAsia="Arial"/>
        </w:rPr>
      </w:pPr>
      <w:bookmarkStart w:id="131" w:name="_Toc43305922"/>
      <w:bookmarkStart w:id="132" w:name="_Toc44020640"/>
      <w:proofErr w:type="gramStart"/>
      <w:r w:rsidRPr="00C94E1E">
        <w:rPr>
          <w:rFonts w:eastAsia="Arial"/>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31"/>
      <w:bookmarkEnd w:id="132"/>
      <w:proofErr w:type="gramEnd"/>
    </w:p>
    <w:p w:rsidR="005357E6" w:rsidRPr="00C94E1E" w:rsidRDefault="005357E6" w:rsidP="00887052">
      <w:pPr>
        <w:pStyle w:val="1"/>
        <w:tabs>
          <w:tab w:val="left" w:pos="0"/>
        </w:tabs>
        <w:spacing w:before="0"/>
        <w:jc w:val="both"/>
        <w:rPr>
          <w:rFonts w:eastAsia="Arial"/>
        </w:rPr>
      </w:pPr>
      <w:bookmarkStart w:id="133" w:name="_Toc43305923"/>
      <w:bookmarkStart w:id="134" w:name="_Toc44020641"/>
      <w:r w:rsidRPr="00C94E1E">
        <w:rPr>
          <w:rFonts w:eastAsia="Arial"/>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33"/>
      <w:bookmarkEnd w:id="134"/>
    </w:p>
    <w:p w:rsidR="005357E6" w:rsidRDefault="005357E6" w:rsidP="00887052">
      <w:pPr>
        <w:pStyle w:val="1"/>
        <w:tabs>
          <w:tab w:val="left" w:pos="0"/>
        </w:tabs>
        <w:spacing w:before="0"/>
        <w:jc w:val="both"/>
        <w:rPr>
          <w:rFonts w:eastAsia="Arial"/>
        </w:rPr>
      </w:pPr>
      <w:bookmarkStart w:id="135" w:name="_Toc43305924"/>
      <w:bookmarkStart w:id="136" w:name="_Toc44020642"/>
      <w:proofErr w:type="spellStart"/>
      <w:r w:rsidRPr="00C94E1E">
        <w:rPr>
          <w:rFonts w:eastAsia="Arial"/>
        </w:rPr>
        <w:t>д</w:t>
      </w:r>
      <w:proofErr w:type="spellEnd"/>
      <w:r w:rsidRPr="00C94E1E">
        <w:rPr>
          <w:rFonts w:eastAsia="Arial"/>
        </w:rPr>
        <w:t>)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35"/>
      <w:bookmarkEnd w:id="136"/>
    </w:p>
    <w:p w:rsidR="00EC0792" w:rsidRPr="00EC0792" w:rsidRDefault="00EC0792" w:rsidP="00887052">
      <w:pPr>
        <w:tabs>
          <w:tab w:val="left" w:pos="0"/>
        </w:tabs>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EC0792">
        <w:rPr>
          <w:rFonts w:ascii="Times New Roman" w:hAnsi="Times New Roman" w:cs="Times New Roman"/>
          <w:sz w:val="24"/>
          <w:szCs w:val="24"/>
          <w:lang w:eastAsia="ru-RU"/>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z w:val="24"/>
          <w:szCs w:val="24"/>
          <w:lang w:eastAsia="ru-RU"/>
        </w:rPr>
        <w:t>, отсутствуют, ввиду отсутствия объектов с комбинированной выработкой тепловой энергии.</w:t>
      </w:r>
    </w:p>
    <w:p w:rsidR="005357E6" w:rsidRPr="00C94E1E" w:rsidRDefault="005357E6" w:rsidP="00887052">
      <w:pPr>
        <w:pStyle w:val="1"/>
        <w:tabs>
          <w:tab w:val="left" w:pos="0"/>
        </w:tabs>
        <w:spacing w:before="0"/>
        <w:jc w:val="both"/>
        <w:rPr>
          <w:rFonts w:eastAsia="Arial"/>
        </w:rPr>
      </w:pPr>
      <w:bookmarkStart w:id="137" w:name="_Toc43305925"/>
      <w:bookmarkStart w:id="138" w:name="_Toc44020643"/>
      <w:r w:rsidRPr="00C94E1E">
        <w:rPr>
          <w:rFonts w:eastAsia="Arial"/>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7"/>
      <w:bookmarkEnd w:id="138"/>
    </w:p>
    <w:p w:rsidR="005357E6" w:rsidRPr="00C94E1E" w:rsidRDefault="005357E6" w:rsidP="00887052">
      <w:pPr>
        <w:pStyle w:val="1"/>
        <w:tabs>
          <w:tab w:val="left" w:pos="0"/>
        </w:tabs>
        <w:spacing w:before="0"/>
        <w:jc w:val="both"/>
        <w:rPr>
          <w:rFonts w:eastAsia="Arial"/>
        </w:rPr>
      </w:pPr>
      <w:bookmarkStart w:id="139" w:name="_Toc43305926"/>
      <w:bookmarkStart w:id="140" w:name="_Toc44020644"/>
      <w:r w:rsidRPr="00C94E1E">
        <w:rPr>
          <w:rFonts w:eastAsia="Arial"/>
        </w:rP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39"/>
      <w:bookmarkEnd w:id="140"/>
    </w:p>
    <w:p w:rsidR="005357E6" w:rsidRDefault="005357E6" w:rsidP="00887052">
      <w:pPr>
        <w:pStyle w:val="1"/>
        <w:tabs>
          <w:tab w:val="left" w:pos="0"/>
        </w:tabs>
        <w:spacing w:before="0"/>
        <w:jc w:val="both"/>
        <w:rPr>
          <w:rFonts w:eastAsia="Arial"/>
        </w:rPr>
      </w:pPr>
      <w:bookmarkStart w:id="141" w:name="_Toc43305927"/>
      <w:bookmarkStart w:id="142" w:name="_Toc44020645"/>
      <w:r w:rsidRPr="00C94E1E">
        <w:rPr>
          <w:rFonts w:eastAsia="Arial"/>
        </w:rPr>
        <w:t>Раздел 14 "Индикаторы развития систем теплоснабжения поселения, городского округа, города федерального значения"</w:t>
      </w:r>
      <w:bookmarkEnd w:id="141"/>
      <w:bookmarkEnd w:id="142"/>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7038" w:type="dxa"/>
        <w:tblInd w:w="-318" w:type="dxa"/>
        <w:tblLayout w:type="fixed"/>
        <w:tblLook w:val="04A0"/>
      </w:tblPr>
      <w:tblGrid>
        <w:gridCol w:w="860"/>
        <w:gridCol w:w="3217"/>
        <w:gridCol w:w="993"/>
        <w:gridCol w:w="992"/>
        <w:gridCol w:w="850"/>
        <w:gridCol w:w="1134"/>
        <w:gridCol w:w="1276"/>
        <w:gridCol w:w="993"/>
        <w:gridCol w:w="1275"/>
        <w:gridCol w:w="1417"/>
        <w:gridCol w:w="1134"/>
        <w:gridCol w:w="1134"/>
        <w:gridCol w:w="1763"/>
      </w:tblGrid>
      <w:tr w:rsidR="00E368B9" w:rsidRPr="00E368B9" w:rsidTr="00B81C5D">
        <w:trPr>
          <w:trHeight w:val="390"/>
        </w:trPr>
        <w:tc>
          <w:tcPr>
            <w:tcW w:w="860" w:type="dxa"/>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7186" w:type="dxa"/>
            <w:gridSpan w:val="5"/>
            <w:tcBorders>
              <w:top w:val="nil"/>
              <w:left w:val="nil"/>
              <w:bottom w:val="nil"/>
              <w:right w:val="nil"/>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Таблица</w:t>
            </w:r>
            <w:r w:rsidR="007F722B">
              <w:rPr>
                <w:rFonts w:ascii="Times New Roman" w:eastAsia="Times New Roman" w:hAnsi="Times New Roman" w:cs="Times New Roman"/>
                <w:lang w:eastAsia="ru-RU"/>
              </w:rPr>
              <w:t xml:space="preserve"> 16</w:t>
            </w:r>
            <w:r w:rsidRPr="00E368B9">
              <w:rPr>
                <w:rFonts w:ascii="Times New Roman" w:eastAsia="Times New Roman" w:hAnsi="Times New Roman" w:cs="Times New Roman"/>
                <w:lang w:eastAsia="ru-RU"/>
              </w:rPr>
              <w:t xml:space="preserve"> - Индикаторы развития систем теплоснабжения</w:t>
            </w:r>
          </w:p>
        </w:tc>
        <w:tc>
          <w:tcPr>
            <w:tcW w:w="8992" w:type="dxa"/>
            <w:gridSpan w:val="7"/>
            <w:tcBorders>
              <w:top w:val="nil"/>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765"/>
        </w:trPr>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w:t>
            </w:r>
            <w:r w:rsidRPr="00E368B9">
              <w:rPr>
                <w:rFonts w:ascii="Times New Roman" w:eastAsia="Times New Roman" w:hAnsi="Times New Roman" w:cs="Times New Roman"/>
                <w:lang w:eastAsia="ru-RU"/>
              </w:rPr>
              <w:t xml:space="preserve"> </w:t>
            </w:r>
            <w:proofErr w:type="spellStart"/>
            <w:r w:rsidRPr="00E368B9">
              <w:rPr>
                <w:rFonts w:ascii="Times New Roman" w:eastAsia="Times New Roman" w:hAnsi="Times New Roman" w:cs="Times New Roman"/>
                <w:b/>
                <w:bCs/>
                <w:lang w:eastAsia="ru-RU"/>
              </w:rPr>
              <w:t>п</w:t>
            </w:r>
            <w:proofErr w:type="spellEnd"/>
            <w:r w:rsidRPr="00E368B9">
              <w:rPr>
                <w:rFonts w:ascii="Times New Roman" w:eastAsia="Times New Roman" w:hAnsi="Times New Roman" w:cs="Times New Roman"/>
                <w:b/>
                <w:bCs/>
                <w:lang w:eastAsia="ru-RU"/>
              </w:rPr>
              <w:t>/</w:t>
            </w:r>
          </w:p>
        </w:tc>
        <w:tc>
          <w:tcPr>
            <w:tcW w:w="32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Ин</w:t>
            </w:r>
            <w:r w:rsidRPr="00E368B9">
              <w:rPr>
                <w:rFonts w:ascii="Times New Roman" w:eastAsia="Times New Roman" w:hAnsi="Times New Roman" w:cs="Times New Roman"/>
                <w:b/>
                <w:bCs/>
                <w:w w:val="101"/>
                <w:lang w:eastAsia="ru-RU"/>
              </w:rPr>
              <w:t>д</w:t>
            </w:r>
            <w:r w:rsidRPr="00E368B9">
              <w:rPr>
                <w:rFonts w:ascii="Times New Roman" w:eastAsia="Times New Roman" w:hAnsi="Times New Roman" w:cs="Times New Roman"/>
                <w:b/>
                <w:bCs/>
                <w:lang w:eastAsia="ru-RU"/>
              </w:rPr>
              <w:t>икатор энергии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Ед.</w:t>
            </w:r>
            <w:r w:rsidRPr="00E368B9">
              <w:rPr>
                <w:rFonts w:ascii="Times New Roman" w:eastAsia="Times New Roman" w:hAnsi="Times New Roman" w:cs="Times New Roman"/>
                <w:lang w:eastAsia="ru-RU"/>
              </w:rPr>
              <w:t xml:space="preserve"> </w:t>
            </w:r>
            <w:proofErr w:type="spellStart"/>
            <w:r w:rsidRPr="00E368B9">
              <w:rPr>
                <w:rFonts w:ascii="Times New Roman" w:eastAsia="Times New Roman" w:hAnsi="Times New Roman" w:cs="Times New Roman"/>
                <w:b/>
                <w:bCs/>
                <w:lang w:eastAsia="ru-RU"/>
              </w:rPr>
              <w:t>изм</w:t>
            </w:r>
            <w:proofErr w:type="spellEnd"/>
            <w:r w:rsidRPr="00E368B9">
              <w:rPr>
                <w:rFonts w:ascii="Times New Roman" w:eastAsia="Times New Roman" w:hAnsi="Times New Roman" w:cs="Times New Roman"/>
                <w:b/>
                <w:bCs/>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2020</w:t>
            </w:r>
          </w:p>
        </w:tc>
        <w:tc>
          <w:tcPr>
            <w:tcW w:w="993"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2022</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2023-2027</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2028-2032</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r w:rsidRPr="00E368B9">
              <w:rPr>
                <w:rFonts w:ascii="Times New Roman" w:eastAsia="Times New Roman" w:hAnsi="Times New Roman" w:cs="Times New Roman"/>
                <w:b/>
                <w:bCs/>
                <w:lang w:eastAsia="ru-RU"/>
              </w:rPr>
              <w:t>2033</w:t>
            </w:r>
            <w:r w:rsidRPr="00E368B9">
              <w:rPr>
                <w:rFonts w:ascii="Times New Roman" w:eastAsia="Times New Roman" w:hAnsi="Times New Roman" w:cs="Times New Roman"/>
                <w:lang w:eastAsia="ru-RU"/>
              </w:rPr>
              <w:t xml:space="preserve"> </w:t>
            </w:r>
            <w:r w:rsidRPr="00E368B9">
              <w:rPr>
                <w:rFonts w:ascii="Times New Roman" w:eastAsia="Times New Roman" w:hAnsi="Times New Roman" w:cs="Times New Roman"/>
                <w:b/>
                <w:bCs/>
                <w:lang w:eastAsia="ru-RU"/>
              </w:rPr>
              <w:t>-2037</w:t>
            </w:r>
          </w:p>
        </w:tc>
      </w:tr>
      <w:tr w:rsidR="00E368B9" w:rsidRPr="00E368B9" w:rsidTr="00B81C5D">
        <w:trPr>
          <w:gridAfter w:val="1"/>
          <w:wAfter w:w="1763" w:type="dxa"/>
          <w:trHeight w:val="32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993" w:type="dxa"/>
            <w:vMerge/>
            <w:tcBorders>
              <w:top w:val="single" w:sz="8" w:space="0" w:color="000000"/>
              <w:left w:val="single" w:sz="4" w:space="0" w:color="auto"/>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b/>
                <w:bCs/>
                <w:lang w:eastAsia="ru-RU"/>
              </w:rPr>
            </w:pPr>
          </w:p>
        </w:tc>
      </w:tr>
      <w:tr w:rsidR="00E368B9" w:rsidRPr="00E368B9" w:rsidTr="00B81C5D">
        <w:trPr>
          <w:gridAfter w:val="1"/>
          <w:wAfter w:w="1763" w:type="dxa"/>
          <w:cantSplit/>
          <w:trHeight w:val="322"/>
        </w:trPr>
        <w:tc>
          <w:tcPr>
            <w:tcW w:w="860" w:type="dxa"/>
            <w:vMerge w:val="restart"/>
            <w:tcBorders>
              <w:top w:val="single" w:sz="4" w:space="0" w:color="auto"/>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w:t>
            </w:r>
          </w:p>
        </w:tc>
        <w:tc>
          <w:tcPr>
            <w:tcW w:w="32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количество прекращений подачи тепловой энергии, </w:t>
            </w:r>
            <w:proofErr w:type="spellStart"/>
            <w:r w:rsidRPr="00E368B9">
              <w:rPr>
                <w:rFonts w:ascii="Times New Roman" w:eastAsia="Times New Roman" w:hAnsi="Times New Roman" w:cs="Times New Roman"/>
                <w:lang w:eastAsia="ru-RU"/>
              </w:rPr>
              <w:t>тепло-носителя</w:t>
            </w:r>
            <w:proofErr w:type="spellEnd"/>
            <w:r w:rsidRPr="00E368B9">
              <w:rPr>
                <w:rFonts w:ascii="Times New Roman" w:eastAsia="Times New Roman" w:hAnsi="Times New Roman" w:cs="Times New Roman"/>
                <w:lang w:eastAsia="ru-RU"/>
              </w:rPr>
              <w:t xml:space="preserve"> в результате технологических нарушений на </w:t>
            </w:r>
            <w:proofErr w:type="spellStart"/>
            <w:r w:rsidRPr="00E368B9">
              <w:rPr>
                <w:rFonts w:ascii="Times New Roman" w:eastAsia="Times New Roman" w:hAnsi="Times New Roman" w:cs="Times New Roman"/>
                <w:lang w:eastAsia="ru-RU"/>
              </w:rPr>
              <w:t>теп-ловых</w:t>
            </w:r>
            <w:proofErr w:type="spellEnd"/>
            <w:r w:rsidRPr="00E368B9">
              <w:rPr>
                <w:rFonts w:ascii="Times New Roman" w:eastAsia="Times New Roman" w:hAnsi="Times New Roman" w:cs="Times New Roman"/>
                <w:lang w:eastAsia="ru-RU"/>
              </w:rPr>
              <w:t xml:space="preserve"> сетях</w:t>
            </w:r>
          </w:p>
        </w:tc>
        <w:tc>
          <w:tcPr>
            <w:tcW w:w="99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val="253"/>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количество прекращений подачи тепловой энергии, </w:t>
            </w:r>
            <w:proofErr w:type="spellStart"/>
            <w:r w:rsidRPr="00E368B9">
              <w:rPr>
                <w:rFonts w:ascii="Times New Roman" w:eastAsia="Times New Roman" w:hAnsi="Times New Roman" w:cs="Times New Roman"/>
                <w:lang w:eastAsia="ru-RU"/>
              </w:rPr>
              <w:t>тепло-носителя</w:t>
            </w:r>
            <w:proofErr w:type="spellEnd"/>
            <w:r w:rsidRPr="00E368B9">
              <w:rPr>
                <w:rFonts w:ascii="Times New Roman" w:eastAsia="Times New Roman" w:hAnsi="Times New Roman" w:cs="Times New Roman"/>
                <w:lang w:eastAsia="ru-RU"/>
              </w:rPr>
              <w:t xml:space="preserve"> в результате технологических нарушений на </w:t>
            </w:r>
            <w:proofErr w:type="spellStart"/>
            <w:r w:rsidRPr="00E368B9">
              <w:rPr>
                <w:rFonts w:ascii="Times New Roman" w:eastAsia="Times New Roman" w:hAnsi="Times New Roman" w:cs="Times New Roman"/>
                <w:lang w:eastAsia="ru-RU"/>
              </w:rPr>
              <w:t>ис-точниках</w:t>
            </w:r>
            <w:proofErr w:type="spellEnd"/>
            <w:r w:rsidRPr="00E368B9">
              <w:rPr>
                <w:rFonts w:ascii="Times New Roman" w:eastAsia="Times New Roman" w:hAnsi="Times New Roman" w:cs="Times New Roman"/>
                <w:lang w:eastAsia="ru-RU"/>
              </w:rPr>
              <w:t xml:space="preserve">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Ед.</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nil"/>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удельный расход условного топлива на единицу тепловой энергии, отпускаемой с коллекторов источников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765"/>
        </w:trPr>
        <w:tc>
          <w:tcPr>
            <w:tcW w:w="860" w:type="dxa"/>
            <w:tcBorders>
              <w:top w:val="nil"/>
              <w:left w:val="single" w:sz="8" w:space="0" w:color="000000"/>
              <w:bottom w:val="nil"/>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Тут/Гкал</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0,17</w:t>
            </w:r>
          </w:p>
        </w:tc>
      </w:tr>
      <w:tr w:rsidR="00E368B9" w:rsidRPr="00E368B9" w:rsidTr="00B81C5D">
        <w:trPr>
          <w:gridAfter w:val="1"/>
          <w:wAfter w:w="1763" w:type="dxa"/>
          <w:cantSplit/>
          <w:trHeight w:hRule="exact" w:val="1485"/>
        </w:trPr>
        <w:tc>
          <w:tcPr>
            <w:tcW w:w="8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отношение величины технологических потерь тепловой энергии, теплоносителя к материальной характеристике тепловой сети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Гкал/м2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0,791</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0,776</w:t>
            </w:r>
          </w:p>
        </w:tc>
      </w:tr>
      <w:tr w:rsidR="00E368B9" w:rsidRPr="00E368B9" w:rsidTr="00B81C5D">
        <w:trPr>
          <w:gridAfter w:val="1"/>
          <w:wAfter w:w="1763" w:type="dxa"/>
          <w:trHeight w:val="390"/>
        </w:trPr>
        <w:tc>
          <w:tcPr>
            <w:tcW w:w="860" w:type="dxa"/>
            <w:vMerge/>
            <w:tcBorders>
              <w:top w:val="single" w:sz="8" w:space="0" w:color="000000"/>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коэффициент использования установленной тепловой мощности</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90"/>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5.1</w:t>
            </w:r>
          </w:p>
        </w:tc>
        <w:tc>
          <w:tcPr>
            <w:tcW w:w="3217"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850"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nil"/>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993"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417"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0,617</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c>
          <w:tcPr>
            <w:tcW w:w="1134" w:type="dxa"/>
            <w:tcBorders>
              <w:top w:val="single" w:sz="8" w:space="0" w:color="000000"/>
              <w:left w:val="nil"/>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0,592</w:t>
            </w:r>
          </w:p>
        </w:tc>
      </w:tr>
      <w:tr w:rsidR="00E368B9" w:rsidRPr="00E368B9" w:rsidTr="00B81C5D">
        <w:trPr>
          <w:gridAfter w:val="1"/>
          <w:wAfter w:w="1763" w:type="dxa"/>
          <w:cantSplit/>
          <w:trHeight w:hRule="exact" w:val="111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lastRenderedPageBreak/>
              <w:t>6.</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удельная материальная характеристика тепловых сетей, приведенная к расчетной тепловой нагрузке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м2/Гкал</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536,4</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36,364</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536,364</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37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доля тепловой энергии, выработанной в комбинированном режиме</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cantSplit/>
          <w:trHeight w:hRule="exact" w:val="750"/>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удельный расход условного топлива на отпуск </w:t>
            </w:r>
            <w:proofErr w:type="spellStart"/>
            <w:r w:rsidRPr="00E368B9">
              <w:rPr>
                <w:rFonts w:ascii="Times New Roman" w:eastAsia="Times New Roman" w:hAnsi="Times New Roman" w:cs="Times New Roman"/>
                <w:lang w:eastAsia="ru-RU"/>
              </w:rPr>
              <w:t>электриче-ской</w:t>
            </w:r>
            <w:proofErr w:type="spellEnd"/>
            <w:r w:rsidRPr="00E368B9">
              <w:rPr>
                <w:rFonts w:ascii="Times New Roman" w:eastAsia="Times New Roman" w:hAnsi="Times New Roman" w:cs="Times New Roman"/>
                <w:lang w:eastAsia="ru-RU"/>
              </w:rPr>
              <w:t xml:space="preserve">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Тут/кВт</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90"/>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1485"/>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коэффициент использования теплоты топлива (только для источников тепловой энергии, функционирующих в </w:t>
            </w:r>
            <w:proofErr w:type="spellStart"/>
            <w:r w:rsidRPr="00E368B9">
              <w:rPr>
                <w:rFonts w:ascii="Times New Roman" w:eastAsia="Times New Roman" w:hAnsi="Times New Roman" w:cs="Times New Roman"/>
                <w:lang w:eastAsia="ru-RU"/>
              </w:rPr>
              <w:t>режи-ме</w:t>
            </w:r>
            <w:proofErr w:type="spellEnd"/>
            <w:r w:rsidRPr="00E368B9">
              <w:rPr>
                <w:rFonts w:ascii="Times New Roman" w:eastAsia="Times New Roman" w:hAnsi="Times New Roman" w:cs="Times New Roman"/>
                <w:lang w:eastAsia="ru-RU"/>
              </w:rPr>
              <w:t xml:space="preserve"> комбинированной выработки электрической и тепловой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доля отпуска тепловой энергии, осуществляемого </w:t>
            </w:r>
            <w:proofErr w:type="spellStart"/>
            <w:r w:rsidRPr="00E368B9">
              <w:rPr>
                <w:rFonts w:ascii="Times New Roman" w:eastAsia="Times New Roman" w:hAnsi="Times New Roman" w:cs="Times New Roman"/>
                <w:lang w:eastAsia="ru-RU"/>
              </w:rPr>
              <w:t>потре-бителям</w:t>
            </w:r>
            <w:proofErr w:type="spellEnd"/>
            <w:r w:rsidRPr="00E368B9">
              <w:rPr>
                <w:rFonts w:ascii="Times New Roman" w:eastAsia="Times New Roman" w:hAnsi="Times New Roman" w:cs="Times New Roman"/>
                <w:lang w:eastAsia="ru-RU"/>
              </w:rPr>
              <w:t xml:space="preserve"> по приборам учета, в общем объеме отпущенной тепловой энергии</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средневзвешенный (по материальной характеристике) срок эксплуатации тепловых сетей (для каждой системы </w:t>
            </w:r>
            <w:proofErr w:type="spellStart"/>
            <w:r w:rsidRPr="00E368B9">
              <w:rPr>
                <w:rFonts w:ascii="Times New Roman" w:eastAsia="Times New Roman" w:hAnsi="Times New Roman" w:cs="Times New Roman"/>
                <w:lang w:eastAsia="ru-RU"/>
              </w:rPr>
              <w:t>тепло-снабжения</w:t>
            </w:r>
            <w:proofErr w:type="spellEnd"/>
            <w:r w:rsidRPr="00E368B9">
              <w:rPr>
                <w:rFonts w:ascii="Times New Roman" w:eastAsia="Times New Roman" w:hAnsi="Times New Roman" w:cs="Times New Roman"/>
                <w:lang w:eastAsia="ru-RU"/>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лет</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9</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21</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отношение материальной характеристики тепловых сетей, реконструированных за </w:t>
            </w:r>
            <w:r w:rsidR="00BA781D">
              <w:rPr>
                <w:rFonts w:ascii="Times New Roman" w:eastAsia="Times New Roman" w:hAnsi="Times New Roman" w:cs="Times New Roman"/>
                <w:lang w:eastAsia="ru-RU"/>
              </w:rPr>
              <w:t>год, к общей материальной харак</w:t>
            </w:r>
            <w:r w:rsidRPr="00E368B9">
              <w:rPr>
                <w:rFonts w:ascii="Times New Roman" w:eastAsia="Times New Roman" w:hAnsi="Times New Roman" w:cs="Times New Roman"/>
                <w:lang w:eastAsia="ru-RU"/>
              </w:rPr>
              <w:t>теристике тепловых сетей</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12.1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15,99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14,32</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4,1</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r>
      <w:tr w:rsidR="00E368B9" w:rsidRPr="00E368B9" w:rsidTr="00B81C5D">
        <w:trPr>
          <w:gridAfter w:val="1"/>
          <w:wAfter w:w="1763" w:type="dxa"/>
          <w:trHeight w:val="322"/>
        </w:trPr>
        <w:tc>
          <w:tcPr>
            <w:tcW w:w="860" w:type="dxa"/>
            <w:vMerge w:val="restart"/>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lastRenderedPageBreak/>
              <w:t>13.</w:t>
            </w:r>
          </w:p>
        </w:tc>
        <w:tc>
          <w:tcPr>
            <w:tcW w:w="3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отношение установленной тепловой мощности </w:t>
            </w:r>
            <w:proofErr w:type="spellStart"/>
            <w:r w:rsidRPr="00E368B9">
              <w:rPr>
                <w:rFonts w:ascii="Times New Roman" w:eastAsia="Times New Roman" w:hAnsi="Times New Roman" w:cs="Times New Roman"/>
                <w:lang w:eastAsia="ru-RU"/>
              </w:rPr>
              <w:t>оборудова-ния</w:t>
            </w:r>
            <w:proofErr w:type="spellEnd"/>
            <w:r w:rsidRPr="00E368B9">
              <w:rPr>
                <w:rFonts w:ascii="Times New Roman" w:eastAsia="Times New Roman" w:hAnsi="Times New Roman" w:cs="Times New Roman"/>
                <w:lang w:eastAsia="ru-RU"/>
              </w:rPr>
              <w:t xml:space="preserve"> источников тепловой энергии, реконструированного за год, к общей установленной тепловой мощности </w:t>
            </w:r>
            <w:proofErr w:type="spellStart"/>
            <w:r w:rsidRPr="00E368B9">
              <w:rPr>
                <w:rFonts w:ascii="Times New Roman" w:eastAsia="Times New Roman" w:hAnsi="Times New Roman" w:cs="Times New Roman"/>
                <w:lang w:eastAsia="ru-RU"/>
              </w:rPr>
              <w:t>источни-ков</w:t>
            </w:r>
            <w:proofErr w:type="spellEnd"/>
            <w:r w:rsidRPr="00E368B9">
              <w:rPr>
                <w:rFonts w:ascii="Times New Roman" w:eastAsia="Times New Roman" w:hAnsi="Times New Roman" w:cs="Times New Roman"/>
                <w:lang w:eastAsia="ru-RU"/>
              </w:rPr>
              <w:t xml:space="preserve">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w:t>
            </w: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vMerge/>
            <w:tcBorders>
              <w:top w:val="nil"/>
              <w:left w:val="single" w:sz="8" w:space="0" w:color="000000"/>
              <w:bottom w:val="single" w:sz="8" w:space="0" w:color="000000"/>
              <w:right w:val="nil"/>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32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p>
        </w:tc>
      </w:tr>
      <w:tr w:rsidR="00E368B9" w:rsidRPr="00E368B9" w:rsidTr="00B81C5D">
        <w:trPr>
          <w:gridAfter w:val="1"/>
          <w:wAfter w:w="1763" w:type="dxa"/>
          <w:trHeight w:val="322"/>
        </w:trPr>
        <w:tc>
          <w:tcPr>
            <w:tcW w:w="860" w:type="dxa"/>
            <w:tcBorders>
              <w:top w:val="nil"/>
              <w:left w:val="single" w:sz="8" w:space="0" w:color="000000"/>
              <w:bottom w:val="single" w:sz="8" w:space="0" w:color="000000"/>
              <w:right w:val="nil"/>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13.1</w:t>
            </w:r>
          </w:p>
        </w:tc>
        <w:tc>
          <w:tcPr>
            <w:tcW w:w="32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 xml:space="preserve">для котельной </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368B9" w:rsidRPr="00E368B9" w:rsidRDefault="00E368B9" w:rsidP="00887052">
            <w:pPr>
              <w:tabs>
                <w:tab w:val="left" w:pos="0"/>
              </w:tabs>
              <w:spacing w:after="0" w:line="240" w:lineRule="auto"/>
              <w:rPr>
                <w:rFonts w:ascii="Times New Roman" w:eastAsia="Times New Roman" w:hAnsi="Times New Roman" w:cs="Times New Roman"/>
                <w:lang w:eastAsia="ru-RU"/>
              </w:rPr>
            </w:pPr>
            <w:r w:rsidRPr="00E368B9">
              <w:rPr>
                <w:rFonts w:ascii="Times New Roman" w:eastAsia="Times New Roman" w:hAnsi="Times New Roman" w:cs="Times New Roman"/>
                <w:lang w:eastAsia="ru-RU"/>
              </w:rPr>
              <w:t>50</w:t>
            </w:r>
          </w:p>
        </w:tc>
      </w:tr>
    </w:tbl>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pPr>
    </w:p>
    <w:p w:rsidR="00E368B9" w:rsidRDefault="00E368B9" w:rsidP="00887052">
      <w:pPr>
        <w:tabs>
          <w:tab w:val="left" w:pos="0"/>
        </w:tabs>
        <w:rPr>
          <w:lang w:eastAsia="ru-RU"/>
        </w:rPr>
        <w:sectPr w:rsidR="00E368B9"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357E6" w:rsidRDefault="005357E6" w:rsidP="00887052">
      <w:pPr>
        <w:pStyle w:val="1"/>
        <w:tabs>
          <w:tab w:val="left" w:pos="0"/>
        </w:tabs>
        <w:spacing w:before="0"/>
        <w:jc w:val="both"/>
        <w:rPr>
          <w:rFonts w:eastAsia="Arial"/>
        </w:rPr>
      </w:pPr>
      <w:bookmarkStart w:id="143" w:name="_Toc43305928"/>
      <w:bookmarkStart w:id="144" w:name="_Toc44020646"/>
      <w:r w:rsidRPr="00C94E1E">
        <w:rPr>
          <w:rFonts w:eastAsia="Arial"/>
        </w:rPr>
        <w:lastRenderedPageBreak/>
        <w:t>Раздел 15 "Ценовые (тарифные) последствия"</w:t>
      </w:r>
      <w:bookmarkEnd w:id="143"/>
      <w:bookmarkEnd w:id="144"/>
    </w:p>
    <w:p w:rsidR="00EC0792" w:rsidRPr="00EC0792" w:rsidRDefault="00EC0792" w:rsidP="00637C60">
      <w:pPr>
        <w:tabs>
          <w:tab w:val="left" w:pos="0"/>
        </w:tabs>
        <w:ind w:firstLine="708"/>
        <w:jc w:val="both"/>
        <w:rPr>
          <w:rFonts w:ascii="Times New Roman" w:hAnsi="Times New Roman" w:cs="Times New Roman"/>
          <w:sz w:val="24"/>
          <w:szCs w:val="24"/>
          <w:lang w:eastAsia="ru-RU"/>
        </w:rPr>
      </w:pPr>
      <w:r w:rsidRPr="00EC0792">
        <w:rPr>
          <w:rFonts w:ascii="Times New Roman" w:hAnsi="Times New Roman" w:cs="Times New Roman"/>
          <w:sz w:val="24"/>
          <w:szCs w:val="24"/>
          <w:lang w:eastAsia="ru-RU"/>
        </w:rPr>
        <w:t xml:space="preserve">Прогноз тарифных последствий для всех зон теплоснабжения </w:t>
      </w:r>
      <w:r w:rsidR="00637C60">
        <w:rPr>
          <w:rFonts w:ascii="Times New Roman" w:hAnsi="Times New Roman" w:cs="Times New Roman"/>
          <w:sz w:val="24"/>
          <w:szCs w:val="24"/>
          <w:lang w:eastAsia="ru-RU"/>
        </w:rPr>
        <w:t>Промышленновского муниципального округа</w:t>
      </w:r>
      <w:r>
        <w:rPr>
          <w:rFonts w:ascii="Times New Roman" w:hAnsi="Times New Roman" w:cs="Times New Roman"/>
          <w:sz w:val="24"/>
          <w:szCs w:val="24"/>
          <w:lang w:eastAsia="ru-RU"/>
        </w:rPr>
        <w:t xml:space="preserve"> приведён в таблице </w:t>
      </w:r>
      <w:r w:rsidR="007F722B">
        <w:rPr>
          <w:rFonts w:ascii="Times New Roman" w:hAnsi="Times New Roman" w:cs="Times New Roman"/>
          <w:sz w:val="24"/>
          <w:szCs w:val="24"/>
          <w:lang w:eastAsia="ru-RU"/>
        </w:rPr>
        <w:t>17</w:t>
      </w:r>
      <w:bookmarkStart w:id="145" w:name="_GoBack"/>
      <w:bookmarkEnd w:id="145"/>
      <w:r>
        <w:rPr>
          <w:rFonts w:ascii="Times New Roman" w:hAnsi="Times New Roman" w:cs="Times New Roman"/>
          <w:sz w:val="24"/>
          <w:szCs w:val="24"/>
          <w:lang w:eastAsia="ru-RU"/>
        </w:rPr>
        <w:t>.</w:t>
      </w: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sectPr w:rsidR="00EC0792" w:rsidSect="004512D5">
          <w:pgSz w:w="11906" w:h="16838"/>
          <w:pgMar w:top="1134" w:right="850" w:bottom="1134"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tbl>
      <w:tblPr>
        <w:tblW w:w="15501" w:type="dxa"/>
        <w:tblInd w:w="-416" w:type="dxa"/>
        <w:tblLayout w:type="fixed"/>
        <w:tblCellMar>
          <w:left w:w="0" w:type="dxa"/>
          <w:right w:w="0" w:type="dxa"/>
        </w:tblCellMar>
        <w:tblLook w:val="04A0"/>
      </w:tblPr>
      <w:tblGrid>
        <w:gridCol w:w="568"/>
        <w:gridCol w:w="2152"/>
        <w:gridCol w:w="840"/>
        <w:gridCol w:w="860"/>
        <w:gridCol w:w="987"/>
        <w:gridCol w:w="992"/>
        <w:gridCol w:w="992"/>
        <w:gridCol w:w="851"/>
        <w:gridCol w:w="992"/>
        <w:gridCol w:w="850"/>
        <w:gridCol w:w="993"/>
        <w:gridCol w:w="850"/>
        <w:gridCol w:w="1001"/>
        <w:gridCol w:w="842"/>
        <w:gridCol w:w="850"/>
        <w:gridCol w:w="851"/>
        <w:gridCol w:w="30"/>
      </w:tblGrid>
      <w:tr w:rsidR="00EC0792" w:rsidRPr="008E1294" w:rsidTr="00EC0792">
        <w:trPr>
          <w:trHeight w:val="235"/>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lastRenderedPageBreak/>
              <w:t>№</w:t>
            </w:r>
          </w:p>
        </w:tc>
        <w:tc>
          <w:tcPr>
            <w:tcW w:w="2152" w:type="dxa"/>
            <w:vMerge w:val="restart"/>
            <w:tcBorders>
              <w:top w:val="single" w:sz="8" w:space="0" w:color="auto"/>
              <w:right w:val="single" w:sz="8" w:space="0" w:color="auto"/>
            </w:tcBorders>
            <w:shd w:val="clear" w:color="auto" w:fill="auto"/>
            <w:vAlign w:val="center"/>
          </w:tcPr>
          <w:p w:rsidR="00EC0792" w:rsidRPr="008E1294" w:rsidRDefault="00637C60" w:rsidP="00887052">
            <w:pPr>
              <w:pStyle w:val="aa"/>
              <w:tabs>
                <w:tab w:val="left" w:pos="0"/>
              </w:tabs>
              <w:jc w:val="center"/>
              <w:rPr>
                <w:rFonts w:ascii="Times New Roman" w:hAnsi="Times New Roman"/>
              </w:rPr>
            </w:pPr>
            <w:r>
              <w:rPr>
                <w:rFonts w:ascii="Times New Roman" w:eastAsia="Arial" w:hAnsi="Times New Roman"/>
              </w:rPr>
              <w:t>Промышленновский муниципальный округ</w:t>
            </w:r>
          </w:p>
        </w:tc>
        <w:tc>
          <w:tcPr>
            <w:tcW w:w="84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2019</w:t>
            </w:r>
          </w:p>
        </w:tc>
        <w:tc>
          <w:tcPr>
            <w:tcW w:w="86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2020</w:t>
            </w:r>
          </w:p>
        </w:tc>
        <w:tc>
          <w:tcPr>
            <w:tcW w:w="987"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2021</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2022</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2023</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2024</w:t>
            </w:r>
          </w:p>
        </w:tc>
        <w:tc>
          <w:tcPr>
            <w:tcW w:w="99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2025</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2026</w:t>
            </w:r>
          </w:p>
        </w:tc>
        <w:tc>
          <w:tcPr>
            <w:tcW w:w="993"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2027</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2028</w:t>
            </w:r>
          </w:p>
        </w:tc>
        <w:tc>
          <w:tcPr>
            <w:tcW w:w="100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2029</w:t>
            </w:r>
          </w:p>
        </w:tc>
        <w:tc>
          <w:tcPr>
            <w:tcW w:w="842"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2030</w:t>
            </w:r>
          </w:p>
        </w:tc>
        <w:tc>
          <w:tcPr>
            <w:tcW w:w="850"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2031</w:t>
            </w:r>
          </w:p>
        </w:tc>
        <w:tc>
          <w:tcPr>
            <w:tcW w:w="851" w:type="dxa"/>
            <w:vMerge w:val="restart"/>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2032</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val="restart"/>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зоны</w:t>
            </w: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20"/>
        </w:trPr>
        <w:tc>
          <w:tcPr>
            <w:tcW w:w="568" w:type="dxa"/>
            <w:vMerge/>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6"/>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09"/>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w:t>
            </w:r>
            <w:r>
              <w:rPr>
                <w:rFonts w:ascii="Times New Roman" w:eastAsia="Arial" w:hAnsi="Times New Roman"/>
                <w:b/>
                <w:bCs/>
              </w:rPr>
              <w:t>А</w:t>
            </w:r>
            <w:r w:rsidRPr="00F64430">
              <w:rPr>
                <w:rFonts w:ascii="Times New Roman" w:eastAsia="Arial" w:hAnsi="Times New Roman"/>
                <w:b/>
                <w:bCs/>
              </w:rPr>
              <w:t>О "</w:t>
            </w:r>
            <w:r>
              <w:rPr>
                <w:rFonts w:ascii="Times New Roman" w:eastAsia="Arial" w:hAnsi="Times New Roman"/>
                <w:b/>
                <w:bCs/>
              </w:rPr>
              <w:t>СКЭК</w:t>
            </w:r>
            <w:r w:rsidRPr="00F64430">
              <w:rPr>
                <w:rFonts w:ascii="Times New Roman" w:eastAsia="Arial" w:hAnsi="Times New Roman"/>
                <w:b/>
                <w:bCs/>
              </w:rPr>
              <w:t>"</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34"/>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w:t>
            </w: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1 765,87</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1 828,30</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1 887,34</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1 943,09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1 997,19</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2 050,38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2 102,73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2 153,40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2 202,44</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2 248,05</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2 289,45</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2 331,61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2 374,71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2 418,77</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3"/>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31"/>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1"/>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1 658,48</w:t>
            </w:r>
          </w:p>
        </w:tc>
        <w:tc>
          <w:tcPr>
            <w:tcW w:w="86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1 717,47</w:t>
            </w:r>
          </w:p>
        </w:tc>
        <w:tc>
          <w:tcPr>
            <w:tcW w:w="987"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1 773,41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1 826,08</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1 877,02</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1 927,21</w:t>
            </w:r>
          </w:p>
        </w:tc>
        <w:tc>
          <w:tcPr>
            <w:tcW w:w="99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1 976,73</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2 024,63</w:t>
            </w:r>
          </w:p>
        </w:tc>
        <w:tc>
          <w:tcPr>
            <w:tcW w:w="993"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2 071,09</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2 114,07</w:t>
            </w:r>
          </w:p>
        </w:tc>
        <w:tc>
          <w:tcPr>
            <w:tcW w:w="100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2 152,79</w:t>
            </w:r>
          </w:p>
        </w:tc>
        <w:tc>
          <w:tcPr>
            <w:tcW w:w="842"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2 192,22</w:t>
            </w:r>
          </w:p>
        </w:tc>
        <w:tc>
          <w:tcPr>
            <w:tcW w:w="850"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2 232,53</w:t>
            </w:r>
          </w:p>
        </w:tc>
        <w:tc>
          <w:tcPr>
            <w:tcW w:w="851" w:type="dxa"/>
            <w:tcBorders>
              <w:top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2 273,75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13"/>
        </w:trPr>
        <w:tc>
          <w:tcPr>
            <w:tcW w:w="568" w:type="dxa"/>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107,39</w:t>
            </w:r>
          </w:p>
        </w:tc>
        <w:tc>
          <w:tcPr>
            <w:tcW w:w="86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110,83</w:t>
            </w:r>
          </w:p>
        </w:tc>
        <w:tc>
          <w:tcPr>
            <w:tcW w:w="987"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113,93</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117,01</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120,17</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123,17</w:t>
            </w:r>
          </w:p>
        </w:tc>
        <w:tc>
          <w:tcPr>
            <w:tcW w:w="99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126,00</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128,77</w:t>
            </w:r>
          </w:p>
        </w:tc>
        <w:tc>
          <w:tcPr>
            <w:tcW w:w="993"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131,35</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133,98</w:t>
            </w:r>
          </w:p>
        </w:tc>
        <w:tc>
          <w:tcPr>
            <w:tcW w:w="100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136,66</w:t>
            </w:r>
          </w:p>
        </w:tc>
        <w:tc>
          <w:tcPr>
            <w:tcW w:w="842"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139,39</w:t>
            </w:r>
          </w:p>
        </w:tc>
        <w:tc>
          <w:tcPr>
            <w:tcW w:w="850"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142,18</w:t>
            </w:r>
          </w:p>
        </w:tc>
        <w:tc>
          <w:tcPr>
            <w:tcW w:w="851" w:type="dxa"/>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rPr>
              <w:t>145,02</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sidRPr="00F64430">
              <w:rPr>
                <w:rFonts w:ascii="Times New Roman" w:eastAsia="Arial" w:hAnsi="Times New Roman"/>
                <w:b/>
                <w:bCs/>
              </w:rPr>
              <w:t>ООО «</w:t>
            </w:r>
            <w:r>
              <w:rPr>
                <w:rFonts w:ascii="Times New Roman" w:eastAsia="Arial" w:hAnsi="Times New Roman"/>
                <w:b/>
                <w:bCs/>
              </w:rPr>
              <w:t>РЖД»</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2410,02</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2 731,29</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2 797,90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2 861,59</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2 924,06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2 985,30</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3 045,59</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3 104,20</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3 162,95</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3 215,10</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3 257,53</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3 300,61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3 344,78</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3 390,04</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5"/>
        </w:trPr>
        <w:tc>
          <w:tcPr>
            <w:tcW w:w="568" w:type="dxa"/>
            <w:tcBorders>
              <w:left w:val="single" w:sz="8" w:space="0" w:color="auto"/>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5"/>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2617,23</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2 731,29</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2 797,90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2 861,59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2 924,06</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2 985,30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3 045,59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3 104,20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3 162,95</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3 215,10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3 257,53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3 300,61</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3 344,78</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3 390,04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16"/>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0,00</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2"/>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637C60" w:rsidRPr="008E1294" w:rsidTr="00EC0792">
        <w:trPr>
          <w:trHeight w:val="270"/>
        </w:trPr>
        <w:tc>
          <w:tcPr>
            <w:tcW w:w="568" w:type="dxa"/>
            <w:vMerge w:val="restart"/>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3</w:t>
            </w:r>
          </w:p>
        </w:tc>
        <w:tc>
          <w:tcPr>
            <w:tcW w:w="2152" w:type="dxa"/>
            <w:vMerge w:val="restart"/>
            <w:tcBorders>
              <w:right w:val="single" w:sz="8" w:space="0" w:color="auto"/>
            </w:tcBorders>
            <w:shd w:val="clear" w:color="auto" w:fill="auto"/>
            <w:vAlign w:val="center"/>
          </w:tcPr>
          <w:p w:rsidR="00637C60" w:rsidRPr="008E1294" w:rsidRDefault="00637C60" w:rsidP="00637C60">
            <w:pPr>
              <w:pStyle w:val="aa"/>
              <w:tabs>
                <w:tab w:val="left" w:pos="0"/>
              </w:tabs>
              <w:jc w:val="center"/>
              <w:rPr>
                <w:rFonts w:ascii="Times New Roman" w:hAnsi="Times New Roman"/>
              </w:rPr>
            </w:pPr>
            <w:r>
              <w:rPr>
                <w:rFonts w:ascii="Times New Roman" w:eastAsia="Arial" w:hAnsi="Times New Roman"/>
                <w:b/>
                <w:bCs/>
              </w:rPr>
              <w:t>ООО «РСП-М»</w:t>
            </w:r>
            <w:r w:rsidRPr="00F64430">
              <w:rPr>
                <w:rFonts w:ascii="Times New Roman" w:eastAsia="Arial" w:hAnsi="Times New Roman"/>
                <w:b/>
                <w:bCs/>
              </w:rPr>
              <w:t>"</w:t>
            </w:r>
          </w:p>
        </w:tc>
        <w:tc>
          <w:tcPr>
            <w:tcW w:w="84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1 134,84</w:t>
            </w:r>
          </w:p>
        </w:tc>
        <w:tc>
          <w:tcPr>
            <w:tcW w:w="86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1 174,11</w:t>
            </w:r>
          </w:p>
        </w:tc>
        <w:tc>
          <w:tcPr>
            <w:tcW w:w="987"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1 211,65</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1 247,16</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1 281,66</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1 315,58</w:t>
            </w:r>
          </w:p>
        </w:tc>
        <w:tc>
          <w:tcPr>
            <w:tcW w:w="99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1 349,01</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1 381,39</w:t>
            </w:r>
          </w:p>
        </w:tc>
        <w:tc>
          <w:tcPr>
            <w:tcW w:w="993"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1 413,03</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1 442,06</w:t>
            </w:r>
          </w:p>
        </w:tc>
        <w:tc>
          <w:tcPr>
            <w:tcW w:w="100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1 467,64</w:t>
            </w:r>
          </w:p>
        </w:tc>
        <w:tc>
          <w:tcPr>
            <w:tcW w:w="842"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1 493,68</w:t>
            </w:r>
          </w:p>
        </w:tc>
        <w:tc>
          <w:tcPr>
            <w:tcW w:w="850"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1 520,31</w:t>
            </w:r>
          </w:p>
        </w:tc>
        <w:tc>
          <w:tcPr>
            <w:tcW w:w="851" w:type="dxa"/>
            <w:vMerge w:val="restart"/>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r w:rsidRPr="00F64430">
              <w:rPr>
                <w:rFonts w:ascii="Times New Roman" w:eastAsia="Arial" w:hAnsi="Times New Roman"/>
                <w:b/>
                <w:bCs/>
              </w:rPr>
              <w:t>1 547,55</w:t>
            </w: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20"/>
        </w:trPr>
        <w:tc>
          <w:tcPr>
            <w:tcW w:w="568" w:type="dxa"/>
            <w:vMerge/>
            <w:tcBorders>
              <w:left w:val="single" w:sz="8" w:space="0" w:color="auto"/>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vMerge/>
            <w:tcBorders>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637C60" w:rsidRPr="008E1294" w:rsidTr="00EC0792">
        <w:trPr>
          <w:trHeight w:val="173"/>
        </w:trPr>
        <w:tc>
          <w:tcPr>
            <w:tcW w:w="568" w:type="dxa"/>
            <w:tcBorders>
              <w:left w:val="single" w:sz="8" w:space="0" w:color="auto"/>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2152" w:type="dxa"/>
            <w:vMerge/>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6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87"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993"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100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42"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0"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851" w:type="dxa"/>
            <w:tcBorders>
              <w:bottom w:val="single" w:sz="8" w:space="0" w:color="99FF99"/>
              <w:right w:val="single" w:sz="8" w:space="0" w:color="auto"/>
            </w:tcBorders>
            <w:shd w:val="clear" w:color="auto" w:fill="auto"/>
            <w:vAlign w:val="center"/>
          </w:tcPr>
          <w:p w:rsidR="00637C60" w:rsidRPr="008E1294" w:rsidRDefault="00637C60" w:rsidP="00887052">
            <w:pPr>
              <w:pStyle w:val="aa"/>
              <w:tabs>
                <w:tab w:val="left" w:pos="0"/>
              </w:tabs>
              <w:jc w:val="center"/>
              <w:rPr>
                <w:rFonts w:ascii="Times New Roman" w:hAnsi="Times New Roman"/>
              </w:rPr>
            </w:pPr>
          </w:p>
        </w:tc>
        <w:tc>
          <w:tcPr>
            <w:tcW w:w="30" w:type="dxa"/>
            <w:shd w:val="clear" w:color="auto" w:fill="auto"/>
            <w:vAlign w:val="center"/>
          </w:tcPr>
          <w:p w:rsidR="00637C60" w:rsidRPr="008E1294" w:rsidRDefault="00637C60" w:rsidP="00887052">
            <w:pPr>
              <w:pStyle w:val="aa"/>
              <w:tabs>
                <w:tab w:val="left" w:pos="0"/>
              </w:tabs>
              <w:rPr>
                <w:rFonts w:ascii="Times New Roman" w:hAnsi="Times New Roman"/>
              </w:rPr>
            </w:pPr>
          </w:p>
        </w:tc>
      </w:tr>
      <w:tr w:rsidR="00EC0792" w:rsidRPr="008E1294" w:rsidTr="00EC0792">
        <w:trPr>
          <w:trHeight w:val="227"/>
        </w:trPr>
        <w:tc>
          <w:tcPr>
            <w:tcW w:w="568" w:type="dxa"/>
            <w:tcBorders>
              <w:top w:val="single" w:sz="8" w:space="0" w:color="auto"/>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отпуск</w:t>
            </w:r>
          </w:p>
        </w:tc>
        <w:tc>
          <w:tcPr>
            <w:tcW w:w="84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1 009,38</w:t>
            </w:r>
          </w:p>
        </w:tc>
        <w:tc>
          <w:tcPr>
            <w:tcW w:w="86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1 044,67</w:t>
            </w:r>
          </w:p>
        </w:tc>
        <w:tc>
          <w:tcPr>
            <w:tcW w:w="987"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1 078,61</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1 110,56</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1 141,41</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1 171,85</w:t>
            </w:r>
          </w:p>
        </w:tc>
        <w:tc>
          <w:tcPr>
            <w:tcW w:w="99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1 202,01</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1 231,18</w:t>
            </w:r>
          </w:p>
        </w:tc>
        <w:tc>
          <w:tcPr>
            <w:tcW w:w="993"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1 259,84</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1 285,82</w:t>
            </w:r>
          </w:p>
        </w:tc>
        <w:tc>
          <w:tcPr>
            <w:tcW w:w="100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1 308,31</w:t>
            </w:r>
          </w:p>
        </w:tc>
        <w:tc>
          <w:tcPr>
            <w:tcW w:w="842"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1 331,18</w:t>
            </w:r>
          </w:p>
        </w:tc>
        <w:tc>
          <w:tcPr>
            <w:tcW w:w="850"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1 354,59</w:t>
            </w:r>
          </w:p>
        </w:tc>
        <w:tc>
          <w:tcPr>
            <w:tcW w:w="851" w:type="dxa"/>
            <w:tcBorders>
              <w:top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1 378,54</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24"/>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350"/>
        </w:trPr>
        <w:tc>
          <w:tcPr>
            <w:tcW w:w="568" w:type="dxa"/>
            <w:tcBorders>
              <w:left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тариф на передачу</w:t>
            </w:r>
          </w:p>
        </w:tc>
        <w:tc>
          <w:tcPr>
            <w:tcW w:w="84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125,46</w:t>
            </w:r>
          </w:p>
        </w:tc>
        <w:tc>
          <w:tcPr>
            <w:tcW w:w="86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129,44</w:t>
            </w:r>
          </w:p>
        </w:tc>
        <w:tc>
          <w:tcPr>
            <w:tcW w:w="987"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133,03</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136,59</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140,25</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143,72</w:t>
            </w:r>
          </w:p>
        </w:tc>
        <w:tc>
          <w:tcPr>
            <w:tcW w:w="99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147,00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150,21</w:t>
            </w:r>
          </w:p>
        </w:tc>
        <w:tc>
          <w:tcPr>
            <w:tcW w:w="993"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153,19</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156,23</w:t>
            </w:r>
          </w:p>
        </w:tc>
        <w:tc>
          <w:tcPr>
            <w:tcW w:w="100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159,33</w:t>
            </w:r>
          </w:p>
        </w:tc>
        <w:tc>
          <w:tcPr>
            <w:tcW w:w="842"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162,50</w:t>
            </w:r>
          </w:p>
        </w:tc>
        <w:tc>
          <w:tcPr>
            <w:tcW w:w="850"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165,72</w:t>
            </w:r>
          </w:p>
        </w:tc>
        <w:tc>
          <w:tcPr>
            <w:tcW w:w="851" w:type="dxa"/>
            <w:tcBorders>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r w:rsidRPr="00F64430">
              <w:rPr>
                <w:rFonts w:ascii="Times New Roman" w:eastAsia="Arial" w:hAnsi="Times New Roman"/>
              </w:rPr>
              <w:t>169,01</w:t>
            </w: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r w:rsidR="00EC0792" w:rsidRPr="008E1294" w:rsidTr="00EC0792">
        <w:trPr>
          <w:trHeight w:val="141"/>
        </w:trPr>
        <w:tc>
          <w:tcPr>
            <w:tcW w:w="568" w:type="dxa"/>
            <w:tcBorders>
              <w:left w:val="single" w:sz="8" w:space="0" w:color="auto"/>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215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6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87"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993"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100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42"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0"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851" w:type="dxa"/>
            <w:tcBorders>
              <w:bottom w:val="single" w:sz="8" w:space="0" w:color="auto"/>
              <w:right w:val="single" w:sz="8" w:space="0" w:color="auto"/>
            </w:tcBorders>
            <w:shd w:val="clear" w:color="auto" w:fill="auto"/>
            <w:vAlign w:val="center"/>
          </w:tcPr>
          <w:p w:rsidR="00EC0792" w:rsidRPr="008E1294" w:rsidRDefault="00EC0792" w:rsidP="00887052">
            <w:pPr>
              <w:pStyle w:val="aa"/>
              <w:tabs>
                <w:tab w:val="left" w:pos="0"/>
              </w:tabs>
              <w:jc w:val="center"/>
              <w:rPr>
                <w:rFonts w:ascii="Times New Roman" w:hAnsi="Times New Roman"/>
              </w:rPr>
            </w:pPr>
          </w:p>
        </w:tc>
        <w:tc>
          <w:tcPr>
            <w:tcW w:w="30" w:type="dxa"/>
            <w:shd w:val="clear" w:color="auto" w:fill="auto"/>
            <w:vAlign w:val="center"/>
          </w:tcPr>
          <w:p w:rsidR="00EC0792" w:rsidRPr="008E1294" w:rsidRDefault="00EC0792" w:rsidP="00887052">
            <w:pPr>
              <w:pStyle w:val="aa"/>
              <w:tabs>
                <w:tab w:val="left" w:pos="0"/>
              </w:tabs>
              <w:rPr>
                <w:rFonts w:ascii="Times New Roman" w:hAnsi="Times New Roman"/>
              </w:rPr>
            </w:pPr>
          </w:p>
        </w:tc>
      </w:tr>
    </w:tbl>
    <w:p w:rsidR="00EC0792" w:rsidRDefault="00EC0792" w:rsidP="00887052">
      <w:pPr>
        <w:tabs>
          <w:tab w:val="left" w:pos="0"/>
        </w:tabs>
        <w:rPr>
          <w:lang w:eastAsia="ru-RU"/>
        </w:rPr>
      </w:pPr>
    </w:p>
    <w:p w:rsidR="00EC0792" w:rsidRDefault="00EC0792" w:rsidP="00887052">
      <w:pPr>
        <w:tabs>
          <w:tab w:val="left" w:pos="0"/>
        </w:tabs>
        <w:rPr>
          <w:lang w:eastAsia="ru-RU"/>
        </w:rPr>
      </w:pPr>
    </w:p>
    <w:p w:rsidR="00EC0792" w:rsidRDefault="00EC0792" w:rsidP="00887052">
      <w:pPr>
        <w:tabs>
          <w:tab w:val="left" w:pos="0"/>
        </w:tabs>
        <w:rPr>
          <w:lang w:eastAsia="ru-RU"/>
        </w:rPr>
      </w:pPr>
    </w:p>
    <w:p w:rsidR="005357E6" w:rsidRPr="00C94E1E" w:rsidRDefault="005357E6" w:rsidP="00887052">
      <w:pPr>
        <w:tabs>
          <w:tab w:val="left" w:pos="0"/>
        </w:tabs>
        <w:jc w:val="both"/>
        <w:rPr>
          <w:rFonts w:ascii="Times New Roman" w:eastAsia="Times New Roman" w:hAnsi="Times New Roman" w:cs="Times New Roman"/>
          <w:color w:val="464C55"/>
          <w:sz w:val="24"/>
          <w:szCs w:val="24"/>
          <w:lang w:eastAsia="ru-RU"/>
        </w:rPr>
      </w:pPr>
    </w:p>
    <w:sectPr w:rsidR="005357E6" w:rsidRPr="00C94E1E" w:rsidSect="004512D5">
      <w:pgSz w:w="16838" w:h="11906" w:orient="landscape"/>
      <w:pgMar w:top="709"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89" w:rsidRDefault="00FA5D89" w:rsidP="004512D5">
      <w:pPr>
        <w:spacing w:after="0" w:line="240" w:lineRule="auto"/>
      </w:pPr>
      <w:r>
        <w:separator/>
      </w:r>
    </w:p>
  </w:endnote>
  <w:endnote w:type="continuationSeparator" w:id="0">
    <w:p w:rsidR="00FA5D89" w:rsidRDefault="00FA5D89" w:rsidP="00451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89" w:rsidRDefault="00FA5D89" w:rsidP="004512D5">
      <w:pPr>
        <w:spacing w:after="0" w:line="240" w:lineRule="auto"/>
      </w:pPr>
      <w:r>
        <w:separator/>
      </w:r>
    </w:p>
  </w:footnote>
  <w:footnote w:type="continuationSeparator" w:id="0">
    <w:p w:rsidR="00FA5D89" w:rsidRDefault="00FA5D89" w:rsidP="00451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3" o:spid="_x0000_s2050" type="#_x0000_t75" style="position:absolute;margin-left:0;margin-top:0;width:417.75pt;height:512.25pt;z-index:-251657216;mso-position-horizontal:center;mso-position-horizontal-relative:margin;mso-position-vertical:center;mso-position-vertical-relative:margin" o:allowincell="f">
          <v:imagedata r:id="rId1" o:title="Гер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4" o:spid="_x0000_s2051" type="#_x0000_t75" style="position:absolute;margin-left:0;margin-top:0;width:417.75pt;height:512.25pt;z-index:-251656192;mso-position-horizontal:center;mso-position-horizontal-relative:margin;mso-position-vertical:center;mso-position-vertical-relative:margin" o:allowincell="f">
          <v:imagedata r:id="rId1" o:title="Гер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3F" w:rsidRDefault="00D6353F">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818812" o:spid="_x0000_s2049" type="#_x0000_t75" style="position:absolute;margin-left:0;margin-top:0;width:417.75pt;height:512.25pt;z-index:-251658240;mso-position-horizontal:center;mso-position-horizontal-relative:margin;mso-position-vertical:center;mso-position-vertical-relative:margin" o:allowincell="f">
          <v:imagedata r:id="rId1" o:title="Гер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8580FDE2"/>
    <w:lvl w:ilvl="0" w:tplc="8300158C">
      <w:start w:val="1"/>
      <w:numFmt w:val="bullet"/>
      <w:lvlText w:val="В"/>
      <w:lvlJc w:val="left"/>
    </w:lvl>
    <w:lvl w:ilvl="1" w:tplc="F56CE5B8">
      <w:numFmt w:val="decimal"/>
      <w:lvlText w:val=""/>
      <w:lvlJc w:val="left"/>
    </w:lvl>
    <w:lvl w:ilvl="2" w:tplc="4CC23C8A">
      <w:numFmt w:val="decimal"/>
      <w:lvlText w:val=""/>
      <w:lvlJc w:val="left"/>
    </w:lvl>
    <w:lvl w:ilvl="3" w:tplc="C9DC70C8">
      <w:numFmt w:val="decimal"/>
      <w:lvlText w:val=""/>
      <w:lvlJc w:val="left"/>
    </w:lvl>
    <w:lvl w:ilvl="4" w:tplc="4516D1D6">
      <w:numFmt w:val="decimal"/>
      <w:lvlText w:val=""/>
      <w:lvlJc w:val="left"/>
    </w:lvl>
    <w:lvl w:ilvl="5" w:tplc="93F2414C">
      <w:numFmt w:val="decimal"/>
      <w:lvlText w:val=""/>
      <w:lvlJc w:val="left"/>
    </w:lvl>
    <w:lvl w:ilvl="6" w:tplc="729EA1CC">
      <w:numFmt w:val="decimal"/>
      <w:lvlText w:val=""/>
      <w:lvlJc w:val="left"/>
    </w:lvl>
    <w:lvl w:ilvl="7" w:tplc="B154882C">
      <w:numFmt w:val="decimal"/>
      <w:lvlText w:val=""/>
      <w:lvlJc w:val="left"/>
    </w:lvl>
    <w:lvl w:ilvl="8" w:tplc="A5728CE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357E6"/>
    <w:rsid w:val="00057395"/>
    <w:rsid w:val="000F5C5C"/>
    <w:rsid w:val="00163E96"/>
    <w:rsid w:val="00177E32"/>
    <w:rsid w:val="001E3680"/>
    <w:rsid w:val="002164E2"/>
    <w:rsid w:val="002217AB"/>
    <w:rsid w:val="002B2AB8"/>
    <w:rsid w:val="002E6060"/>
    <w:rsid w:val="00366E80"/>
    <w:rsid w:val="003B3162"/>
    <w:rsid w:val="003F27D6"/>
    <w:rsid w:val="004512D5"/>
    <w:rsid w:val="00455F64"/>
    <w:rsid w:val="004C15C0"/>
    <w:rsid w:val="004F30A4"/>
    <w:rsid w:val="005257A0"/>
    <w:rsid w:val="005357E6"/>
    <w:rsid w:val="00541999"/>
    <w:rsid w:val="005C049F"/>
    <w:rsid w:val="0060586D"/>
    <w:rsid w:val="006337CD"/>
    <w:rsid w:val="00637C60"/>
    <w:rsid w:val="00647C0E"/>
    <w:rsid w:val="00676A6B"/>
    <w:rsid w:val="006847CD"/>
    <w:rsid w:val="006A41A6"/>
    <w:rsid w:val="006B785B"/>
    <w:rsid w:val="006E74E6"/>
    <w:rsid w:val="007063E1"/>
    <w:rsid w:val="007774F4"/>
    <w:rsid w:val="007D7B25"/>
    <w:rsid w:val="007F722B"/>
    <w:rsid w:val="008064C2"/>
    <w:rsid w:val="00887052"/>
    <w:rsid w:val="00931878"/>
    <w:rsid w:val="00983D33"/>
    <w:rsid w:val="009A5E80"/>
    <w:rsid w:val="009B65FC"/>
    <w:rsid w:val="00AB7A2E"/>
    <w:rsid w:val="00B105D8"/>
    <w:rsid w:val="00B36DAB"/>
    <w:rsid w:val="00B41DEB"/>
    <w:rsid w:val="00B81C5D"/>
    <w:rsid w:val="00B86CFF"/>
    <w:rsid w:val="00B9614A"/>
    <w:rsid w:val="00BA15BF"/>
    <w:rsid w:val="00BA781D"/>
    <w:rsid w:val="00C94E1E"/>
    <w:rsid w:val="00CB0BEE"/>
    <w:rsid w:val="00CD7C11"/>
    <w:rsid w:val="00D23BD5"/>
    <w:rsid w:val="00D24D3A"/>
    <w:rsid w:val="00D360A5"/>
    <w:rsid w:val="00D6353F"/>
    <w:rsid w:val="00D676D0"/>
    <w:rsid w:val="00E0325D"/>
    <w:rsid w:val="00E368B9"/>
    <w:rsid w:val="00E85615"/>
    <w:rsid w:val="00EC0792"/>
    <w:rsid w:val="00EF1F5C"/>
    <w:rsid w:val="00F80533"/>
    <w:rsid w:val="00F80F7D"/>
    <w:rsid w:val="00FA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E1"/>
  </w:style>
  <w:style w:type="paragraph" w:styleId="1">
    <w:name w:val="heading 1"/>
    <w:basedOn w:val="a"/>
    <w:next w:val="a"/>
    <w:link w:val="10"/>
    <w:uiPriority w:val="9"/>
    <w:qFormat/>
    <w:rsid w:val="00676A6B"/>
    <w:pPr>
      <w:keepNext/>
      <w:keepLines/>
      <w:spacing w:before="480" w:after="0" w:line="259"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35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7E6"/>
  </w:style>
  <w:style w:type="character" w:styleId="a3">
    <w:name w:val="Hyperlink"/>
    <w:basedOn w:val="a0"/>
    <w:uiPriority w:val="99"/>
    <w:unhideWhenUsed/>
    <w:rsid w:val="005357E6"/>
    <w:rPr>
      <w:color w:val="0000FF"/>
      <w:u w:val="single"/>
    </w:rPr>
  </w:style>
  <w:style w:type="character" w:customStyle="1" w:styleId="10">
    <w:name w:val="Заголовок 1 Знак"/>
    <w:basedOn w:val="a0"/>
    <w:link w:val="1"/>
    <w:uiPriority w:val="9"/>
    <w:rsid w:val="00676A6B"/>
    <w:rPr>
      <w:rFonts w:ascii="Times New Roman" w:eastAsia="Times New Roman" w:hAnsi="Times New Roman" w:cs="Times New Roman"/>
      <w:b/>
      <w:bCs/>
      <w:sz w:val="28"/>
      <w:szCs w:val="28"/>
      <w:lang w:eastAsia="ru-RU"/>
    </w:rPr>
  </w:style>
  <w:style w:type="paragraph" w:styleId="a4">
    <w:name w:val="TOC Heading"/>
    <w:basedOn w:val="1"/>
    <w:next w:val="a"/>
    <w:uiPriority w:val="39"/>
    <w:semiHidden/>
    <w:unhideWhenUsed/>
    <w:qFormat/>
    <w:rsid w:val="00676A6B"/>
    <w:pPr>
      <w:spacing w:line="276" w:lineRule="auto"/>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676A6B"/>
    <w:pPr>
      <w:spacing w:after="100"/>
    </w:pPr>
  </w:style>
  <w:style w:type="paragraph" w:styleId="a5">
    <w:name w:val="Balloon Text"/>
    <w:basedOn w:val="a"/>
    <w:link w:val="a6"/>
    <w:uiPriority w:val="99"/>
    <w:semiHidden/>
    <w:unhideWhenUsed/>
    <w:rsid w:val="00676A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A6B"/>
    <w:rPr>
      <w:rFonts w:ascii="Tahoma" w:hAnsi="Tahoma" w:cs="Tahoma"/>
      <w:sz w:val="16"/>
      <w:szCs w:val="16"/>
    </w:rPr>
  </w:style>
  <w:style w:type="paragraph" w:styleId="a7">
    <w:name w:val="Body Text"/>
    <w:basedOn w:val="a"/>
    <w:link w:val="a8"/>
    <w:uiPriority w:val="1"/>
    <w:qFormat/>
    <w:rsid w:val="006337CD"/>
    <w:pPr>
      <w:autoSpaceDE w:val="0"/>
      <w:autoSpaceDN w:val="0"/>
      <w:adjustRightInd w:val="0"/>
      <w:spacing w:after="0" w:line="240" w:lineRule="auto"/>
    </w:pPr>
    <w:rPr>
      <w:rFonts w:ascii="Arial" w:hAnsi="Arial" w:cs="Arial"/>
      <w:i/>
      <w:iCs/>
      <w:sz w:val="18"/>
      <w:szCs w:val="18"/>
    </w:rPr>
  </w:style>
  <w:style w:type="character" w:customStyle="1" w:styleId="a8">
    <w:name w:val="Основной текст Знак"/>
    <w:basedOn w:val="a0"/>
    <w:link w:val="a7"/>
    <w:uiPriority w:val="1"/>
    <w:rsid w:val="006337CD"/>
    <w:rPr>
      <w:rFonts w:ascii="Arial" w:hAnsi="Arial" w:cs="Arial"/>
      <w:i/>
      <w:iCs/>
      <w:sz w:val="18"/>
      <w:szCs w:val="18"/>
    </w:rPr>
  </w:style>
  <w:style w:type="paragraph" w:customStyle="1" w:styleId="TableParagraph">
    <w:name w:val="Table Paragraph"/>
    <w:basedOn w:val="a"/>
    <w:uiPriority w:val="1"/>
    <w:qFormat/>
    <w:rsid w:val="006337CD"/>
    <w:pPr>
      <w:autoSpaceDE w:val="0"/>
      <w:autoSpaceDN w:val="0"/>
      <w:adjustRightInd w:val="0"/>
      <w:spacing w:after="0" w:line="216" w:lineRule="exact"/>
      <w:jc w:val="center"/>
    </w:pPr>
    <w:rPr>
      <w:rFonts w:ascii="Times New Roman" w:hAnsi="Times New Roman" w:cs="Times New Roman"/>
      <w:sz w:val="24"/>
      <w:szCs w:val="24"/>
    </w:rPr>
  </w:style>
  <w:style w:type="paragraph" w:styleId="a9">
    <w:name w:val="List Paragraph"/>
    <w:basedOn w:val="a"/>
    <w:uiPriority w:val="1"/>
    <w:qFormat/>
    <w:rsid w:val="006337CD"/>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C94E1E"/>
    <w:pPr>
      <w:autoSpaceDE w:val="0"/>
      <w:autoSpaceDN w:val="0"/>
      <w:adjustRightInd w:val="0"/>
      <w:spacing w:after="0" w:line="240" w:lineRule="auto"/>
    </w:pPr>
    <w:rPr>
      <w:rFonts w:ascii="Arial" w:hAnsi="Arial" w:cs="Arial"/>
      <w:color w:val="000000"/>
      <w:sz w:val="24"/>
      <w:szCs w:val="24"/>
    </w:rPr>
  </w:style>
  <w:style w:type="paragraph" w:styleId="aa">
    <w:name w:val="No Spacing"/>
    <w:uiPriority w:val="1"/>
    <w:qFormat/>
    <w:rsid w:val="00C94E1E"/>
    <w:pPr>
      <w:spacing w:after="0" w:line="240" w:lineRule="auto"/>
    </w:pPr>
  </w:style>
  <w:style w:type="paragraph" w:styleId="ab">
    <w:name w:val="header"/>
    <w:basedOn w:val="a"/>
    <w:link w:val="ac"/>
    <w:uiPriority w:val="99"/>
    <w:unhideWhenUsed/>
    <w:rsid w:val="004512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12D5"/>
  </w:style>
  <w:style w:type="paragraph" w:styleId="ad">
    <w:name w:val="footer"/>
    <w:basedOn w:val="a"/>
    <w:link w:val="ae"/>
    <w:uiPriority w:val="99"/>
    <w:unhideWhenUsed/>
    <w:rsid w:val="004512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12D5"/>
  </w:style>
  <w:style w:type="table" w:styleId="af">
    <w:name w:val="Table Grid"/>
    <w:basedOn w:val="a1"/>
    <w:uiPriority w:val="39"/>
    <w:rsid w:val="00887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455F64"/>
    <w:rPr>
      <w:color w:val="954F72"/>
      <w:u w:val="single"/>
    </w:rPr>
  </w:style>
  <w:style w:type="paragraph" w:customStyle="1" w:styleId="msonormal0">
    <w:name w:val="msonormal"/>
    <w:basedOn w:val="a"/>
    <w:rsid w:val="0045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455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rsid w:val="00455F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rsid w:val="00455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rsid w:val="00455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
    <w:rsid w:val="00455F6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9">
    <w:name w:val="xl149"/>
    <w:basedOn w:val="a"/>
    <w:rsid w:val="00455F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0">
    <w:name w:val="xl150"/>
    <w:basedOn w:val="a"/>
    <w:rsid w:val="00455F6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5">
    <w:name w:val="font5"/>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55F64"/>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55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55F6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455F6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842107">
      <w:bodyDiv w:val="1"/>
      <w:marLeft w:val="0"/>
      <w:marRight w:val="0"/>
      <w:marTop w:val="0"/>
      <w:marBottom w:val="0"/>
      <w:divBdr>
        <w:top w:val="none" w:sz="0" w:space="0" w:color="auto"/>
        <w:left w:val="none" w:sz="0" w:space="0" w:color="auto"/>
        <w:bottom w:val="none" w:sz="0" w:space="0" w:color="auto"/>
        <w:right w:val="none" w:sz="0" w:space="0" w:color="auto"/>
      </w:divBdr>
      <w:divsChild>
        <w:div w:id="9646665">
          <w:marLeft w:val="0"/>
          <w:marRight w:val="0"/>
          <w:marTop w:val="0"/>
          <w:marBottom w:val="0"/>
          <w:divBdr>
            <w:top w:val="none" w:sz="0" w:space="0" w:color="auto"/>
            <w:left w:val="none" w:sz="0" w:space="0" w:color="auto"/>
            <w:bottom w:val="none" w:sz="0" w:space="0" w:color="auto"/>
            <w:right w:val="none" w:sz="0" w:space="0" w:color="auto"/>
          </w:divBdr>
        </w:div>
        <w:div w:id="1061175983">
          <w:marLeft w:val="0"/>
          <w:marRight w:val="0"/>
          <w:marTop w:val="0"/>
          <w:marBottom w:val="0"/>
          <w:divBdr>
            <w:top w:val="none" w:sz="0" w:space="0" w:color="auto"/>
            <w:left w:val="none" w:sz="0" w:space="0" w:color="auto"/>
            <w:bottom w:val="none" w:sz="0" w:space="0" w:color="auto"/>
            <w:right w:val="none" w:sz="0" w:space="0" w:color="auto"/>
          </w:divBdr>
        </w:div>
        <w:div w:id="2143693738">
          <w:marLeft w:val="0"/>
          <w:marRight w:val="0"/>
          <w:marTop w:val="0"/>
          <w:marBottom w:val="0"/>
          <w:divBdr>
            <w:top w:val="none" w:sz="0" w:space="0" w:color="auto"/>
            <w:left w:val="none" w:sz="0" w:space="0" w:color="auto"/>
            <w:bottom w:val="none" w:sz="0" w:space="0" w:color="auto"/>
            <w:right w:val="none" w:sz="0" w:space="0" w:color="auto"/>
          </w:divBdr>
          <w:divsChild>
            <w:div w:id="1611935150">
              <w:marLeft w:val="0"/>
              <w:marRight w:val="0"/>
              <w:marTop w:val="0"/>
              <w:marBottom w:val="300"/>
              <w:divBdr>
                <w:top w:val="none" w:sz="0" w:space="0" w:color="auto"/>
                <w:left w:val="none" w:sz="0" w:space="0" w:color="auto"/>
                <w:bottom w:val="none" w:sz="0" w:space="0" w:color="auto"/>
                <w:right w:val="none" w:sz="0" w:space="0" w:color="auto"/>
              </w:divBdr>
            </w:div>
          </w:divsChild>
        </w:div>
        <w:div w:id="477112768">
          <w:marLeft w:val="0"/>
          <w:marRight w:val="0"/>
          <w:marTop w:val="0"/>
          <w:marBottom w:val="0"/>
          <w:divBdr>
            <w:top w:val="none" w:sz="0" w:space="0" w:color="auto"/>
            <w:left w:val="none" w:sz="0" w:space="0" w:color="auto"/>
            <w:bottom w:val="none" w:sz="0" w:space="0" w:color="auto"/>
            <w:right w:val="none" w:sz="0" w:space="0" w:color="auto"/>
          </w:divBdr>
        </w:div>
        <w:div w:id="1056854916">
          <w:marLeft w:val="0"/>
          <w:marRight w:val="0"/>
          <w:marTop w:val="0"/>
          <w:marBottom w:val="0"/>
          <w:divBdr>
            <w:top w:val="none" w:sz="0" w:space="0" w:color="auto"/>
            <w:left w:val="none" w:sz="0" w:space="0" w:color="auto"/>
            <w:bottom w:val="none" w:sz="0" w:space="0" w:color="auto"/>
            <w:right w:val="none" w:sz="0" w:space="0" w:color="auto"/>
          </w:divBdr>
        </w:div>
      </w:divsChild>
    </w:div>
    <w:div w:id="237181214">
      <w:bodyDiv w:val="1"/>
      <w:marLeft w:val="0"/>
      <w:marRight w:val="0"/>
      <w:marTop w:val="0"/>
      <w:marBottom w:val="0"/>
      <w:divBdr>
        <w:top w:val="none" w:sz="0" w:space="0" w:color="auto"/>
        <w:left w:val="none" w:sz="0" w:space="0" w:color="auto"/>
        <w:bottom w:val="none" w:sz="0" w:space="0" w:color="auto"/>
        <w:right w:val="none" w:sz="0" w:space="0" w:color="auto"/>
      </w:divBdr>
      <w:divsChild>
        <w:div w:id="1961955808">
          <w:marLeft w:val="0"/>
          <w:marRight w:val="0"/>
          <w:marTop w:val="0"/>
          <w:marBottom w:val="0"/>
          <w:divBdr>
            <w:top w:val="none" w:sz="0" w:space="0" w:color="auto"/>
            <w:left w:val="none" w:sz="0" w:space="0" w:color="auto"/>
            <w:bottom w:val="none" w:sz="0" w:space="0" w:color="auto"/>
            <w:right w:val="none" w:sz="0" w:space="0" w:color="auto"/>
          </w:divBdr>
        </w:div>
        <w:div w:id="853153396">
          <w:marLeft w:val="0"/>
          <w:marRight w:val="0"/>
          <w:marTop w:val="0"/>
          <w:marBottom w:val="0"/>
          <w:divBdr>
            <w:top w:val="none" w:sz="0" w:space="0" w:color="auto"/>
            <w:left w:val="none" w:sz="0" w:space="0" w:color="auto"/>
            <w:bottom w:val="none" w:sz="0" w:space="0" w:color="auto"/>
            <w:right w:val="none" w:sz="0" w:space="0" w:color="auto"/>
          </w:divBdr>
          <w:divsChild>
            <w:div w:id="1556745758">
              <w:marLeft w:val="0"/>
              <w:marRight w:val="0"/>
              <w:marTop w:val="0"/>
              <w:marBottom w:val="300"/>
              <w:divBdr>
                <w:top w:val="none" w:sz="0" w:space="0" w:color="auto"/>
                <w:left w:val="none" w:sz="0" w:space="0" w:color="auto"/>
                <w:bottom w:val="none" w:sz="0" w:space="0" w:color="auto"/>
                <w:right w:val="none" w:sz="0" w:space="0" w:color="auto"/>
              </w:divBdr>
            </w:div>
          </w:divsChild>
        </w:div>
        <w:div w:id="629629372">
          <w:marLeft w:val="0"/>
          <w:marRight w:val="0"/>
          <w:marTop w:val="0"/>
          <w:marBottom w:val="0"/>
          <w:divBdr>
            <w:top w:val="none" w:sz="0" w:space="0" w:color="auto"/>
            <w:left w:val="none" w:sz="0" w:space="0" w:color="auto"/>
            <w:bottom w:val="none" w:sz="0" w:space="0" w:color="auto"/>
            <w:right w:val="none" w:sz="0" w:space="0" w:color="auto"/>
          </w:divBdr>
          <w:divsChild>
            <w:div w:id="1892644456">
              <w:marLeft w:val="0"/>
              <w:marRight w:val="0"/>
              <w:marTop w:val="0"/>
              <w:marBottom w:val="300"/>
              <w:divBdr>
                <w:top w:val="none" w:sz="0" w:space="0" w:color="auto"/>
                <w:left w:val="none" w:sz="0" w:space="0" w:color="auto"/>
                <w:bottom w:val="none" w:sz="0" w:space="0" w:color="auto"/>
                <w:right w:val="none" w:sz="0" w:space="0" w:color="auto"/>
              </w:divBdr>
            </w:div>
          </w:divsChild>
        </w:div>
        <w:div w:id="157768907">
          <w:marLeft w:val="0"/>
          <w:marRight w:val="0"/>
          <w:marTop w:val="0"/>
          <w:marBottom w:val="0"/>
          <w:divBdr>
            <w:top w:val="none" w:sz="0" w:space="0" w:color="auto"/>
            <w:left w:val="none" w:sz="0" w:space="0" w:color="auto"/>
            <w:bottom w:val="none" w:sz="0" w:space="0" w:color="auto"/>
            <w:right w:val="none" w:sz="0" w:space="0" w:color="auto"/>
          </w:divBdr>
        </w:div>
        <w:div w:id="68385231">
          <w:marLeft w:val="0"/>
          <w:marRight w:val="0"/>
          <w:marTop w:val="0"/>
          <w:marBottom w:val="0"/>
          <w:divBdr>
            <w:top w:val="none" w:sz="0" w:space="0" w:color="auto"/>
            <w:left w:val="none" w:sz="0" w:space="0" w:color="auto"/>
            <w:bottom w:val="none" w:sz="0" w:space="0" w:color="auto"/>
            <w:right w:val="none" w:sz="0" w:space="0" w:color="auto"/>
          </w:divBdr>
        </w:div>
        <w:div w:id="1315720952">
          <w:marLeft w:val="0"/>
          <w:marRight w:val="0"/>
          <w:marTop w:val="0"/>
          <w:marBottom w:val="0"/>
          <w:divBdr>
            <w:top w:val="none" w:sz="0" w:space="0" w:color="auto"/>
            <w:left w:val="none" w:sz="0" w:space="0" w:color="auto"/>
            <w:bottom w:val="none" w:sz="0" w:space="0" w:color="auto"/>
            <w:right w:val="none" w:sz="0" w:space="0" w:color="auto"/>
          </w:divBdr>
          <w:divsChild>
            <w:div w:id="586354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847317">
      <w:bodyDiv w:val="1"/>
      <w:marLeft w:val="0"/>
      <w:marRight w:val="0"/>
      <w:marTop w:val="0"/>
      <w:marBottom w:val="0"/>
      <w:divBdr>
        <w:top w:val="none" w:sz="0" w:space="0" w:color="auto"/>
        <w:left w:val="none" w:sz="0" w:space="0" w:color="auto"/>
        <w:bottom w:val="none" w:sz="0" w:space="0" w:color="auto"/>
        <w:right w:val="none" w:sz="0" w:space="0" w:color="auto"/>
      </w:divBdr>
      <w:divsChild>
        <w:div w:id="274143320">
          <w:marLeft w:val="0"/>
          <w:marRight w:val="0"/>
          <w:marTop w:val="0"/>
          <w:marBottom w:val="0"/>
          <w:divBdr>
            <w:top w:val="none" w:sz="0" w:space="0" w:color="auto"/>
            <w:left w:val="none" w:sz="0" w:space="0" w:color="auto"/>
            <w:bottom w:val="none" w:sz="0" w:space="0" w:color="auto"/>
            <w:right w:val="none" w:sz="0" w:space="0" w:color="auto"/>
          </w:divBdr>
        </w:div>
        <w:div w:id="2006087261">
          <w:marLeft w:val="0"/>
          <w:marRight w:val="0"/>
          <w:marTop w:val="0"/>
          <w:marBottom w:val="0"/>
          <w:divBdr>
            <w:top w:val="none" w:sz="0" w:space="0" w:color="auto"/>
            <w:left w:val="none" w:sz="0" w:space="0" w:color="auto"/>
            <w:bottom w:val="none" w:sz="0" w:space="0" w:color="auto"/>
            <w:right w:val="none" w:sz="0" w:space="0" w:color="auto"/>
          </w:divBdr>
        </w:div>
        <w:div w:id="2102093938">
          <w:marLeft w:val="0"/>
          <w:marRight w:val="0"/>
          <w:marTop w:val="0"/>
          <w:marBottom w:val="0"/>
          <w:divBdr>
            <w:top w:val="none" w:sz="0" w:space="0" w:color="auto"/>
            <w:left w:val="none" w:sz="0" w:space="0" w:color="auto"/>
            <w:bottom w:val="none" w:sz="0" w:space="0" w:color="auto"/>
            <w:right w:val="none" w:sz="0" w:space="0" w:color="auto"/>
          </w:divBdr>
        </w:div>
        <w:div w:id="411127937">
          <w:marLeft w:val="0"/>
          <w:marRight w:val="0"/>
          <w:marTop w:val="0"/>
          <w:marBottom w:val="0"/>
          <w:divBdr>
            <w:top w:val="none" w:sz="0" w:space="0" w:color="auto"/>
            <w:left w:val="none" w:sz="0" w:space="0" w:color="auto"/>
            <w:bottom w:val="none" w:sz="0" w:space="0" w:color="auto"/>
            <w:right w:val="none" w:sz="0" w:space="0" w:color="auto"/>
          </w:divBdr>
          <w:divsChild>
            <w:div w:id="75901265">
              <w:marLeft w:val="0"/>
              <w:marRight w:val="0"/>
              <w:marTop w:val="0"/>
              <w:marBottom w:val="300"/>
              <w:divBdr>
                <w:top w:val="none" w:sz="0" w:space="0" w:color="auto"/>
                <w:left w:val="none" w:sz="0" w:space="0" w:color="auto"/>
                <w:bottom w:val="none" w:sz="0" w:space="0" w:color="auto"/>
                <w:right w:val="none" w:sz="0" w:space="0" w:color="auto"/>
              </w:divBdr>
            </w:div>
          </w:divsChild>
        </w:div>
        <w:div w:id="789207397">
          <w:marLeft w:val="0"/>
          <w:marRight w:val="0"/>
          <w:marTop w:val="0"/>
          <w:marBottom w:val="0"/>
          <w:divBdr>
            <w:top w:val="none" w:sz="0" w:space="0" w:color="auto"/>
            <w:left w:val="none" w:sz="0" w:space="0" w:color="auto"/>
            <w:bottom w:val="none" w:sz="0" w:space="0" w:color="auto"/>
            <w:right w:val="none" w:sz="0" w:space="0" w:color="auto"/>
          </w:divBdr>
          <w:divsChild>
            <w:div w:id="228619927">
              <w:marLeft w:val="0"/>
              <w:marRight w:val="0"/>
              <w:marTop w:val="0"/>
              <w:marBottom w:val="300"/>
              <w:divBdr>
                <w:top w:val="none" w:sz="0" w:space="0" w:color="auto"/>
                <w:left w:val="none" w:sz="0" w:space="0" w:color="auto"/>
                <w:bottom w:val="none" w:sz="0" w:space="0" w:color="auto"/>
                <w:right w:val="none" w:sz="0" w:space="0" w:color="auto"/>
              </w:divBdr>
            </w:div>
          </w:divsChild>
        </w:div>
        <w:div w:id="161238921">
          <w:marLeft w:val="0"/>
          <w:marRight w:val="0"/>
          <w:marTop w:val="0"/>
          <w:marBottom w:val="0"/>
          <w:divBdr>
            <w:top w:val="none" w:sz="0" w:space="0" w:color="auto"/>
            <w:left w:val="none" w:sz="0" w:space="0" w:color="auto"/>
            <w:bottom w:val="none" w:sz="0" w:space="0" w:color="auto"/>
            <w:right w:val="none" w:sz="0" w:space="0" w:color="auto"/>
          </w:divBdr>
        </w:div>
        <w:div w:id="1567494588">
          <w:marLeft w:val="0"/>
          <w:marRight w:val="0"/>
          <w:marTop w:val="0"/>
          <w:marBottom w:val="0"/>
          <w:divBdr>
            <w:top w:val="none" w:sz="0" w:space="0" w:color="auto"/>
            <w:left w:val="none" w:sz="0" w:space="0" w:color="auto"/>
            <w:bottom w:val="none" w:sz="0" w:space="0" w:color="auto"/>
            <w:right w:val="none" w:sz="0" w:space="0" w:color="auto"/>
          </w:divBdr>
        </w:div>
        <w:div w:id="1017778821">
          <w:marLeft w:val="0"/>
          <w:marRight w:val="0"/>
          <w:marTop w:val="0"/>
          <w:marBottom w:val="0"/>
          <w:divBdr>
            <w:top w:val="none" w:sz="0" w:space="0" w:color="auto"/>
            <w:left w:val="none" w:sz="0" w:space="0" w:color="auto"/>
            <w:bottom w:val="none" w:sz="0" w:space="0" w:color="auto"/>
            <w:right w:val="none" w:sz="0" w:space="0" w:color="auto"/>
          </w:divBdr>
          <w:divsChild>
            <w:div w:id="1798721089">
              <w:marLeft w:val="0"/>
              <w:marRight w:val="0"/>
              <w:marTop w:val="0"/>
              <w:marBottom w:val="300"/>
              <w:divBdr>
                <w:top w:val="none" w:sz="0" w:space="0" w:color="auto"/>
                <w:left w:val="none" w:sz="0" w:space="0" w:color="auto"/>
                <w:bottom w:val="none" w:sz="0" w:space="0" w:color="auto"/>
                <w:right w:val="none" w:sz="0" w:space="0" w:color="auto"/>
              </w:divBdr>
            </w:div>
          </w:divsChild>
        </w:div>
        <w:div w:id="216937993">
          <w:marLeft w:val="0"/>
          <w:marRight w:val="0"/>
          <w:marTop w:val="0"/>
          <w:marBottom w:val="0"/>
          <w:divBdr>
            <w:top w:val="none" w:sz="0" w:space="0" w:color="auto"/>
            <w:left w:val="none" w:sz="0" w:space="0" w:color="auto"/>
            <w:bottom w:val="none" w:sz="0" w:space="0" w:color="auto"/>
            <w:right w:val="none" w:sz="0" w:space="0" w:color="auto"/>
          </w:divBdr>
          <w:divsChild>
            <w:div w:id="2092116401">
              <w:marLeft w:val="0"/>
              <w:marRight w:val="0"/>
              <w:marTop w:val="0"/>
              <w:marBottom w:val="300"/>
              <w:divBdr>
                <w:top w:val="none" w:sz="0" w:space="0" w:color="auto"/>
                <w:left w:val="none" w:sz="0" w:space="0" w:color="auto"/>
                <w:bottom w:val="none" w:sz="0" w:space="0" w:color="auto"/>
                <w:right w:val="none" w:sz="0" w:space="0" w:color="auto"/>
              </w:divBdr>
            </w:div>
          </w:divsChild>
        </w:div>
        <w:div w:id="58528975">
          <w:marLeft w:val="0"/>
          <w:marRight w:val="0"/>
          <w:marTop w:val="0"/>
          <w:marBottom w:val="0"/>
          <w:divBdr>
            <w:top w:val="none" w:sz="0" w:space="0" w:color="auto"/>
            <w:left w:val="none" w:sz="0" w:space="0" w:color="auto"/>
            <w:bottom w:val="none" w:sz="0" w:space="0" w:color="auto"/>
            <w:right w:val="none" w:sz="0" w:space="0" w:color="auto"/>
          </w:divBdr>
        </w:div>
        <w:div w:id="1486776607">
          <w:marLeft w:val="0"/>
          <w:marRight w:val="0"/>
          <w:marTop w:val="0"/>
          <w:marBottom w:val="0"/>
          <w:divBdr>
            <w:top w:val="none" w:sz="0" w:space="0" w:color="auto"/>
            <w:left w:val="none" w:sz="0" w:space="0" w:color="auto"/>
            <w:bottom w:val="none" w:sz="0" w:space="0" w:color="auto"/>
            <w:right w:val="none" w:sz="0" w:space="0" w:color="auto"/>
          </w:divBdr>
        </w:div>
        <w:div w:id="65154767">
          <w:marLeft w:val="0"/>
          <w:marRight w:val="0"/>
          <w:marTop w:val="0"/>
          <w:marBottom w:val="0"/>
          <w:divBdr>
            <w:top w:val="none" w:sz="0" w:space="0" w:color="auto"/>
            <w:left w:val="none" w:sz="0" w:space="0" w:color="auto"/>
            <w:bottom w:val="none" w:sz="0" w:space="0" w:color="auto"/>
            <w:right w:val="none" w:sz="0" w:space="0" w:color="auto"/>
          </w:divBdr>
        </w:div>
        <w:div w:id="1668551222">
          <w:marLeft w:val="0"/>
          <w:marRight w:val="0"/>
          <w:marTop w:val="0"/>
          <w:marBottom w:val="0"/>
          <w:divBdr>
            <w:top w:val="none" w:sz="0" w:space="0" w:color="auto"/>
            <w:left w:val="none" w:sz="0" w:space="0" w:color="auto"/>
            <w:bottom w:val="none" w:sz="0" w:space="0" w:color="auto"/>
            <w:right w:val="none" w:sz="0" w:space="0" w:color="auto"/>
          </w:divBdr>
        </w:div>
        <w:div w:id="952245778">
          <w:marLeft w:val="0"/>
          <w:marRight w:val="0"/>
          <w:marTop w:val="0"/>
          <w:marBottom w:val="0"/>
          <w:divBdr>
            <w:top w:val="none" w:sz="0" w:space="0" w:color="auto"/>
            <w:left w:val="none" w:sz="0" w:space="0" w:color="auto"/>
            <w:bottom w:val="none" w:sz="0" w:space="0" w:color="auto"/>
            <w:right w:val="none" w:sz="0" w:space="0" w:color="auto"/>
          </w:divBdr>
        </w:div>
      </w:divsChild>
    </w:div>
    <w:div w:id="713693752">
      <w:bodyDiv w:val="1"/>
      <w:marLeft w:val="0"/>
      <w:marRight w:val="0"/>
      <w:marTop w:val="0"/>
      <w:marBottom w:val="0"/>
      <w:divBdr>
        <w:top w:val="none" w:sz="0" w:space="0" w:color="auto"/>
        <w:left w:val="none" w:sz="0" w:space="0" w:color="auto"/>
        <w:bottom w:val="none" w:sz="0" w:space="0" w:color="auto"/>
        <w:right w:val="none" w:sz="0" w:space="0" w:color="auto"/>
      </w:divBdr>
    </w:div>
    <w:div w:id="778718456">
      <w:bodyDiv w:val="1"/>
      <w:marLeft w:val="0"/>
      <w:marRight w:val="0"/>
      <w:marTop w:val="0"/>
      <w:marBottom w:val="0"/>
      <w:divBdr>
        <w:top w:val="none" w:sz="0" w:space="0" w:color="auto"/>
        <w:left w:val="none" w:sz="0" w:space="0" w:color="auto"/>
        <w:bottom w:val="none" w:sz="0" w:space="0" w:color="auto"/>
        <w:right w:val="none" w:sz="0" w:space="0" w:color="auto"/>
      </w:divBdr>
    </w:div>
    <w:div w:id="951984012">
      <w:bodyDiv w:val="1"/>
      <w:marLeft w:val="0"/>
      <w:marRight w:val="0"/>
      <w:marTop w:val="0"/>
      <w:marBottom w:val="0"/>
      <w:divBdr>
        <w:top w:val="none" w:sz="0" w:space="0" w:color="auto"/>
        <w:left w:val="none" w:sz="0" w:space="0" w:color="auto"/>
        <w:bottom w:val="none" w:sz="0" w:space="0" w:color="auto"/>
        <w:right w:val="none" w:sz="0" w:space="0" w:color="auto"/>
      </w:divBdr>
    </w:div>
    <w:div w:id="1270433354">
      <w:bodyDiv w:val="1"/>
      <w:marLeft w:val="0"/>
      <w:marRight w:val="0"/>
      <w:marTop w:val="0"/>
      <w:marBottom w:val="0"/>
      <w:divBdr>
        <w:top w:val="none" w:sz="0" w:space="0" w:color="auto"/>
        <w:left w:val="none" w:sz="0" w:space="0" w:color="auto"/>
        <w:bottom w:val="none" w:sz="0" w:space="0" w:color="auto"/>
        <w:right w:val="none" w:sz="0" w:space="0" w:color="auto"/>
      </w:divBdr>
      <w:divsChild>
        <w:div w:id="1360813885">
          <w:marLeft w:val="0"/>
          <w:marRight w:val="0"/>
          <w:marTop w:val="0"/>
          <w:marBottom w:val="0"/>
          <w:divBdr>
            <w:top w:val="none" w:sz="0" w:space="0" w:color="auto"/>
            <w:left w:val="none" w:sz="0" w:space="0" w:color="auto"/>
            <w:bottom w:val="none" w:sz="0" w:space="0" w:color="auto"/>
            <w:right w:val="none" w:sz="0" w:space="0" w:color="auto"/>
          </w:divBdr>
        </w:div>
        <w:div w:id="1442649002">
          <w:marLeft w:val="0"/>
          <w:marRight w:val="0"/>
          <w:marTop w:val="0"/>
          <w:marBottom w:val="0"/>
          <w:divBdr>
            <w:top w:val="none" w:sz="0" w:space="0" w:color="auto"/>
            <w:left w:val="none" w:sz="0" w:space="0" w:color="auto"/>
            <w:bottom w:val="none" w:sz="0" w:space="0" w:color="auto"/>
            <w:right w:val="none" w:sz="0" w:space="0" w:color="auto"/>
          </w:divBdr>
        </w:div>
        <w:div w:id="32703516">
          <w:marLeft w:val="0"/>
          <w:marRight w:val="0"/>
          <w:marTop w:val="0"/>
          <w:marBottom w:val="0"/>
          <w:divBdr>
            <w:top w:val="none" w:sz="0" w:space="0" w:color="auto"/>
            <w:left w:val="none" w:sz="0" w:space="0" w:color="auto"/>
            <w:bottom w:val="none" w:sz="0" w:space="0" w:color="auto"/>
            <w:right w:val="none" w:sz="0" w:space="0" w:color="auto"/>
          </w:divBdr>
          <w:divsChild>
            <w:div w:id="1734349962">
              <w:marLeft w:val="0"/>
              <w:marRight w:val="0"/>
              <w:marTop w:val="0"/>
              <w:marBottom w:val="300"/>
              <w:divBdr>
                <w:top w:val="none" w:sz="0" w:space="0" w:color="auto"/>
                <w:left w:val="none" w:sz="0" w:space="0" w:color="auto"/>
                <w:bottom w:val="none" w:sz="0" w:space="0" w:color="auto"/>
                <w:right w:val="none" w:sz="0" w:space="0" w:color="auto"/>
              </w:divBdr>
            </w:div>
          </w:divsChild>
        </w:div>
        <w:div w:id="748650038">
          <w:marLeft w:val="0"/>
          <w:marRight w:val="0"/>
          <w:marTop w:val="0"/>
          <w:marBottom w:val="0"/>
          <w:divBdr>
            <w:top w:val="none" w:sz="0" w:space="0" w:color="auto"/>
            <w:left w:val="none" w:sz="0" w:space="0" w:color="auto"/>
            <w:bottom w:val="none" w:sz="0" w:space="0" w:color="auto"/>
            <w:right w:val="none" w:sz="0" w:space="0" w:color="auto"/>
          </w:divBdr>
          <w:divsChild>
            <w:div w:id="566918858">
              <w:marLeft w:val="0"/>
              <w:marRight w:val="0"/>
              <w:marTop w:val="0"/>
              <w:marBottom w:val="300"/>
              <w:divBdr>
                <w:top w:val="none" w:sz="0" w:space="0" w:color="auto"/>
                <w:left w:val="none" w:sz="0" w:space="0" w:color="auto"/>
                <w:bottom w:val="none" w:sz="0" w:space="0" w:color="auto"/>
                <w:right w:val="none" w:sz="0" w:space="0" w:color="auto"/>
              </w:divBdr>
            </w:div>
          </w:divsChild>
        </w:div>
        <w:div w:id="1022511178">
          <w:marLeft w:val="0"/>
          <w:marRight w:val="0"/>
          <w:marTop w:val="0"/>
          <w:marBottom w:val="0"/>
          <w:divBdr>
            <w:top w:val="none" w:sz="0" w:space="0" w:color="auto"/>
            <w:left w:val="none" w:sz="0" w:space="0" w:color="auto"/>
            <w:bottom w:val="none" w:sz="0" w:space="0" w:color="auto"/>
            <w:right w:val="none" w:sz="0" w:space="0" w:color="auto"/>
          </w:divBdr>
          <w:divsChild>
            <w:div w:id="46732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3583903">
      <w:bodyDiv w:val="1"/>
      <w:marLeft w:val="0"/>
      <w:marRight w:val="0"/>
      <w:marTop w:val="0"/>
      <w:marBottom w:val="0"/>
      <w:divBdr>
        <w:top w:val="none" w:sz="0" w:space="0" w:color="auto"/>
        <w:left w:val="none" w:sz="0" w:space="0" w:color="auto"/>
        <w:bottom w:val="none" w:sz="0" w:space="0" w:color="auto"/>
        <w:right w:val="none" w:sz="0" w:space="0" w:color="auto"/>
      </w:divBdr>
      <w:divsChild>
        <w:div w:id="716928865">
          <w:marLeft w:val="0"/>
          <w:marRight w:val="0"/>
          <w:marTop w:val="0"/>
          <w:marBottom w:val="0"/>
          <w:divBdr>
            <w:top w:val="none" w:sz="0" w:space="0" w:color="auto"/>
            <w:left w:val="none" w:sz="0" w:space="0" w:color="auto"/>
            <w:bottom w:val="none" w:sz="0" w:space="0" w:color="auto"/>
            <w:right w:val="none" w:sz="0" w:space="0" w:color="auto"/>
          </w:divBdr>
        </w:div>
        <w:div w:id="22948925">
          <w:marLeft w:val="0"/>
          <w:marRight w:val="0"/>
          <w:marTop w:val="0"/>
          <w:marBottom w:val="0"/>
          <w:divBdr>
            <w:top w:val="none" w:sz="0" w:space="0" w:color="auto"/>
            <w:left w:val="none" w:sz="0" w:space="0" w:color="auto"/>
            <w:bottom w:val="none" w:sz="0" w:space="0" w:color="auto"/>
            <w:right w:val="none" w:sz="0" w:space="0" w:color="auto"/>
          </w:divBdr>
        </w:div>
        <w:div w:id="534003596">
          <w:marLeft w:val="0"/>
          <w:marRight w:val="0"/>
          <w:marTop w:val="0"/>
          <w:marBottom w:val="0"/>
          <w:divBdr>
            <w:top w:val="none" w:sz="0" w:space="0" w:color="auto"/>
            <w:left w:val="none" w:sz="0" w:space="0" w:color="auto"/>
            <w:bottom w:val="none" w:sz="0" w:space="0" w:color="auto"/>
            <w:right w:val="none" w:sz="0" w:space="0" w:color="auto"/>
          </w:divBdr>
          <w:divsChild>
            <w:div w:id="947389691">
              <w:marLeft w:val="0"/>
              <w:marRight w:val="0"/>
              <w:marTop w:val="0"/>
              <w:marBottom w:val="300"/>
              <w:divBdr>
                <w:top w:val="none" w:sz="0" w:space="0" w:color="auto"/>
                <w:left w:val="none" w:sz="0" w:space="0" w:color="auto"/>
                <w:bottom w:val="none" w:sz="0" w:space="0" w:color="auto"/>
                <w:right w:val="none" w:sz="0" w:space="0" w:color="auto"/>
              </w:divBdr>
            </w:div>
          </w:divsChild>
        </w:div>
        <w:div w:id="1846749193">
          <w:marLeft w:val="0"/>
          <w:marRight w:val="0"/>
          <w:marTop w:val="0"/>
          <w:marBottom w:val="0"/>
          <w:divBdr>
            <w:top w:val="none" w:sz="0" w:space="0" w:color="auto"/>
            <w:left w:val="none" w:sz="0" w:space="0" w:color="auto"/>
            <w:bottom w:val="none" w:sz="0" w:space="0" w:color="auto"/>
            <w:right w:val="none" w:sz="0" w:space="0" w:color="auto"/>
          </w:divBdr>
        </w:div>
        <w:div w:id="6297673">
          <w:marLeft w:val="0"/>
          <w:marRight w:val="0"/>
          <w:marTop w:val="0"/>
          <w:marBottom w:val="0"/>
          <w:divBdr>
            <w:top w:val="none" w:sz="0" w:space="0" w:color="auto"/>
            <w:left w:val="none" w:sz="0" w:space="0" w:color="auto"/>
            <w:bottom w:val="none" w:sz="0" w:space="0" w:color="auto"/>
            <w:right w:val="none" w:sz="0" w:space="0" w:color="auto"/>
          </w:divBdr>
        </w:div>
        <w:div w:id="1033110696">
          <w:marLeft w:val="0"/>
          <w:marRight w:val="0"/>
          <w:marTop w:val="0"/>
          <w:marBottom w:val="0"/>
          <w:divBdr>
            <w:top w:val="none" w:sz="0" w:space="0" w:color="auto"/>
            <w:left w:val="none" w:sz="0" w:space="0" w:color="auto"/>
            <w:bottom w:val="none" w:sz="0" w:space="0" w:color="auto"/>
            <w:right w:val="none" w:sz="0" w:space="0" w:color="auto"/>
          </w:divBdr>
        </w:div>
        <w:div w:id="524178031">
          <w:marLeft w:val="0"/>
          <w:marRight w:val="0"/>
          <w:marTop w:val="0"/>
          <w:marBottom w:val="0"/>
          <w:divBdr>
            <w:top w:val="none" w:sz="0" w:space="0" w:color="auto"/>
            <w:left w:val="none" w:sz="0" w:space="0" w:color="auto"/>
            <w:bottom w:val="none" w:sz="0" w:space="0" w:color="auto"/>
            <w:right w:val="none" w:sz="0" w:space="0" w:color="auto"/>
          </w:divBdr>
        </w:div>
        <w:div w:id="206138473">
          <w:marLeft w:val="0"/>
          <w:marRight w:val="0"/>
          <w:marTop w:val="0"/>
          <w:marBottom w:val="0"/>
          <w:divBdr>
            <w:top w:val="none" w:sz="0" w:space="0" w:color="auto"/>
            <w:left w:val="none" w:sz="0" w:space="0" w:color="auto"/>
            <w:bottom w:val="none" w:sz="0" w:space="0" w:color="auto"/>
            <w:right w:val="none" w:sz="0" w:space="0" w:color="auto"/>
          </w:divBdr>
        </w:div>
        <w:div w:id="286008761">
          <w:marLeft w:val="0"/>
          <w:marRight w:val="0"/>
          <w:marTop w:val="0"/>
          <w:marBottom w:val="0"/>
          <w:divBdr>
            <w:top w:val="none" w:sz="0" w:space="0" w:color="auto"/>
            <w:left w:val="none" w:sz="0" w:space="0" w:color="auto"/>
            <w:bottom w:val="none" w:sz="0" w:space="0" w:color="auto"/>
            <w:right w:val="none" w:sz="0" w:space="0" w:color="auto"/>
          </w:divBdr>
        </w:div>
        <w:div w:id="1166016654">
          <w:marLeft w:val="0"/>
          <w:marRight w:val="0"/>
          <w:marTop w:val="0"/>
          <w:marBottom w:val="0"/>
          <w:divBdr>
            <w:top w:val="none" w:sz="0" w:space="0" w:color="auto"/>
            <w:left w:val="none" w:sz="0" w:space="0" w:color="auto"/>
            <w:bottom w:val="none" w:sz="0" w:space="0" w:color="auto"/>
            <w:right w:val="none" w:sz="0" w:space="0" w:color="auto"/>
          </w:divBdr>
        </w:div>
      </w:divsChild>
    </w:div>
    <w:div w:id="1359041171">
      <w:bodyDiv w:val="1"/>
      <w:marLeft w:val="0"/>
      <w:marRight w:val="0"/>
      <w:marTop w:val="0"/>
      <w:marBottom w:val="0"/>
      <w:divBdr>
        <w:top w:val="none" w:sz="0" w:space="0" w:color="auto"/>
        <w:left w:val="none" w:sz="0" w:space="0" w:color="auto"/>
        <w:bottom w:val="none" w:sz="0" w:space="0" w:color="auto"/>
        <w:right w:val="none" w:sz="0" w:space="0" w:color="auto"/>
      </w:divBdr>
      <w:divsChild>
        <w:div w:id="1452019772">
          <w:marLeft w:val="0"/>
          <w:marRight w:val="0"/>
          <w:marTop w:val="0"/>
          <w:marBottom w:val="0"/>
          <w:divBdr>
            <w:top w:val="none" w:sz="0" w:space="0" w:color="auto"/>
            <w:left w:val="none" w:sz="0" w:space="0" w:color="auto"/>
            <w:bottom w:val="none" w:sz="0" w:space="0" w:color="auto"/>
            <w:right w:val="none" w:sz="0" w:space="0" w:color="auto"/>
          </w:divBdr>
        </w:div>
        <w:div w:id="1831485871">
          <w:marLeft w:val="0"/>
          <w:marRight w:val="0"/>
          <w:marTop w:val="0"/>
          <w:marBottom w:val="0"/>
          <w:divBdr>
            <w:top w:val="none" w:sz="0" w:space="0" w:color="auto"/>
            <w:left w:val="none" w:sz="0" w:space="0" w:color="auto"/>
            <w:bottom w:val="none" w:sz="0" w:space="0" w:color="auto"/>
            <w:right w:val="none" w:sz="0" w:space="0" w:color="auto"/>
          </w:divBdr>
        </w:div>
        <w:div w:id="1843012635">
          <w:marLeft w:val="0"/>
          <w:marRight w:val="0"/>
          <w:marTop w:val="0"/>
          <w:marBottom w:val="0"/>
          <w:divBdr>
            <w:top w:val="none" w:sz="0" w:space="0" w:color="auto"/>
            <w:left w:val="none" w:sz="0" w:space="0" w:color="auto"/>
            <w:bottom w:val="none" w:sz="0" w:space="0" w:color="auto"/>
            <w:right w:val="none" w:sz="0" w:space="0" w:color="auto"/>
          </w:divBdr>
        </w:div>
        <w:div w:id="1036613290">
          <w:marLeft w:val="0"/>
          <w:marRight w:val="0"/>
          <w:marTop w:val="0"/>
          <w:marBottom w:val="0"/>
          <w:divBdr>
            <w:top w:val="none" w:sz="0" w:space="0" w:color="auto"/>
            <w:left w:val="none" w:sz="0" w:space="0" w:color="auto"/>
            <w:bottom w:val="none" w:sz="0" w:space="0" w:color="auto"/>
            <w:right w:val="none" w:sz="0" w:space="0" w:color="auto"/>
          </w:divBdr>
        </w:div>
        <w:div w:id="653147219">
          <w:marLeft w:val="0"/>
          <w:marRight w:val="0"/>
          <w:marTop w:val="0"/>
          <w:marBottom w:val="0"/>
          <w:divBdr>
            <w:top w:val="none" w:sz="0" w:space="0" w:color="auto"/>
            <w:left w:val="none" w:sz="0" w:space="0" w:color="auto"/>
            <w:bottom w:val="none" w:sz="0" w:space="0" w:color="auto"/>
            <w:right w:val="none" w:sz="0" w:space="0" w:color="auto"/>
          </w:divBdr>
          <w:divsChild>
            <w:div w:id="1900901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6344131">
      <w:bodyDiv w:val="1"/>
      <w:marLeft w:val="0"/>
      <w:marRight w:val="0"/>
      <w:marTop w:val="0"/>
      <w:marBottom w:val="0"/>
      <w:divBdr>
        <w:top w:val="none" w:sz="0" w:space="0" w:color="auto"/>
        <w:left w:val="none" w:sz="0" w:space="0" w:color="auto"/>
        <w:bottom w:val="none" w:sz="0" w:space="0" w:color="auto"/>
        <w:right w:val="none" w:sz="0" w:space="0" w:color="auto"/>
      </w:divBdr>
      <w:divsChild>
        <w:div w:id="2129278522">
          <w:marLeft w:val="0"/>
          <w:marRight w:val="0"/>
          <w:marTop w:val="0"/>
          <w:marBottom w:val="0"/>
          <w:divBdr>
            <w:top w:val="none" w:sz="0" w:space="0" w:color="auto"/>
            <w:left w:val="none" w:sz="0" w:space="0" w:color="auto"/>
            <w:bottom w:val="none" w:sz="0" w:space="0" w:color="auto"/>
            <w:right w:val="none" w:sz="0" w:space="0" w:color="auto"/>
          </w:divBdr>
        </w:div>
        <w:div w:id="1793550922">
          <w:marLeft w:val="0"/>
          <w:marRight w:val="0"/>
          <w:marTop w:val="0"/>
          <w:marBottom w:val="0"/>
          <w:divBdr>
            <w:top w:val="none" w:sz="0" w:space="0" w:color="auto"/>
            <w:left w:val="none" w:sz="0" w:space="0" w:color="auto"/>
            <w:bottom w:val="none" w:sz="0" w:space="0" w:color="auto"/>
            <w:right w:val="none" w:sz="0" w:space="0" w:color="auto"/>
          </w:divBdr>
        </w:div>
      </w:divsChild>
    </w:div>
    <w:div w:id="15035433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706">
          <w:marLeft w:val="0"/>
          <w:marRight w:val="0"/>
          <w:marTop w:val="0"/>
          <w:marBottom w:val="0"/>
          <w:divBdr>
            <w:top w:val="none" w:sz="0" w:space="0" w:color="auto"/>
            <w:left w:val="none" w:sz="0" w:space="0" w:color="auto"/>
            <w:bottom w:val="none" w:sz="0" w:space="0" w:color="auto"/>
            <w:right w:val="none" w:sz="0" w:space="0" w:color="auto"/>
          </w:divBdr>
        </w:div>
        <w:div w:id="470027185">
          <w:marLeft w:val="0"/>
          <w:marRight w:val="0"/>
          <w:marTop w:val="0"/>
          <w:marBottom w:val="0"/>
          <w:divBdr>
            <w:top w:val="none" w:sz="0" w:space="0" w:color="auto"/>
            <w:left w:val="none" w:sz="0" w:space="0" w:color="auto"/>
            <w:bottom w:val="none" w:sz="0" w:space="0" w:color="auto"/>
            <w:right w:val="none" w:sz="0" w:space="0" w:color="auto"/>
          </w:divBdr>
        </w:div>
        <w:div w:id="358357191">
          <w:marLeft w:val="0"/>
          <w:marRight w:val="0"/>
          <w:marTop w:val="0"/>
          <w:marBottom w:val="0"/>
          <w:divBdr>
            <w:top w:val="none" w:sz="0" w:space="0" w:color="auto"/>
            <w:left w:val="none" w:sz="0" w:space="0" w:color="auto"/>
            <w:bottom w:val="none" w:sz="0" w:space="0" w:color="auto"/>
            <w:right w:val="none" w:sz="0" w:space="0" w:color="auto"/>
          </w:divBdr>
        </w:div>
        <w:div w:id="1537965938">
          <w:marLeft w:val="0"/>
          <w:marRight w:val="0"/>
          <w:marTop w:val="0"/>
          <w:marBottom w:val="0"/>
          <w:divBdr>
            <w:top w:val="none" w:sz="0" w:space="0" w:color="auto"/>
            <w:left w:val="none" w:sz="0" w:space="0" w:color="auto"/>
            <w:bottom w:val="none" w:sz="0" w:space="0" w:color="auto"/>
            <w:right w:val="none" w:sz="0" w:space="0" w:color="auto"/>
          </w:divBdr>
          <w:divsChild>
            <w:div w:id="189031513">
              <w:marLeft w:val="0"/>
              <w:marRight w:val="0"/>
              <w:marTop w:val="0"/>
              <w:marBottom w:val="300"/>
              <w:divBdr>
                <w:top w:val="none" w:sz="0" w:space="0" w:color="auto"/>
                <w:left w:val="none" w:sz="0" w:space="0" w:color="auto"/>
                <w:bottom w:val="none" w:sz="0" w:space="0" w:color="auto"/>
                <w:right w:val="none" w:sz="0" w:space="0" w:color="auto"/>
              </w:divBdr>
            </w:div>
          </w:divsChild>
        </w:div>
        <w:div w:id="1746302081">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1190216000">
          <w:marLeft w:val="0"/>
          <w:marRight w:val="0"/>
          <w:marTop w:val="0"/>
          <w:marBottom w:val="0"/>
          <w:divBdr>
            <w:top w:val="none" w:sz="0" w:space="0" w:color="auto"/>
            <w:left w:val="none" w:sz="0" w:space="0" w:color="auto"/>
            <w:bottom w:val="none" w:sz="0" w:space="0" w:color="auto"/>
            <w:right w:val="none" w:sz="0" w:space="0" w:color="auto"/>
          </w:divBdr>
        </w:div>
      </w:divsChild>
    </w:div>
    <w:div w:id="1510677430">
      <w:bodyDiv w:val="1"/>
      <w:marLeft w:val="0"/>
      <w:marRight w:val="0"/>
      <w:marTop w:val="0"/>
      <w:marBottom w:val="0"/>
      <w:divBdr>
        <w:top w:val="none" w:sz="0" w:space="0" w:color="auto"/>
        <w:left w:val="none" w:sz="0" w:space="0" w:color="auto"/>
        <w:bottom w:val="none" w:sz="0" w:space="0" w:color="auto"/>
        <w:right w:val="none" w:sz="0" w:space="0" w:color="auto"/>
      </w:divBdr>
      <w:divsChild>
        <w:div w:id="1373654226">
          <w:marLeft w:val="0"/>
          <w:marRight w:val="0"/>
          <w:marTop w:val="0"/>
          <w:marBottom w:val="0"/>
          <w:divBdr>
            <w:top w:val="none" w:sz="0" w:space="0" w:color="auto"/>
            <w:left w:val="none" w:sz="0" w:space="0" w:color="auto"/>
            <w:bottom w:val="none" w:sz="0" w:space="0" w:color="auto"/>
            <w:right w:val="none" w:sz="0" w:space="0" w:color="auto"/>
          </w:divBdr>
        </w:div>
        <w:div w:id="1075319986">
          <w:marLeft w:val="0"/>
          <w:marRight w:val="0"/>
          <w:marTop w:val="0"/>
          <w:marBottom w:val="0"/>
          <w:divBdr>
            <w:top w:val="none" w:sz="0" w:space="0" w:color="auto"/>
            <w:left w:val="none" w:sz="0" w:space="0" w:color="auto"/>
            <w:bottom w:val="none" w:sz="0" w:space="0" w:color="auto"/>
            <w:right w:val="none" w:sz="0" w:space="0" w:color="auto"/>
          </w:divBdr>
          <w:divsChild>
            <w:div w:id="690953506">
              <w:marLeft w:val="0"/>
              <w:marRight w:val="0"/>
              <w:marTop w:val="0"/>
              <w:marBottom w:val="300"/>
              <w:divBdr>
                <w:top w:val="none" w:sz="0" w:space="0" w:color="auto"/>
                <w:left w:val="none" w:sz="0" w:space="0" w:color="auto"/>
                <w:bottom w:val="none" w:sz="0" w:space="0" w:color="auto"/>
                <w:right w:val="none" w:sz="0" w:space="0" w:color="auto"/>
              </w:divBdr>
            </w:div>
          </w:divsChild>
        </w:div>
        <w:div w:id="345447629">
          <w:marLeft w:val="0"/>
          <w:marRight w:val="0"/>
          <w:marTop w:val="0"/>
          <w:marBottom w:val="0"/>
          <w:divBdr>
            <w:top w:val="none" w:sz="0" w:space="0" w:color="auto"/>
            <w:left w:val="none" w:sz="0" w:space="0" w:color="auto"/>
            <w:bottom w:val="none" w:sz="0" w:space="0" w:color="auto"/>
            <w:right w:val="none" w:sz="0" w:space="0" w:color="auto"/>
          </w:divBdr>
          <w:divsChild>
            <w:div w:id="158541657">
              <w:marLeft w:val="0"/>
              <w:marRight w:val="0"/>
              <w:marTop w:val="0"/>
              <w:marBottom w:val="300"/>
              <w:divBdr>
                <w:top w:val="none" w:sz="0" w:space="0" w:color="auto"/>
                <w:left w:val="none" w:sz="0" w:space="0" w:color="auto"/>
                <w:bottom w:val="none" w:sz="0" w:space="0" w:color="auto"/>
                <w:right w:val="none" w:sz="0" w:space="0" w:color="auto"/>
              </w:divBdr>
            </w:div>
          </w:divsChild>
        </w:div>
        <w:div w:id="518200044">
          <w:marLeft w:val="0"/>
          <w:marRight w:val="0"/>
          <w:marTop w:val="0"/>
          <w:marBottom w:val="0"/>
          <w:divBdr>
            <w:top w:val="none" w:sz="0" w:space="0" w:color="auto"/>
            <w:left w:val="none" w:sz="0" w:space="0" w:color="auto"/>
            <w:bottom w:val="none" w:sz="0" w:space="0" w:color="auto"/>
            <w:right w:val="none" w:sz="0" w:space="0" w:color="auto"/>
          </w:divBdr>
          <w:divsChild>
            <w:div w:id="23218162">
              <w:marLeft w:val="0"/>
              <w:marRight w:val="0"/>
              <w:marTop w:val="0"/>
              <w:marBottom w:val="300"/>
              <w:divBdr>
                <w:top w:val="none" w:sz="0" w:space="0" w:color="auto"/>
                <w:left w:val="none" w:sz="0" w:space="0" w:color="auto"/>
                <w:bottom w:val="none" w:sz="0" w:space="0" w:color="auto"/>
                <w:right w:val="none" w:sz="0" w:space="0" w:color="auto"/>
              </w:divBdr>
            </w:div>
          </w:divsChild>
        </w:div>
        <w:div w:id="147790165">
          <w:marLeft w:val="0"/>
          <w:marRight w:val="0"/>
          <w:marTop w:val="0"/>
          <w:marBottom w:val="0"/>
          <w:divBdr>
            <w:top w:val="none" w:sz="0" w:space="0" w:color="auto"/>
            <w:left w:val="none" w:sz="0" w:space="0" w:color="auto"/>
            <w:bottom w:val="none" w:sz="0" w:space="0" w:color="auto"/>
            <w:right w:val="none" w:sz="0" w:space="0" w:color="auto"/>
          </w:divBdr>
          <w:divsChild>
            <w:div w:id="146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277301">
      <w:bodyDiv w:val="1"/>
      <w:marLeft w:val="0"/>
      <w:marRight w:val="0"/>
      <w:marTop w:val="0"/>
      <w:marBottom w:val="0"/>
      <w:divBdr>
        <w:top w:val="none" w:sz="0" w:space="0" w:color="auto"/>
        <w:left w:val="none" w:sz="0" w:space="0" w:color="auto"/>
        <w:bottom w:val="none" w:sz="0" w:space="0" w:color="auto"/>
        <w:right w:val="none" w:sz="0" w:space="0" w:color="auto"/>
      </w:divBdr>
      <w:divsChild>
        <w:div w:id="894122936">
          <w:marLeft w:val="0"/>
          <w:marRight w:val="0"/>
          <w:marTop w:val="0"/>
          <w:marBottom w:val="0"/>
          <w:divBdr>
            <w:top w:val="none" w:sz="0" w:space="0" w:color="auto"/>
            <w:left w:val="none" w:sz="0" w:space="0" w:color="auto"/>
            <w:bottom w:val="none" w:sz="0" w:space="0" w:color="auto"/>
            <w:right w:val="none" w:sz="0" w:space="0" w:color="auto"/>
          </w:divBdr>
        </w:div>
        <w:div w:id="640966162">
          <w:marLeft w:val="0"/>
          <w:marRight w:val="0"/>
          <w:marTop w:val="0"/>
          <w:marBottom w:val="0"/>
          <w:divBdr>
            <w:top w:val="none" w:sz="0" w:space="0" w:color="auto"/>
            <w:left w:val="none" w:sz="0" w:space="0" w:color="auto"/>
            <w:bottom w:val="none" w:sz="0" w:space="0" w:color="auto"/>
            <w:right w:val="none" w:sz="0" w:space="0" w:color="auto"/>
          </w:divBdr>
        </w:div>
        <w:div w:id="2048990158">
          <w:marLeft w:val="0"/>
          <w:marRight w:val="0"/>
          <w:marTop w:val="0"/>
          <w:marBottom w:val="0"/>
          <w:divBdr>
            <w:top w:val="none" w:sz="0" w:space="0" w:color="auto"/>
            <w:left w:val="none" w:sz="0" w:space="0" w:color="auto"/>
            <w:bottom w:val="none" w:sz="0" w:space="0" w:color="auto"/>
            <w:right w:val="none" w:sz="0" w:space="0" w:color="auto"/>
          </w:divBdr>
        </w:div>
        <w:div w:id="1076588124">
          <w:marLeft w:val="0"/>
          <w:marRight w:val="0"/>
          <w:marTop w:val="0"/>
          <w:marBottom w:val="0"/>
          <w:divBdr>
            <w:top w:val="none" w:sz="0" w:space="0" w:color="auto"/>
            <w:left w:val="none" w:sz="0" w:space="0" w:color="auto"/>
            <w:bottom w:val="none" w:sz="0" w:space="0" w:color="auto"/>
            <w:right w:val="none" w:sz="0" w:space="0" w:color="auto"/>
          </w:divBdr>
          <w:divsChild>
            <w:div w:id="1102340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1080661">
      <w:bodyDiv w:val="1"/>
      <w:marLeft w:val="0"/>
      <w:marRight w:val="0"/>
      <w:marTop w:val="0"/>
      <w:marBottom w:val="0"/>
      <w:divBdr>
        <w:top w:val="none" w:sz="0" w:space="0" w:color="auto"/>
        <w:left w:val="none" w:sz="0" w:space="0" w:color="auto"/>
        <w:bottom w:val="none" w:sz="0" w:space="0" w:color="auto"/>
        <w:right w:val="none" w:sz="0" w:space="0" w:color="auto"/>
      </w:divBdr>
    </w:div>
    <w:div w:id="1723825200">
      <w:bodyDiv w:val="1"/>
      <w:marLeft w:val="0"/>
      <w:marRight w:val="0"/>
      <w:marTop w:val="0"/>
      <w:marBottom w:val="0"/>
      <w:divBdr>
        <w:top w:val="none" w:sz="0" w:space="0" w:color="auto"/>
        <w:left w:val="none" w:sz="0" w:space="0" w:color="auto"/>
        <w:bottom w:val="none" w:sz="0" w:space="0" w:color="auto"/>
        <w:right w:val="none" w:sz="0" w:space="0" w:color="auto"/>
      </w:divBdr>
      <w:divsChild>
        <w:div w:id="251856596">
          <w:marLeft w:val="0"/>
          <w:marRight w:val="0"/>
          <w:marTop w:val="0"/>
          <w:marBottom w:val="0"/>
          <w:divBdr>
            <w:top w:val="none" w:sz="0" w:space="0" w:color="auto"/>
            <w:left w:val="none" w:sz="0" w:space="0" w:color="auto"/>
            <w:bottom w:val="none" w:sz="0" w:space="0" w:color="auto"/>
            <w:right w:val="none" w:sz="0" w:space="0" w:color="auto"/>
          </w:divBdr>
        </w:div>
        <w:div w:id="2066833040">
          <w:marLeft w:val="0"/>
          <w:marRight w:val="0"/>
          <w:marTop w:val="0"/>
          <w:marBottom w:val="0"/>
          <w:divBdr>
            <w:top w:val="none" w:sz="0" w:space="0" w:color="auto"/>
            <w:left w:val="none" w:sz="0" w:space="0" w:color="auto"/>
            <w:bottom w:val="none" w:sz="0" w:space="0" w:color="auto"/>
            <w:right w:val="none" w:sz="0" w:space="0" w:color="auto"/>
          </w:divBdr>
        </w:div>
      </w:divsChild>
    </w:div>
    <w:div w:id="1770152439">
      <w:bodyDiv w:val="1"/>
      <w:marLeft w:val="0"/>
      <w:marRight w:val="0"/>
      <w:marTop w:val="0"/>
      <w:marBottom w:val="0"/>
      <w:divBdr>
        <w:top w:val="none" w:sz="0" w:space="0" w:color="auto"/>
        <w:left w:val="none" w:sz="0" w:space="0" w:color="auto"/>
        <w:bottom w:val="none" w:sz="0" w:space="0" w:color="auto"/>
        <w:right w:val="none" w:sz="0" w:space="0" w:color="auto"/>
      </w:divBdr>
      <w:divsChild>
        <w:div w:id="1115365523">
          <w:marLeft w:val="0"/>
          <w:marRight w:val="0"/>
          <w:marTop w:val="0"/>
          <w:marBottom w:val="0"/>
          <w:divBdr>
            <w:top w:val="none" w:sz="0" w:space="0" w:color="auto"/>
            <w:left w:val="none" w:sz="0" w:space="0" w:color="auto"/>
            <w:bottom w:val="none" w:sz="0" w:space="0" w:color="auto"/>
            <w:right w:val="none" w:sz="0" w:space="0" w:color="auto"/>
          </w:divBdr>
        </w:div>
        <w:div w:id="646400341">
          <w:marLeft w:val="0"/>
          <w:marRight w:val="0"/>
          <w:marTop w:val="0"/>
          <w:marBottom w:val="0"/>
          <w:divBdr>
            <w:top w:val="none" w:sz="0" w:space="0" w:color="auto"/>
            <w:left w:val="none" w:sz="0" w:space="0" w:color="auto"/>
            <w:bottom w:val="none" w:sz="0" w:space="0" w:color="auto"/>
            <w:right w:val="none" w:sz="0" w:space="0" w:color="auto"/>
          </w:divBdr>
        </w:div>
      </w:divsChild>
    </w:div>
    <w:div w:id="2093618362">
      <w:bodyDiv w:val="1"/>
      <w:marLeft w:val="0"/>
      <w:marRight w:val="0"/>
      <w:marTop w:val="0"/>
      <w:marBottom w:val="0"/>
      <w:divBdr>
        <w:top w:val="none" w:sz="0" w:space="0" w:color="auto"/>
        <w:left w:val="none" w:sz="0" w:space="0" w:color="auto"/>
        <w:bottom w:val="none" w:sz="0" w:space="0" w:color="auto"/>
        <w:right w:val="none" w:sz="0" w:space="0" w:color="auto"/>
      </w:divBdr>
    </w:div>
    <w:div w:id="21044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se.garant.ru/70215126/2a02e4dec9c88b906feec90cdc1754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se.garant.ru/71274648/" TargetMode="External"/><Relationship Id="rId2" Type="http://schemas.openxmlformats.org/officeDocument/2006/relationships/numbering" Target="numbering.xml"/><Relationship Id="rId16" Type="http://schemas.openxmlformats.org/officeDocument/2006/relationships/hyperlink" Target="https://base.garant.ru/70144110/7298f7c796fe13ca6eb029ea5c9734c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72609692/df8ac3d0d89f08d447d5d1736dbc26a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C76C-BC06-4171-89BE-24F57101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135</Pages>
  <Words>29429</Words>
  <Characters>167750</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Агафонова</dc:creator>
  <cp:lastModifiedBy>Харитонова НВ</cp:lastModifiedBy>
  <cp:revision>28</cp:revision>
  <cp:lastPrinted>2021-02-09T05:43:00Z</cp:lastPrinted>
  <dcterms:created xsi:type="dcterms:W3CDTF">2020-06-17T01:01:00Z</dcterms:created>
  <dcterms:modified xsi:type="dcterms:W3CDTF">2021-02-09T05:52:00Z</dcterms:modified>
</cp:coreProperties>
</file>