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Default="002440F4" w:rsidP="002440F4">
      <w:pPr>
        <w:jc w:val="right"/>
        <w:rPr>
          <w:sz w:val="28"/>
          <w:szCs w:val="28"/>
        </w:rPr>
      </w:pPr>
      <w:r>
        <w:rPr>
          <w:sz w:val="28"/>
          <w:szCs w:val="28"/>
        </w:rPr>
        <w:t>ПРОЕКТ</w:t>
      </w:r>
    </w:p>
    <w:p w:rsidR="002440F4" w:rsidRPr="00B47CB0" w:rsidRDefault="002440F4" w:rsidP="00AC314F">
      <w:pPr>
        <w:jc w:val="center"/>
        <w:rPr>
          <w:sz w:val="28"/>
          <w:szCs w:val="28"/>
        </w:rPr>
      </w:pPr>
      <w:r w:rsidRPr="002440F4">
        <w:rPr>
          <w:sz w:val="28"/>
          <w:szCs w:val="28"/>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BB37EA">
        <w:rPr>
          <w:sz w:val="28"/>
          <w:szCs w:val="28"/>
        </w:rPr>
        <w:t>_</w:t>
      </w:r>
      <w:proofErr w:type="gramStart"/>
      <w:r w:rsidR="00BB37EA">
        <w:rPr>
          <w:sz w:val="28"/>
          <w:szCs w:val="28"/>
        </w:rPr>
        <w:t>_</w:t>
      </w:r>
      <w:r w:rsidR="00AC314F" w:rsidRPr="004F7BAD">
        <w:rPr>
          <w:sz w:val="28"/>
          <w:szCs w:val="28"/>
        </w:rPr>
        <w:t>-</w:t>
      </w:r>
      <w:proofErr w:type="gramEnd"/>
      <w:r w:rsidR="00AC314F" w:rsidRPr="004F7BAD">
        <w:rPr>
          <w:sz w:val="28"/>
          <w:szCs w:val="28"/>
        </w:rPr>
        <w:t>е заседание</w:t>
      </w:r>
    </w:p>
    <w:p w:rsidR="008B67FF" w:rsidRDefault="008B67FF" w:rsidP="002440F4">
      <w:pPr>
        <w:pStyle w:val="1"/>
      </w:pPr>
    </w:p>
    <w:p w:rsidR="00AC314F" w:rsidRPr="002440F4" w:rsidRDefault="00AC314F" w:rsidP="002440F4">
      <w:pPr>
        <w:pStyle w:val="1"/>
        <w:jc w:val="center"/>
        <w:rPr>
          <w:b/>
        </w:rPr>
      </w:pPr>
      <w:r w:rsidRPr="004F7BAD">
        <w:t>РЕШЕНИЕ</w:t>
      </w: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BB37EA">
        <w:rPr>
          <w:sz w:val="28"/>
          <w:szCs w:val="28"/>
        </w:rPr>
        <w:t>__________</w:t>
      </w:r>
      <w:r>
        <w:rPr>
          <w:sz w:val="28"/>
          <w:szCs w:val="28"/>
        </w:rPr>
        <w:t xml:space="preserve"> </w:t>
      </w:r>
      <w:r w:rsidRPr="004F7BAD">
        <w:rPr>
          <w:sz w:val="28"/>
          <w:szCs w:val="28"/>
        </w:rPr>
        <w:t>№</w:t>
      </w:r>
      <w:r w:rsidR="007A05AC">
        <w:rPr>
          <w:sz w:val="28"/>
          <w:szCs w:val="28"/>
        </w:rPr>
        <w:t xml:space="preserve"> </w:t>
      </w:r>
      <w:r w:rsidR="00BB37EA">
        <w:rPr>
          <w:sz w:val="28"/>
          <w:szCs w:val="28"/>
        </w:rPr>
        <w:t>____</w:t>
      </w:r>
    </w:p>
    <w:p w:rsidR="00AC314F" w:rsidRPr="007A05AC" w:rsidRDefault="00AC314F" w:rsidP="00AC314F">
      <w:pPr>
        <w:jc w:val="center"/>
        <w:rPr>
          <w:snapToGrid w:val="0"/>
          <w:sz w:val="18"/>
          <w:szCs w:val="18"/>
        </w:rPr>
      </w:pPr>
      <w:proofErr w:type="spellStart"/>
      <w:r w:rsidRPr="007A05AC">
        <w:rPr>
          <w:snapToGrid w:val="0"/>
          <w:sz w:val="18"/>
          <w:szCs w:val="18"/>
        </w:rPr>
        <w:t>пгт</w:t>
      </w:r>
      <w:proofErr w:type="spellEnd"/>
      <w:r w:rsidRPr="007A05AC">
        <w:rPr>
          <w:snapToGrid w:val="0"/>
          <w:sz w:val="18"/>
          <w:szCs w:val="18"/>
        </w:rPr>
        <w:t>. Промышленная</w:t>
      </w:r>
    </w:p>
    <w:p w:rsidR="00BC1E56" w:rsidRPr="008E3D36" w:rsidRDefault="00BC1E56" w:rsidP="00AC314F">
      <w:pPr>
        <w:pStyle w:val="ConsTitle"/>
        <w:widowControl/>
        <w:ind w:right="0"/>
        <w:jc w:val="center"/>
        <w:rPr>
          <w:rFonts w:ascii="Times New Roman" w:hAnsi="Times New Roman"/>
          <w:b w:val="0"/>
          <w:sz w:val="28"/>
          <w:szCs w:val="28"/>
        </w:rPr>
      </w:pPr>
    </w:p>
    <w:p w:rsidR="0076739E" w:rsidRDefault="0076739E" w:rsidP="0076739E">
      <w:pPr>
        <w:pStyle w:val="ConsPlusTitle"/>
        <w:jc w:val="center"/>
        <w:rPr>
          <w:rFonts w:ascii="Times New Roman" w:hAnsi="Times New Roman"/>
          <w:sz w:val="28"/>
          <w:szCs w:val="28"/>
        </w:rPr>
      </w:pPr>
      <w:r>
        <w:t xml:space="preserve"> </w:t>
      </w:r>
      <w:r w:rsidRPr="0076739E">
        <w:rPr>
          <w:rFonts w:ascii="Times New Roman" w:hAnsi="Times New Roman"/>
          <w:sz w:val="28"/>
          <w:szCs w:val="28"/>
        </w:rPr>
        <w:t xml:space="preserve">О порядке </w:t>
      </w:r>
      <w:r>
        <w:rPr>
          <w:rFonts w:ascii="Times New Roman" w:hAnsi="Times New Roman"/>
          <w:sz w:val="28"/>
          <w:szCs w:val="28"/>
        </w:rPr>
        <w:t xml:space="preserve">предоставления гарантий депутатам </w:t>
      </w:r>
    </w:p>
    <w:p w:rsidR="0076739E" w:rsidRPr="0076739E" w:rsidRDefault="0076739E" w:rsidP="0076739E">
      <w:pPr>
        <w:pStyle w:val="ConsPlusTitle"/>
        <w:jc w:val="center"/>
        <w:rPr>
          <w:rFonts w:ascii="Times New Roman" w:hAnsi="Times New Roman"/>
          <w:sz w:val="28"/>
          <w:szCs w:val="28"/>
        </w:rPr>
      </w:pPr>
      <w:r>
        <w:rPr>
          <w:rFonts w:ascii="Times New Roman" w:hAnsi="Times New Roman"/>
          <w:sz w:val="28"/>
          <w:szCs w:val="28"/>
        </w:rPr>
        <w:t>Совета народных депутатов Промышленновского муниципального округа при осуществлении депутатских полномочий</w:t>
      </w:r>
    </w:p>
    <w:p w:rsidR="003A524A" w:rsidRDefault="003A524A" w:rsidP="0076739E">
      <w:pPr>
        <w:pStyle w:val="ConsPlusNormal"/>
        <w:ind w:firstLine="540"/>
        <w:jc w:val="both"/>
        <w:rPr>
          <w:rFonts w:ascii="Times New Roman" w:hAnsi="Times New Roman" w:cs="Times New Roman"/>
          <w:sz w:val="28"/>
          <w:szCs w:val="28"/>
        </w:rPr>
      </w:pPr>
    </w:p>
    <w:p w:rsidR="00AC314F" w:rsidRDefault="0076739E" w:rsidP="0076739E">
      <w:pPr>
        <w:pStyle w:val="ConsPlusNormal"/>
        <w:ind w:firstLine="540"/>
        <w:jc w:val="both"/>
        <w:rPr>
          <w:rFonts w:ascii="Times New Roman" w:hAnsi="Times New Roman"/>
          <w:b/>
          <w:sz w:val="28"/>
          <w:szCs w:val="28"/>
        </w:rPr>
      </w:pPr>
      <w:proofErr w:type="gramStart"/>
      <w:r w:rsidRPr="0076739E">
        <w:rPr>
          <w:rFonts w:ascii="Times New Roman" w:hAnsi="Times New Roman" w:cs="Times New Roman"/>
          <w:sz w:val="28"/>
          <w:szCs w:val="28"/>
        </w:rPr>
        <w:t xml:space="preserve">Руководствуясь Федеральным </w:t>
      </w:r>
      <w:hyperlink r:id="rId5" w:history="1">
        <w:r w:rsidRPr="0076739E">
          <w:rPr>
            <w:rFonts w:ascii="Times New Roman" w:hAnsi="Times New Roman" w:cs="Times New Roman"/>
            <w:sz w:val="28"/>
            <w:szCs w:val="28"/>
          </w:rPr>
          <w:t>законом</w:t>
        </w:r>
      </w:hyperlink>
      <w:r w:rsidR="002440F4">
        <w:rPr>
          <w:rFonts w:ascii="Times New Roman" w:hAnsi="Times New Roman" w:cs="Times New Roman"/>
          <w:sz w:val="28"/>
          <w:szCs w:val="28"/>
        </w:rPr>
        <w:t xml:space="preserve"> от 06.10.2003 №</w:t>
      </w:r>
      <w:r w:rsidRPr="0076739E">
        <w:rPr>
          <w:rFonts w:ascii="Times New Roman" w:hAnsi="Times New Roman" w:cs="Times New Roman"/>
          <w:sz w:val="28"/>
          <w:szCs w:val="28"/>
        </w:rPr>
        <w:t xml:space="preserve"> 131-ФЗ</w:t>
      </w:r>
      <w:r w:rsidR="002440F4">
        <w:rPr>
          <w:rFonts w:ascii="Times New Roman" w:hAnsi="Times New Roman" w:cs="Times New Roman"/>
          <w:sz w:val="28"/>
          <w:szCs w:val="28"/>
        </w:rPr>
        <w:t xml:space="preserve">                  </w:t>
      </w:r>
      <w:r w:rsidRPr="0076739E">
        <w:rPr>
          <w:rFonts w:ascii="Times New Roman" w:hAnsi="Times New Roman" w:cs="Times New Roman"/>
          <w:sz w:val="28"/>
          <w:szCs w:val="28"/>
        </w:rPr>
        <w:t xml:space="preserve"> </w:t>
      </w:r>
      <w:r>
        <w:rPr>
          <w:rFonts w:ascii="Times New Roman" w:hAnsi="Times New Roman" w:cs="Times New Roman"/>
          <w:sz w:val="28"/>
          <w:szCs w:val="28"/>
        </w:rPr>
        <w:t>«</w:t>
      </w:r>
      <w:r w:rsidRPr="0076739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6739E">
        <w:rPr>
          <w:rFonts w:ascii="Times New Roman" w:hAnsi="Times New Roman" w:cs="Times New Roman"/>
          <w:sz w:val="28"/>
          <w:szCs w:val="28"/>
        </w:rPr>
        <w:t xml:space="preserve">, </w:t>
      </w:r>
      <w:hyperlink r:id="rId6" w:history="1">
        <w:r w:rsidRPr="0076739E">
          <w:rPr>
            <w:rFonts w:ascii="Times New Roman" w:hAnsi="Times New Roman" w:cs="Times New Roman"/>
            <w:sz w:val="28"/>
            <w:szCs w:val="28"/>
          </w:rPr>
          <w:t>Законом</w:t>
        </w:r>
      </w:hyperlink>
      <w:r w:rsidRPr="0076739E">
        <w:rPr>
          <w:rFonts w:ascii="Times New Roman" w:hAnsi="Times New Roman" w:cs="Times New Roman"/>
          <w:sz w:val="28"/>
          <w:szCs w:val="28"/>
        </w:rPr>
        <w:t xml:space="preserve"> Кем</w:t>
      </w:r>
      <w:r w:rsidR="002440F4">
        <w:rPr>
          <w:rFonts w:ascii="Times New Roman" w:hAnsi="Times New Roman" w:cs="Times New Roman"/>
          <w:sz w:val="28"/>
          <w:szCs w:val="28"/>
        </w:rPr>
        <w:t>еровской области от 25.04.2008 №</w:t>
      </w:r>
      <w:r w:rsidRPr="0076739E">
        <w:rPr>
          <w:rFonts w:ascii="Times New Roman" w:hAnsi="Times New Roman" w:cs="Times New Roman"/>
          <w:sz w:val="28"/>
          <w:szCs w:val="28"/>
        </w:rPr>
        <w:t xml:space="preserve"> 31-ОЗ </w:t>
      </w:r>
      <w:r w:rsidR="002440F4">
        <w:rPr>
          <w:rFonts w:ascii="Times New Roman" w:hAnsi="Times New Roman" w:cs="Times New Roman"/>
          <w:sz w:val="28"/>
          <w:szCs w:val="28"/>
        </w:rPr>
        <w:t xml:space="preserve">                    </w:t>
      </w:r>
      <w:r>
        <w:rPr>
          <w:rFonts w:ascii="Times New Roman" w:hAnsi="Times New Roman" w:cs="Times New Roman"/>
          <w:sz w:val="28"/>
          <w:szCs w:val="28"/>
        </w:rPr>
        <w:t>«</w:t>
      </w:r>
      <w:r w:rsidRPr="0076739E">
        <w:rPr>
          <w:rFonts w:ascii="Times New Roman" w:hAnsi="Times New Roman" w:cs="Times New Roman"/>
          <w:sz w:val="28"/>
          <w:szCs w:val="28"/>
        </w:rPr>
        <w:t>О гарантиях осуществления полномочий депутатов представительных органов муниципальных образований и лиц, зам</w:t>
      </w:r>
      <w:r>
        <w:rPr>
          <w:rFonts w:ascii="Times New Roman" w:hAnsi="Times New Roman" w:cs="Times New Roman"/>
          <w:sz w:val="28"/>
          <w:szCs w:val="28"/>
        </w:rPr>
        <w:t>ещающих муниципальные должности»</w:t>
      </w:r>
      <w:r w:rsidRPr="0076739E">
        <w:rPr>
          <w:rFonts w:ascii="Times New Roman" w:hAnsi="Times New Roman" w:cs="Times New Roman"/>
          <w:sz w:val="28"/>
          <w:szCs w:val="28"/>
        </w:rPr>
        <w:t xml:space="preserve">, </w:t>
      </w:r>
      <w:r w:rsidR="00926ECF">
        <w:rPr>
          <w:rFonts w:ascii="Times New Roman" w:hAnsi="Times New Roman"/>
          <w:sz w:val="28"/>
          <w:szCs w:val="28"/>
        </w:rPr>
        <w:t xml:space="preserve">статьей </w:t>
      </w:r>
      <w:r>
        <w:rPr>
          <w:rFonts w:ascii="Times New Roman" w:hAnsi="Times New Roman"/>
          <w:sz w:val="28"/>
          <w:szCs w:val="28"/>
        </w:rPr>
        <w:t>30</w:t>
      </w:r>
      <w:r w:rsidR="00926ECF">
        <w:rPr>
          <w:rFonts w:ascii="Times New Roman" w:hAnsi="Times New Roman"/>
          <w:sz w:val="28"/>
          <w:szCs w:val="28"/>
        </w:rPr>
        <w:t xml:space="preserve"> </w:t>
      </w:r>
      <w:r w:rsidR="00AD723E">
        <w:rPr>
          <w:rFonts w:ascii="Times New Roman" w:hAnsi="Times New Roman"/>
          <w:sz w:val="28"/>
          <w:szCs w:val="28"/>
        </w:rPr>
        <w:t>Уста</w:t>
      </w:r>
      <w:r w:rsidR="00BB37EA">
        <w:rPr>
          <w:rFonts w:ascii="Times New Roman" w:hAnsi="Times New Roman"/>
          <w:sz w:val="28"/>
          <w:szCs w:val="28"/>
        </w:rPr>
        <w:t>в</w:t>
      </w:r>
      <w:r w:rsidR="00926ECF">
        <w:rPr>
          <w:rFonts w:ascii="Times New Roman" w:hAnsi="Times New Roman"/>
          <w:sz w:val="28"/>
          <w:szCs w:val="28"/>
        </w:rPr>
        <w:t>а</w:t>
      </w:r>
      <w:r w:rsidR="00BB37EA">
        <w:rPr>
          <w:rFonts w:ascii="Times New Roman" w:hAnsi="Times New Roman"/>
          <w:sz w:val="28"/>
          <w:szCs w:val="28"/>
        </w:rPr>
        <w:t xml:space="preserve"> муниципального образования </w:t>
      </w:r>
      <w:r w:rsidR="00AD723E">
        <w:rPr>
          <w:rFonts w:ascii="Times New Roman" w:hAnsi="Times New Roman"/>
          <w:sz w:val="28"/>
          <w:szCs w:val="28"/>
        </w:rPr>
        <w:t>Промышленновский муниципальный</w:t>
      </w:r>
      <w:r w:rsidR="007A05AC">
        <w:rPr>
          <w:rFonts w:ascii="Times New Roman" w:hAnsi="Times New Roman"/>
          <w:sz w:val="28"/>
          <w:szCs w:val="28"/>
        </w:rPr>
        <w:t xml:space="preserve"> </w:t>
      </w:r>
      <w:r w:rsidR="00AD723E">
        <w:rPr>
          <w:rFonts w:ascii="Times New Roman" w:hAnsi="Times New Roman"/>
          <w:sz w:val="28"/>
          <w:szCs w:val="28"/>
        </w:rPr>
        <w:t xml:space="preserve">округ </w:t>
      </w:r>
      <w:r w:rsidR="007A05AC">
        <w:rPr>
          <w:rFonts w:ascii="Times New Roman" w:hAnsi="Times New Roman"/>
          <w:sz w:val="28"/>
          <w:szCs w:val="28"/>
        </w:rPr>
        <w:t xml:space="preserve">   </w:t>
      </w:r>
      <w:r w:rsidR="00AD723E">
        <w:rPr>
          <w:rFonts w:ascii="Times New Roman" w:hAnsi="Times New Roman"/>
          <w:sz w:val="28"/>
          <w:szCs w:val="28"/>
        </w:rPr>
        <w:t>Кемеровской</w:t>
      </w:r>
      <w:r w:rsidR="00E84F4C">
        <w:rPr>
          <w:rFonts w:ascii="Times New Roman" w:hAnsi="Times New Roman"/>
          <w:sz w:val="28"/>
          <w:szCs w:val="28"/>
        </w:rPr>
        <w:t xml:space="preserve"> </w:t>
      </w:r>
      <w:r w:rsidR="00AD723E">
        <w:rPr>
          <w:rFonts w:ascii="Times New Roman" w:hAnsi="Times New Roman"/>
          <w:sz w:val="28"/>
          <w:szCs w:val="28"/>
        </w:rPr>
        <w:t>области – Кузбасса</w:t>
      </w:r>
      <w:r w:rsidR="00BB37EA">
        <w:rPr>
          <w:rFonts w:ascii="Times New Roman" w:hAnsi="Times New Roman"/>
          <w:sz w:val="28"/>
          <w:szCs w:val="28"/>
        </w:rPr>
        <w:t>,</w:t>
      </w:r>
      <w:r w:rsidR="00BB18F5" w:rsidRPr="00E25AA7">
        <w:rPr>
          <w:rFonts w:ascii="Times New Roman" w:hAnsi="Times New Roman"/>
          <w:sz w:val="28"/>
          <w:szCs w:val="28"/>
        </w:rPr>
        <w:t xml:space="preserve"> </w:t>
      </w:r>
      <w:r w:rsidR="00AC314F" w:rsidRPr="00E25AA7">
        <w:rPr>
          <w:rFonts w:ascii="Times New Roman" w:hAnsi="Times New Roman"/>
          <w:sz w:val="28"/>
          <w:szCs w:val="28"/>
        </w:rPr>
        <w:t>Совет народных</w:t>
      </w:r>
      <w:r w:rsidR="00AC314F" w:rsidRPr="00604CA5">
        <w:rPr>
          <w:rFonts w:ascii="Times New Roman" w:hAnsi="Times New Roman"/>
          <w:sz w:val="28"/>
          <w:szCs w:val="28"/>
        </w:rPr>
        <w:t xml:space="preserve"> депутатов  Промышленновского муниципального </w:t>
      </w:r>
      <w:r w:rsidR="00BB18F5">
        <w:rPr>
          <w:rFonts w:ascii="Times New Roman" w:hAnsi="Times New Roman"/>
          <w:sz w:val="28"/>
          <w:szCs w:val="28"/>
        </w:rPr>
        <w:t>округа</w:t>
      </w:r>
      <w:r w:rsidR="00241BDA">
        <w:rPr>
          <w:rFonts w:ascii="Times New Roman" w:hAnsi="Times New Roman"/>
          <w:sz w:val="28"/>
          <w:szCs w:val="28"/>
        </w:rPr>
        <w:t>:</w:t>
      </w:r>
      <w:proofErr w:type="gramEnd"/>
    </w:p>
    <w:p w:rsidR="00AC314F" w:rsidRPr="00604CA5" w:rsidRDefault="00AC314F" w:rsidP="00AC314F">
      <w:pPr>
        <w:pStyle w:val="ConsPlusTitle"/>
        <w:widowControl/>
        <w:ind w:firstLine="709"/>
        <w:jc w:val="both"/>
        <w:rPr>
          <w:rFonts w:ascii="Times New Roman" w:hAnsi="Times New Roman"/>
          <w:b w:val="0"/>
          <w:sz w:val="28"/>
          <w:szCs w:val="28"/>
        </w:rPr>
      </w:pPr>
    </w:p>
    <w:p w:rsidR="00AC314F" w:rsidRDefault="00AC314F" w:rsidP="009E525D">
      <w:pPr>
        <w:jc w:val="both"/>
        <w:rPr>
          <w:sz w:val="28"/>
          <w:szCs w:val="28"/>
        </w:rPr>
      </w:pPr>
      <w:r w:rsidRPr="008E3D36">
        <w:rPr>
          <w:sz w:val="28"/>
          <w:szCs w:val="28"/>
        </w:rPr>
        <w:t>РЕШИЛ:</w:t>
      </w:r>
    </w:p>
    <w:p w:rsidR="009E525D" w:rsidRDefault="009E525D" w:rsidP="009E525D">
      <w:pPr>
        <w:jc w:val="both"/>
        <w:rPr>
          <w:sz w:val="28"/>
          <w:szCs w:val="28"/>
        </w:rPr>
      </w:pPr>
    </w:p>
    <w:p w:rsidR="00CC69D9" w:rsidRDefault="004D1F75" w:rsidP="0076739E">
      <w:pPr>
        <w:pStyle w:val="ConsNormal"/>
        <w:widowControl/>
        <w:ind w:right="0" w:firstLine="708"/>
        <w:jc w:val="both"/>
        <w:rPr>
          <w:sz w:val="28"/>
          <w:szCs w:val="28"/>
        </w:rPr>
      </w:pPr>
      <w:r w:rsidRPr="00631669">
        <w:rPr>
          <w:rFonts w:ascii="Times New Roman" w:hAnsi="Times New Roman"/>
          <w:sz w:val="28"/>
          <w:szCs w:val="28"/>
        </w:rPr>
        <w:t>1.</w:t>
      </w:r>
      <w:r w:rsidR="00631669" w:rsidRPr="00631669">
        <w:rPr>
          <w:rFonts w:ascii="Times New Roman" w:hAnsi="Times New Roman"/>
          <w:sz w:val="28"/>
          <w:szCs w:val="28"/>
        </w:rPr>
        <w:t xml:space="preserve"> </w:t>
      </w:r>
      <w:r w:rsidR="0076739E">
        <w:rPr>
          <w:rFonts w:ascii="Times New Roman" w:hAnsi="Times New Roman"/>
          <w:sz w:val="28"/>
          <w:szCs w:val="28"/>
        </w:rPr>
        <w:t>Утвердить прилагаемый Порядок предоставления гарантий депутатам Совета народных депутатов Промышленновского муниципального округа при осуществлении депутатских полномочий.</w:t>
      </w:r>
    </w:p>
    <w:p w:rsidR="008B67FF" w:rsidRDefault="008B67FF" w:rsidP="0076739E">
      <w:pPr>
        <w:autoSpaceDE w:val="0"/>
        <w:autoSpaceDN w:val="0"/>
        <w:adjustRightInd w:val="0"/>
        <w:ind w:firstLine="708"/>
        <w:jc w:val="both"/>
        <w:rPr>
          <w:sz w:val="28"/>
          <w:szCs w:val="28"/>
        </w:rPr>
      </w:pPr>
      <w:r>
        <w:rPr>
          <w:sz w:val="28"/>
          <w:szCs w:val="28"/>
        </w:rPr>
        <w:t xml:space="preserve">2. </w:t>
      </w:r>
      <w:r>
        <w:rPr>
          <w:bCs/>
          <w:spacing w:val="-5"/>
          <w:sz w:val="28"/>
          <w:szCs w:val="28"/>
        </w:rPr>
        <w:t>Настоящее решение подлежит размещению на официальном сайте администрации Промышленновского муниципального округа в сети Интернет.</w:t>
      </w:r>
    </w:p>
    <w:p w:rsidR="0000019A" w:rsidRDefault="008B67FF" w:rsidP="0000019A">
      <w:pPr>
        <w:pStyle w:val="ConsNormal"/>
        <w:widowControl/>
        <w:ind w:right="0" w:firstLine="709"/>
        <w:jc w:val="both"/>
        <w:rPr>
          <w:rFonts w:ascii="Times New Roman" w:hAnsi="Times New Roman"/>
          <w:sz w:val="28"/>
          <w:szCs w:val="28"/>
        </w:rPr>
      </w:pPr>
      <w:r>
        <w:rPr>
          <w:rFonts w:ascii="Times New Roman" w:hAnsi="Times New Roman"/>
          <w:sz w:val="28"/>
          <w:szCs w:val="28"/>
        </w:rPr>
        <w:t>3</w:t>
      </w:r>
      <w:r w:rsidR="0000019A">
        <w:rPr>
          <w:rFonts w:ascii="Times New Roman" w:hAnsi="Times New Roman"/>
          <w:sz w:val="28"/>
          <w:szCs w:val="28"/>
        </w:rPr>
        <w:t>. Контроль за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655821">
        <w:rPr>
          <w:rFonts w:ascii="Times New Roman" w:hAnsi="Times New Roman"/>
          <w:sz w:val="28"/>
          <w:szCs w:val="28"/>
        </w:rPr>
        <w:t>,</w:t>
      </w:r>
      <w:r w:rsidR="0000019A">
        <w:rPr>
          <w:rFonts w:ascii="Times New Roman" w:hAnsi="Times New Roman"/>
          <w:sz w:val="28"/>
          <w:szCs w:val="28"/>
        </w:rPr>
        <w:t xml:space="preserve"> правоохранительной деятельности </w:t>
      </w:r>
      <w:r w:rsidR="00655821">
        <w:rPr>
          <w:rFonts w:ascii="Times New Roman" w:hAnsi="Times New Roman"/>
          <w:sz w:val="28"/>
          <w:szCs w:val="28"/>
        </w:rPr>
        <w:t xml:space="preserve">и депутатской этике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655821" w:rsidRDefault="008B67FF" w:rsidP="00655821">
      <w:pPr>
        <w:autoSpaceDE w:val="0"/>
        <w:autoSpaceDN w:val="0"/>
        <w:adjustRightInd w:val="0"/>
        <w:ind w:firstLine="708"/>
        <w:jc w:val="both"/>
        <w:rPr>
          <w:sz w:val="28"/>
          <w:szCs w:val="28"/>
        </w:rPr>
      </w:pPr>
      <w:r>
        <w:rPr>
          <w:sz w:val="28"/>
          <w:szCs w:val="28"/>
        </w:rPr>
        <w:t>4</w:t>
      </w:r>
      <w:r w:rsidR="00655821">
        <w:rPr>
          <w:sz w:val="28"/>
          <w:szCs w:val="28"/>
        </w:rPr>
        <w:t>. Н</w:t>
      </w:r>
      <w:r w:rsidR="00655821">
        <w:rPr>
          <w:rStyle w:val="a5"/>
          <w:b w:val="0"/>
          <w:sz w:val="28"/>
          <w:szCs w:val="28"/>
        </w:rPr>
        <w:t>астоящее реш</w:t>
      </w:r>
      <w:r w:rsidR="00655821">
        <w:rPr>
          <w:sz w:val="28"/>
          <w:szCs w:val="28"/>
        </w:rPr>
        <w:t>ение вступает в силу с</w:t>
      </w:r>
      <w:r w:rsidR="003A524A">
        <w:rPr>
          <w:sz w:val="28"/>
          <w:szCs w:val="28"/>
        </w:rPr>
        <w:t>о дня подписания</w:t>
      </w:r>
      <w:r w:rsidR="002F727B">
        <w:rPr>
          <w:sz w:val="28"/>
          <w:szCs w:val="28"/>
        </w:rPr>
        <w:t>.</w:t>
      </w:r>
    </w:p>
    <w:p w:rsidR="00AA21E3" w:rsidRDefault="00AA21E3" w:rsidP="005F3A71">
      <w:pPr>
        <w:pStyle w:val="ConsNormal"/>
        <w:widowControl/>
        <w:tabs>
          <w:tab w:val="left" w:pos="1605"/>
        </w:tabs>
        <w:ind w:right="0" w:firstLine="708"/>
        <w:jc w:val="both"/>
        <w:rPr>
          <w:rFonts w:ascii="Times New Roman" w:hAnsi="Times New Roman"/>
          <w:sz w:val="28"/>
          <w:szCs w:val="28"/>
        </w:rPr>
      </w:pPr>
    </w:p>
    <w:tbl>
      <w:tblPr>
        <w:tblW w:w="9464" w:type="dxa"/>
        <w:tblLook w:val="01E0"/>
      </w:tblPr>
      <w:tblGrid>
        <w:gridCol w:w="5882"/>
        <w:gridCol w:w="3582"/>
      </w:tblGrid>
      <w:tr w:rsidR="0000019A" w:rsidTr="0000019A">
        <w:tc>
          <w:tcPr>
            <w:tcW w:w="5882" w:type="dxa"/>
            <w:hideMark/>
          </w:tcPr>
          <w:p w:rsidR="0000019A" w:rsidRDefault="0000019A">
            <w:pPr>
              <w:autoSpaceDE w:val="0"/>
              <w:autoSpaceDN w:val="0"/>
              <w:adjustRightInd w:val="0"/>
              <w:jc w:val="center"/>
              <w:rPr>
                <w:sz w:val="28"/>
                <w:szCs w:val="28"/>
              </w:rPr>
            </w:pPr>
            <w:r>
              <w:rPr>
                <w:sz w:val="28"/>
                <w:szCs w:val="28"/>
              </w:rPr>
              <w:t>Председатель</w:t>
            </w:r>
          </w:p>
        </w:tc>
        <w:tc>
          <w:tcPr>
            <w:tcW w:w="3582" w:type="dxa"/>
          </w:tcPr>
          <w:p w:rsidR="0000019A" w:rsidRDefault="0000019A">
            <w:pPr>
              <w:autoSpaceDE w:val="0"/>
              <w:autoSpaceDN w:val="0"/>
              <w:adjustRightInd w:val="0"/>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82" w:type="dxa"/>
          </w:tcPr>
          <w:p w:rsidR="0000019A" w:rsidRDefault="0000019A">
            <w:pPr>
              <w:autoSpaceDE w:val="0"/>
              <w:autoSpaceDN w:val="0"/>
              <w:adjustRightInd w:val="0"/>
              <w:jc w:val="right"/>
              <w:rPr>
                <w:sz w:val="28"/>
                <w:szCs w:val="28"/>
              </w:rPr>
            </w:pPr>
          </w:p>
          <w:p w:rsidR="0000019A" w:rsidRDefault="00235F3E" w:rsidP="00655821">
            <w:pPr>
              <w:autoSpaceDE w:val="0"/>
              <w:autoSpaceDN w:val="0"/>
              <w:adjustRightInd w:val="0"/>
              <w:jc w:val="right"/>
              <w:rPr>
                <w:sz w:val="28"/>
                <w:szCs w:val="28"/>
              </w:rPr>
            </w:pPr>
            <w:r>
              <w:rPr>
                <w:sz w:val="28"/>
                <w:szCs w:val="28"/>
              </w:rPr>
              <w:t>Е.А. Ващенко</w:t>
            </w:r>
          </w:p>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AA21E3" w:rsidP="00AA21E3">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82" w:type="dxa"/>
          </w:tcPr>
          <w:p w:rsidR="0000019A" w:rsidRDefault="0000019A">
            <w:pPr>
              <w:autoSpaceDE w:val="0"/>
              <w:autoSpaceDN w:val="0"/>
              <w:adjustRightInd w:val="0"/>
              <w:jc w:val="right"/>
              <w:rPr>
                <w:sz w:val="28"/>
                <w:szCs w:val="28"/>
              </w:rPr>
            </w:pPr>
          </w:p>
        </w:tc>
      </w:tr>
      <w:tr w:rsidR="0000019A" w:rsidTr="0000019A">
        <w:tc>
          <w:tcPr>
            <w:tcW w:w="5882"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82" w:type="dxa"/>
            <w:hideMark/>
          </w:tcPr>
          <w:p w:rsidR="0000019A" w:rsidRDefault="0000019A">
            <w:pPr>
              <w:autoSpaceDE w:val="0"/>
              <w:autoSpaceDN w:val="0"/>
              <w:adjustRightInd w:val="0"/>
              <w:jc w:val="right"/>
              <w:rPr>
                <w:sz w:val="28"/>
                <w:szCs w:val="28"/>
              </w:rPr>
            </w:pPr>
            <w:r>
              <w:rPr>
                <w:sz w:val="28"/>
                <w:szCs w:val="28"/>
              </w:rPr>
              <w:t>Д.П. Ильин</w:t>
            </w:r>
          </w:p>
        </w:tc>
      </w:tr>
      <w:tr w:rsidR="003A524A" w:rsidTr="0000019A">
        <w:tc>
          <w:tcPr>
            <w:tcW w:w="5882" w:type="dxa"/>
          </w:tcPr>
          <w:p w:rsidR="003A524A" w:rsidRDefault="003A524A" w:rsidP="00235F3E">
            <w:pPr>
              <w:autoSpaceDE w:val="0"/>
              <w:autoSpaceDN w:val="0"/>
              <w:adjustRightInd w:val="0"/>
              <w:jc w:val="center"/>
              <w:rPr>
                <w:sz w:val="28"/>
                <w:szCs w:val="28"/>
              </w:rPr>
            </w:pPr>
          </w:p>
          <w:p w:rsidR="003A524A" w:rsidRDefault="003A524A" w:rsidP="003A524A">
            <w:pPr>
              <w:shd w:val="clear" w:color="auto" w:fill="FFFFFF"/>
              <w:ind w:hanging="142"/>
              <w:jc w:val="center"/>
              <w:rPr>
                <w:sz w:val="28"/>
                <w:szCs w:val="28"/>
              </w:rPr>
            </w:pPr>
          </w:p>
        </w:tc>
        <w:tc>
          <w:tcPr>
            <w:tcW w:w="3582" w:type="dxa"/>
          </w:tcPr>
          <w:p w:rsidR="003A524A" w:rsidRDefault="003A524A">
            <w:pPr>
              <w:autoSpaceDE w:val="0"/>
              <w:autoSpaceDN w:val="0"/>
              <w:adjustRightInd w:val="0"/>
              <w:jc w:val="right"/>
              <w:rPr>
                <w:sz w:val="28"/>
                <w:szCs w:val="28"/>
              </w:rPr>
            </w:pPr>
          </w:p>
        </w:tc>
      </w:tr>
      <w:tr w:rsidR="0000019A" w:rsidTr="0000019A">
        <w:tc>
          <w:tcPr>
            <w:tcW w:w="5882" w:type="dxa"/>
          </w:tcPr>
          <w:p w:rsidR="0000019A" w:rsidRDefault="0000019A">
            <w:pPr>
              <w:autoSpaceDE w:val="0"/>
              <w:autoSpaceDN w:val="0"/>
              <w:adjustRightInd w:val="0"/>
              <w:jc w:val="center"/>
              <w:rPr>
                <w:sz w:val="28"/>
                <w:szCs w:val="28"/>
              </w:rPr>
            </w:pPr>
          </w:p>
        </w:tc>
        <w:tc>
          <w:tcPr>
            <w:tcW w:w="3582" w:type="dxa"/>
          </w:tcPr>
          <w:p w:rsidR="0000019A" w:rsidRDefault="0000019A">
            <w:pPr>
              <w:autoSpaceDE w:val="0"/>
              <w:autoSpaceDN w:val="0"/>
              <w:adjustRightInd w:val="0"/>
              <w:jc w:val="right"/>
              <w:rPr>
                <w:sz w:val="28"/>
                <w:szCs w:val="28"/>
              </w:rPr>
            </w:pPr>
          </w:p>
        </w:tc>
      </w:tr>
    </w:tbl>
    <w:p w:rsidR="003A524A" w:rsidRDefault="003A524A" w:rsidP="003A524A">
      <w:pPr>
        <w:widowControl w:val="0"/>
        <w:autoSpaceDE w:val="0"/>
        <w:autoSpaceDN w:val="0"/>
        <w:adjustRightInd w:val="0"/>
        <w:ind w:hanging="142"/>
        <w:jc w:val="center"/>
        <w:rPr>
          <w:sz w:val="28"/>
          <w:szCs w:val="28"/>
        </w:rPr>
      </w:pPr>
      <w:r>
        <w:rPr>
          <w:sz w:val="28"/>
          <w:szCs w:val="28"/>
        </w:rPr>
        <w:t xml:space="preserve">                                                           Приложение № 1</w:t>
      </w:r>
    </w:p>
    <w:p w:rsidR="003A524A" w:rsidRPr="00FA4729" w:rsidRDefault="003A524A" w:rsidP="003A524A">
      <w:pPr>
        <w:widowControl w:val="0"/>
        <w:autoSpaceDE w:val="0"/>
        <w:autoSpaceDN w:val="0"/>
        <w:adjustRightInd w:val="0"/>
        <w:ind w:hanging="142"/>
        <w:jc w:val="center"/>
        <w:rPr>
          <w:bCs/>
          <w:sz w:val="28"/>
          <w:szCs w:val="28"/>
        </w:rPr>
      </w:pPr>
      <w:r>
        <w:rPr>
          <w:bCs/>
          <w:sz w:val="28"/>
          <w:szCs w:val="28"/>
        </w:rPr>
        <w:t xml:space="preserve">                                                           к решению</w:t>
      </w:r>
    </w:p>
    <w:p w:rsidR="003A524A" w:rsidRPr="00FA4729" w:rsidRDefault="003A524A" w:rsidP="003A524A">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3A524A" w:rsidRPr="00FA4729" w:rsidRDefault="003A524A" w:rsidP="003A524A">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 округа</w:t>
      </w:r>
    </w:p>
    <w:p w:rsidR="003A524A" w:rsidRPr="00FA4729" w:rsidRDefault="003A524A" w:rsidP="003A524A">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Pr>
          <w:bCs/>
          <w:sz w:val="28"/>
          <w:szCs w:val="28"/>
        </w:rPr>
        <w:t>__________</w:t>
      </w:r>
      <w:r w:rsidRPr="00FA4729">
        <w:rPr>
          <w:bCs/>
          <w:sz w:val="28"/>
          <w:szCs w:val="28"/>
        </w:rPr>
        <w:t xml:space="preserve"> № </w:t>
      </w:r>
      <w:r>
        <w:rPr>
          <w:bCs/>
          <w:sz w:val="28"/>
          <w:szCs w:val="28"/>
        </w:rPr>
        <w:t>____</w:t>
      </w:r>
    </w:p>
    <w:p w:rsidR="00F53B44" w:rsidRDefault="00F53B44"/>
    <w:p w:rsidR="003A524A" w:rsidRDefault="003A524A"/>
    <w:p w:rsidR="003A524A" w:rsidRDefault="003A524A" w:rsidP="003A524A">
      <w:pPr>
        <w:pStyle w:val="ConsPlusTitle"/>
        <w:jc w:val="center"/>
        <w:rPr>
          <w:rFonts w:ascii="Times New Roman" w:hAnsi="Times New Roman"/>
          <w:sz w:val="28"/>
          <w:szCs w:val="28"/>
        </w:rPr>
      </w:pPr>
      <w:r>
        <w:rPr>
          <w:rFonts w:ascii="Times New Roman" w:hAnsi="Times New Roman"/>
          <w:sz w:val="28"/>
          <w:szCs w:val="28"/>
        </w:rPr>
        <w:t>П</w:t>
      </w:r>
      <w:r w:rsidRPr="0076739E">
        <w:rPr>
          <w:rFonts w:ascii="Times New Roman" w:hAnsi="Times New Roman"/>
          <w:sz w:val="28"/>
          <w:szCs w:val="28"/>
        </w:rPr>
        <w:t>оряд</w:t>
      </w:r>
      <w:r w:rsidR="00527A7B">
        <w:rPr>
          <w:rFonts w:ascii="Times New Roman" w:hAnsi="Times New Roman"/>
          <w:sz w:val="28"/>
          <w:szCs w:val="28"/>
        </w:rPr>
        <w:t>о</w:t>
      </w:r>
      <w:r w:rsidRPr="0076739E">
        <w:rPr>
          <w:rFonts w:ascii="Times New Roman" w:hAnsi="Times New Roman"/>
          <w:sz w:val="28"/>
          <w:szCs w:val="28"/>
        </w:rPr>
        <w:t xml:space="preserve">к </w:t>
      </w:r>
    </w:p>
    <w:p w:rsidR="003A524A" w:rsidRDefault="003A524A" w:rsidP="003A524A">
      <w:pPr>
        <w:pStyle w:val="ConsPlusTitle"/>
        <w:jc w:val="center"/>
        <w:rPr>
          <w:rFonts w:ascii="Times New Roman" w:hAnsi="Times New Roman"/>
          <w:sz w:val="28"/>
          <w:szCs w:val="28"/>
        </w:rPr>
      </w:pPr>
      <w:r>
        <w:rPr>
          <w:rFonts w:ascii="Times New Roman" w:hAnsi="Times New Roman"/>
          <w:sz w:val="28"/>
          <w:szCs w:val="28"/>
        </w:rPr>
        <w:t xml:space="preserve">предоставления гарантий депутатам </w:t>
      </w:r>
    </w:p>
    <w:p w:rsidR="003A524A" w:rsidRPr="0076739E" w:rsidRDefault="003A524A" w:rsidP="003A524A">
      <w:pPr>
        <w:pStyle w:val="ConsPlusTitle"/>
        <w:jc w:val="center"/>
        <w:rPr>
          <w:rFonts w:ascii="Times New Roman" w:hAnsi="Times New Roman"/>
          <w:sz w:val="28"/>
          <w:szCs w:val="28"/>
        </w:rPr>
      </w:pPr>
      <w:r>
        <w:rPr>
          <w:rFonts w:ascii="Times New Roman" w:hAnsi="Times New Roman"/>
          <w:sz w:val="28"/>
          <w:szCs w:val="28"/>
        </w:rPr>
        <w:t>Совета народных депутатов Промышленновского муниципального округа при осуществлении депутатских полномочий</w:t>
      </w:r>
    </w:p>
    <w:p w:rsidR="003A524A" w:rsidRDefault="003A524A" w:rsidP="003A524A">
      <w:pPr>
        <w:pStyle w:val="ConsPlusNormal"/>
        <w:ind w:firstLine="540"/>
        <w:jc w:val="center"/>
        <w:outlineLvl w:val="1"/>
        <w:rPr>
          <w:rFonts w:ascii="Times New Roman" w:hAnsi="Times New Roman" w:cs="Times New Roman"/>
          <w:sz w:val="28"/>
          <w:szCs w:val="28"/>
        </w:rPr>
      </w:pPr>
    </w:p>
    <w:p w:rsidR="003A524A" w:rsidRPr="003A524A" w:rsidRDefault="003A524A" w:rsidP="003A524A">
      <w:pPr>
        <w:pStyle w:val="ConsPlusNormal"/>
        <w:ind w:firstLine="540"/>
        <w:jc w:val="center"/>
        <w:outlineLvl w:val="1"/>
        <w:rPr>
          <w:rFonts w:ascii="Times New Roman" w:hAnsi="Times New Roman" w:cs="Times New Roman"/>
          <w:sz w:val="28"/>
          <w:szCs w:val="28"/>
        </w:rPr>
      </w:pPr>
      <w:r w:rsidRPr="003A524A">
        <w:rPr>
          <w:rFonts w:ascii="Times New Roman" w:hAnsi="Times New Roman" w:cs="Times New Roman"/>
          <w:sz w:val="28"/>
          <w:szCs w:val="28"/>
        </w:rPr>
        <w:t>1. Общие положения</w:t>
      </w:r>
    </w:p>
    <w:p w:rsidR="00F90E0B" w:rsidRDefault="003A524A" w:rsidP="00F90E0B">
      <w:pPr>
        <w:pStyle w:val="ConsPlusNormal"/>
        <w:ind w:firstLine="540"/>
        <w:jc w:val="both"/>
        <w:rPr>
          <w:rFonts w:ascii="Times New Roman" w:hAnsi="Times New Roman" w:cs="Times New Roman"/>
          <w:sz w:val="28"/>
          <w:szCs w:val="28"/>
        </w:rPr>
      </w:pPr>
      <w:r w:rsidRPr="003A524A">
        <w:rPr>
          <w:rFonts w:ascii="Times New Roman" w:hAnsi="Times New Roman" w:cs="Times New Roman"/>
          <w:sz w:val="28"/>
          <w:szCs w:val="28"/>
        </w:rPr>
        <w:t xml:space="preserve">1.1. </w:t>
      </w:r>
      <w:proofErr w:type="gramStart"/>
      <w:r w:rsidRPr="00F12FD8">
        <w:rPr>
          <w:rFonts w:ascii="Times New Roman" w:hAnsi="Times New Roman" w:cs="Times New Roman"/>
          <w:sz w:val="28"/>
          <w:szCs w:val="28"/>
        </w:rPr>
        <w:t xml:space="preserve">Порядок предоставления гарантий осуществления полномочий депутатов Совета народных депутатов </w:t>
      </w:r>
      <w:r w:rsidR="00F90E0B">
        <w:rPr>
          <w:rFonts w:ascii="Times New Roman" w:hAnsi="Times New Roman" w:cs="Times New Roman"/>
          <w:sz w:val="28"/>
          <w:szCs w:val="28"/>
        </w:rPr>
        <w:t>Промышленновского</w:t>
      </w:r>
      <w:r w:rsidRPr="00F12FD8">
        <w:rPr>
          <w:rFonts w:ascii="Times New Roman" w:hAnsi="Times New Roman" w:cs="Times New Roman"/>
          <w:sz w:val="28"/>
          <w:szCs w:val="28"/>
        </w:rPr>
        <w:t xml:space="preserve"> муниципального </w:t>
      </w:r>
      <w:r w:rsidR="00F90E0B">
        <w:rPr>
          <w:rFonts w:ascii="Times New Roman" w:hAnsi="Times New Roman" w:cs="Times New Roman"/>
          <w:sz w:val="28"/>
          <w:szCs w:val="28"/>
        </w:rPr>
        <w:t>округа при осуществлении депутатских полномочий</w:t>
      </w:r>
      <w:r w:rsidRPr="00F12FD8">
        <w:rPr>
          <w:rFonts w:ascii="Times New Roman" w:hAnsi="Times New Roman" w:cs="Times New Roman"/>
          <w:sz w:val="28"/>
          <w:szCs w:val="28"/>
        </w:rPr>
        <w:t xml:space="preserve"> (далее - Порядок) разработан в соответствии с Федеральным </w:t>
      </w:r>
      <w:hyperlink r:id="rId7" w:history="1">
        <w:r w:rsidRPr="00F12FD8">
          <w:rPr>
            <w:rFonts w:ascii="Times New Roman" w:hAnsi="Times New Roman" w:cs="Times New Roman"/>
            <w:sz w:val="28"/>
            <w:szCs w:val="28"/>
          </w:rPr>
          <w:t>законом</w:t>
        </w:r>
      </w:hyperlink>
      <w:r w:rsidR="002440F4">
        <w:rPr>
          <w:rFonts w:ascii="Times New Roman" w:hAnsi="Times New Roman" w:cs="Times New Roman"/>
          <w:sz w:val="28"/>
          <w:szCs w:val="28"/>
        </w:rPr>
        <w:t xml:space="preserve"> от 06.10.2003 №</w:t>
      </w:r>
      <w:r w:rsidRPr="00F12FD8">
        <w:rPr>
          <w:rFonts w:ascii="Times New Roman" w:hAnsi="Times New Roman" w:cs="Times New Roman"/>
          <w:sz w:val="28"/>
          <w:szCs w:val="28"/>
        </w:rPr>
        <w:t xml:space="preserve"> 131-ФЗ </w:t>
      </w:r>
      <w:r w:rsidR="00F90E0B">
        <w:rPr>
          <w:rFonts w:ascii="Times New Roman" w:hAnsi="Times New Roman" w:cs="Times New Roman"/>
          <w:sz w:val="28"/>
          <w:szCs w:val="28"/>
        </w:rPr>
        <w:t>«</w:t>
      </w:r>
      <w:r w:rsidRPr="00F12FD8">
        <w:rPr>
          <w:rFonts w:ascii="Times New Roman" w:hAnsi="Times New Roman" w:cs="Times New Roman"/>
          <w:sz w:val="28"/>
          <w:szCs w:val="28"/>
        </w:rPr>
        <w:t>Об общих принципах организации местного самоуправления в Российской Федерации</w:t>
      </w:r>
      <w:r w:rsidR="00F90E0B">
        <w:rPr>
          <w:rFonts w:ascii="Times New Roman" w:hAnsi="Times New Roman" w:cs="Times New Roman"/>
          <w:sz w:val="28"/>
          <w:szCs w:val="28"/>
        </w:rPr>
        <w:t>»</w:t>
      </w:r>
      <w:r w:rsidRPr="00F12FD8">
        <w:rPr>
          <w:rFonts w:ascii="Times New Roman" w:hAnsi="Times New Roman" w:cs="Times New Roman"/>
          <w:sz w:val="28"/>
          <w:szCs w:val="28"/>
        </w:rPr>
        <w:t xml:space="preserve">, </w:t>
      </w:r>
      <w:hyperlink r:id="rId8" w:history="1">
        <w:r w:rsidRPr="00F12FD8">
          <w:rPr>
            <w:rFonts w:ascii="Times New Roman" w:hAnsi="Times New Roman" w:cs="Times New Roman"/>
            <w:sz w:val="28"/>
            <w:szCs w:val="28"/>
          </w:rPr>
          <w:t>Законом</w:t>
        </w:r>
      </w:hyperlink>
      <w:r w:rsidRPr="00F12FD8">
        <w:rPr>
          <w:rFonts w:ascii="Times New Roman" w:hAnsi="Times New Roman" w:cs="Times New Roman"/>
          <w:sz w:val="28"/>
          <w:szCs w:val="28"/>
        </w:rPr>
        <w:t xml:space="preserve"> Кем</w:t>
      </w:r>
      <w:r w:rsidR="002440F4">
        <w:rPr>
          <w:rFonts w:ascii="Times New Roman" w:hAnsi="Times New Roman" w:cs="Times New Roman"/>
          <w:sz w:val="28"/>
          <w:szCs w:val="28"/>
        </w:rPr>
        <w:t>еровской области от 25.04.2008 №</w:t>
      </w:r>
      <w:r w:rsidRPr="00F12FD8">
        <w:rPr>
          <w:rFonts w:ascii="Times New Roman" w:hAnsi="Times New Roman" w:cs="Times New Roman"/>
          <w:sz w:val="28"/>
          <w:szCs w:val="28"/>
        </w:rPr>
        <w:t xml:space="preserve"> 31-ОЗ </w:t>
      </w:r>
      <w:r w:rsidR="00F90E0B">
        <w:rPr>
          <w:rFonts w:ascii="Times New Roman" w:hAnsi="Times New Roman" w:cs="Times New Roman"/>
          <w:sz w:val="28"/>
          <w:szCs w:val="28"/>
        </w:rPr>
        <w:t xml:space="preserve">                      «</w:t>
      </w:r>
      <w:r w:rsidRPr="00F12FD8">
        <w:rPr>
          <w:rFonts w:ascii="Times New Roman" w:hAnsi="Times New Roman" w:cs="Times New Roman"/>
          <w:sz w:val="28"/>
          <w:szCs w:val="28"/>
        </w:rPr>
        <w:t>О гарантиях осуществления полномочий депутатов представительных органов муниципальных образований и лиц, зам</w:t>
      </w:r>
      <w:r w:rsidR="00F90E0B">
        <w:rPr>
          <w:rFonts w:ascii="Times New Roman" w:hAnsi="Times New Roman" w:cs="Times New Roman"/>
          <w:sz w:val="28"/>
          <w:szCs w:val="28"/>
        </w:rPr>
        <w:t>ещающих муниципальные должности»</w:t>
      </w:r>
      <w:r w:rsidRPr="00F12FD8">
        <w:rPr>
          <w:rFonts w:ascii="Times New Roman" w:hAnsi="Times New Roman" w:cs="Times New Roman"/>
          <w:sz w:val="28"/>
          <w:szCs w:val="28"/>
        </w:rPr>
        <w:t xml:space="preserve">, </w:t>
      </w:r>
      <w:r w:rsidR="00F90E0B">
        <w:rPr>
          <w:rFonts w:ascii="Times New Roman" w:hAnsi="Times New Roman"/>
          <w:sz w:val="28"/>
          <w:szCs w:val="28"/>
        </w:rPr>
        <w:t>статьей 30 Устава муниципального</w:t>
      </w:r>
      <w:proofErr w:type="gramEnd"/>
      <w:r w:rsidR="00F90E0B">
        <w:rPr>
          <w:rFonts w:ascii="Times New Roman" w:hAnsi="Times New Roman"/>
          <w:sz w:val="28"/>
          <w:szCs w:val="28"/>
        </w:rPr>
        <w:t xml:space="preserve"> образования Промышленновский муниципальный округ    Кемеровской области – Кузбасса</w:t>
      </w:r>
      <w:r w:rsidR="00F90E0B" w:rsidRPr="00F12FD8">
        <w:rPr>
          <w:rFonts w:ascii="Times New Roman" w:hAnsi="Times New Roman" w:cs="Times New Roman"/>
          <w:sz w:val="28"/>
          <w:szCs w:val="28"/>
        </w:rPr>
        <w:t xml:space="preserve"> </w:t>
      </w:r>
      <w:r w:rsidRPr="00F12FD8">
        <w:rPr>
          <w:rFonts w:ascii="Times New Roman" w:hAnsi="Times New Roman" w:cs="Times New Roman"/>
          <w:sz w:val="28"/>
          <w:szCs w:val="28"/>
        </w:rPr>
        <w:t xml:space="preserve">и определяет порядок </w:t>
      </w:r>
      <w:proofErr w:type="gramStart"/>
      <w:r w:rsidRPr="00F12FD8">
        <w:rPr>
          <w:rFonts w:ascii="Times New Roman" w:hAnsi="Times New Roman" w:cs="Times New Roman"/>
          <w:sz w:val="28"/>
          <w:szCs w:val="28"/>
        </w:rPr>
        <w:t xml:space="preserve">реализации гарантий осуществления полномочий депутатов Совета народных депутатов </w:t>
      </w:r>
      <w:r w:rsidR="00F90E0B">
        <w:rPr>
          <w:rFonts w:ascii="Times New Roman" w:hAnsi="Times New Roman" w:cs="Times New Roman"/>
          <w:sz w:val="28"/>
          <w:szCs w:val="28"/>
        </w:rPr>
        <w:t>Промышленновского</w:t>
      </w:r>
      <w:r w:rsidRPr="00F12FD8">
        <w:rPr>
          <w:rFonts w:ascii="Times New Roman" w:hAnsi="Times New Roman" w:cs="Times New Roman"/>
          <w:sz w:val="28"/>
          <w:szCs w:val="28"/>
        </w:rPr>
        <w:t xml:space="preserve"> муниципального</w:t>
      </w:r>
      <w:proofErr w:type="gramEnd"/>
      <w:r w:rsidRPr="00F12FD8">
        <w:rPr>
          <w:rFonts w:ascii="Times New Roman" w:hAnsi="Times New Roman" w:cs="Times New Roman"/>
          <w:sz w:val="28"/>
          <w:szCs w:val="28"/>
        </w:rPr>
        <w:t xml:space="preserve"> </w:t>
      </w:r>
      <w:r w:rsidR="00F90E0B">
        <w:rPr>
          <w:rFonts w:ascii="Times New Roman" w:hAnsi="Times New Roman" w:cs="Times New Roman"/>
          <w:sz w:val="28"/>
          <w:szCs w:val="28"/>
        </w:rPr>
        <w:t>округа</w:t>
      </w:r>
      <w:r w:rsidRPr="00F12FD8">
        <w:rPr>
          <w:rFonts w:ascii="Times New Roman" w:hAnsi="Times New Roman" w:cs="Times New Roman"/>
          <w:sz w:val="28"/>
          <w:szCs w:val="28"/>
        </w:rPr>
        <w:t>, осуществляющих свои полномочия на непостоянной основе.</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90E0B" w:rsidRPr="00F90E0B">
        <w:rPr>
          <w:rFonts w:ascii="Times New Roman" w:hAnsi="Times New Roman" w:cs="Times New Roman"/>
          <w:sz w:val="28"/>
          <w:szCs w:val="28"/>
        </w:rPr>
        <w:t xml:space="preserve">Для целей настоящего Порядка используются термины и понятия, установленные Федеральным законом </w:t>
      </w:r>
      <w:r w:rsidR="002440F4">
        <w:rPr>
          <w:rFonts w:ascii="Times New Roman" w:hAnsi="Times New Roman" w:cs="Times New Roman"/>
          <w:sz w:val="28"/>
          <w:szCs w:val="28"/>
        </w:rPr>
        <w:t xml:space="preserve">от 06.10.2003 № 131-ФЗ </w:t>
      </w:r>
      <w:r w:rsidR="00F90E0B" w:rsidRPr="00F90E0B">
        <w:rPr>
          <w:rFonts w:ascii="Times New Roman" w:hAnsi="Times New Roman" w:cs="Times New Roman"/>
          <w:sz w:val="28"/>
          <w:szCs w:val="28"/>
        </w:rPr>
        <w:t>«Об общих принципах организации местного самоуправления в Российской Федерации».</w:t>
      </w:r>
    </w:p>
    <w:p w:rsid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90E0B" w:rsidRPr="00F90E0B">
        <w:rPr>
          <w:rFonts w:ascii="Times New Roman" w:hAnsi="Times New Roman" w:cs="Times New Roman"/>
          <w:sz w:val="28"/>
          <w:szCs w:val="28"/>
        </w:rPr>
        <w:t>3. Расходы, связанные с предоставлением гарантий, предусмотренных настоящим Порядком, производятся за счет средств бюджета Промышленновского муниципального округа, предусмотренных на содержание органов местного самоуправления.</w:t>
      </w:r>
    </w:p>
    <w:p w:rsidR="002719B8" w:rsidRPr="00F90E0B" w:rsidRDefault="002719B8" w:rsidP="00F90E0B">
      <w:pPr>
        <w:pStyle w:val="ConsPlusNormal"/>
        <w:ind w:firstLine="540"/>
        <w:jc w:val="both"/>
        <w:rPr>
          <w:rFonts w:ascii="Times New Roman" w:hAnsi="Times New Roman" w:cs="Times New Roman"/>
          <w:sz w:val="28"/>
          <w:szCs w:val="28"/>
        </w:rPr>
      </w:pPr>
    </w:p>
    <w:p w:rsidR="00F90E0B" w:rsidRDefault="00F90E0B" w:rsidP="002719B8">
      <w:pPr>
        <w:pStyle w:val="ConsPlusNormal"/>
        <w:ind w:firstLine="540"/>
        <w:jc w:val="center"/>
        <w:rPr>
          <w:rFonts w:ascii="Times New Roman" w:hAnsi="Times New Roman" w:cs="Times New Roman"/>
          <w:sz w:val="28"/>
          <w:szCs w:val="28"/>
        </w:rPr>
      </w:pPr>
      <w:r w:rsidRPr="00F90E0B">
        <w:rPr>
          <w:rFonts w:ascii="Times New Roman" w:hAnsi="Times New Roman" w:cs="Times New Roman"/>
          <w:sz w:val="28"/>
          <w:szCs w:val="28"/>
        </w:rPr>
        <w:t>2. Порядок предоставления гарантий депутату Совета народных депутатов Промышленновского муниципального округа при осуществлении депутатских полномочий</w:t>
      </w:r>
    </w:p>
    <w:p w:rsidR="002719B8" w:rsidRPr="00F90E0B" w:rsidRDefault="002719B8" w:rsidP="002719B8">
      <w:pPr>
        <w:pStyle w:val="ConsPlusNormal"/>
        <w:ind w:firstLine="540"/>
        <w:jc w:val="center"/>
        <w:rPr>
          <w:rFonts w:ascii="Times New Roman" w:hAnsi="Times New Roman" w:cs="Times New Roman"/>
          <w:sz w:val="28"/>
          <w:szCs w:val="28"/>
        </w:rPr>
      </w:pP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0E0B" w:rsidRPr="00F90E0B">
        <w:rPr>
          <w:rFonts w:ascii="Times New Roman" w:hAnsi="Times New Roman" w:cs="Times New Roman"/>
          <w:sz w:val="28"/>
          <w:szCs w:val="28"/>
        </w:rPr>
        <w:t>1. Депутат Совета народных депутатов Промышленновского муниципального округа в связи с исполнением своих депутатских полномочий имеет право:</w:t>
      </w:r>
    </w:p>
    <w:p w:rsidR="00F90E0B" w:rsidRPr="00F90E0B" w:rsidRDefault="002719B8" w:rsidP="00F90E0B">
      <w:pPr>
        <w:pStyle w:val="ConsPlusNormal"/>
        <w:ind w:firstLine="540"/>
        <w:jc w:val="both"/>
        <w:rPr>
          <w:rFonts w:ascii="Times New Roman" w:hAnsi="Times New Roman" w:cs="Times New Roman"/>
          <w:sz w:val="28"/>
          <w:szCs w:val="28"/>
        </w:rPr>
      </w:pPr>
      <w:bookmarkStart w:id="0" w:name="Par76"/>
      <w:bookmarkEnd w:id="0"/>
      <w:r>
        <w:rPr>
          <w:rFonts w:ascii="Times New Roman" w:hAnsi="Times New Roman" w:cs="Times New Roman"/>
          <w:sz w:val="28"/>
          <w:szCs w:val="28"/>
        </w:rPr>
        <w:t>2.</w:t>
      </w:r>
      <w:r w:rsidR="00F90E0B" w:rsidRPr="00F90E0B">
        <w:rPr>
          <w:rFonts w:ascii="Times New Roman" w:hAnsi="Times New Roman" w:cs="Times New Roman"/>
          <w:sz w:val="28"/>
          <w:szCs w:val="28"/>
        </w:rPr>
        <w:t>1.1. На обеспечение материально-технических условий для эффективного осуществления полномочий.</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F90E0B" w:rsidRPr="00F90E0B">
        <w:rPr>
          <w:rFonts w:ascii="Times New Roman" w:hAnsi="Times New Roman" w:cs="Times New Roman"/>
          <w:sz w:val="28"/>
          <w:szCs w:val="28"/>
        </w:rPr>
        <w:t>.1.</w:t>
      </w:r>
      <w:r>
        <w:rPr>
          <w:rFonts w:ascii="Times New Roman" w:hAnsi="Times New Roman" w:cs="Times New Roman"/>
          <w:sz w:val="28"/>
          <w:szCs w:val="28"/>
        </w:rPr>
        <w:t>2</w:t>
      </w:r>
      <w:r w:rsidR="00F90E0B" w:rsidRPr="00F90E0B">
        <w:rPr>
          <w:rFonts w:ascii="Times New Roman" w:hAnsi="Times New Roman" w:cs="Times New Roman"/>
          <w:sz w:val="28"/>
          <w:szCs w:val="28"/>
        </w:rPr>
        <w:t>. Депутату гарантируются условия для беспрепятственного и эффективного осуществления полномочий, защита прав, чести и достоинства.</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Всем депутатам обеспечиваются равные условия для выполнения своих обязанностей.</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0E0B" w:rsidRPr="00F90E0B">
        <w:rPr>
          <w:rFonts w:ascii="Times New Roman" w:hAnsi="Times New Roman" w:cs="Times New Roman"/>
          <w:sz w:val="28"/>
          <w:szCs w:val="28"/>
        </w:rPr>
        <w:t>.1.</w:t>
      </w:r>
      <w:r>
        <w:rPr>
          <w:rFonts w:ascii="Times New Roman" w:hAnsi="Times New Roman" w:cs="Times New Roman"/>
          <w:sz w:val="28"/>
          <w:szCs w:val="28"/>
        </w:rPr>
        <w:t>3</w:t>
      </w:r>
      <w:r w:rsidR="00F90E0B" w:rsidRPr="00F90E0B">
        <w:rPr>
          <w:rFonts w:ascii="Times New Roman" w:hAnsi="Times New Roman" w:cs="Times New Roman"/>
          <w:sz w:val="28"/>
          <w:szCs w:val="28"/>
        </w:rPr>
        <w:t>. В целях эффективного осуществления своих полномочий депутат имеет право:</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1) участвовать в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2) на прием в первоочередном порядке должностными лицами органов государственной власти Кемеровской области</w:t>
      </w:r>
      <w:r w:rsidR="002440F4">
        <w:rPr>
          <w:rFonts w:ascii="Times New Roman" w:hAnsi="Times New Roman" w:cs="Times New Roman"/>
          <w:sz w:val="28"/>
          <w:szCs w:val="28"/>
        </w:rPr>
        <w:t xml:space="preserve"> - Кузбасса</w:t>
      </w:r>
      <w:r w:rsidRPr="00F90E0B">
        <w:rPr>
          <w:rFonts w:ascii="Times New Roman" w:hAnsi="Times New Roman" w:cs="Times New Roman"/>
          <w:sz w:val="28"/>
          <w:szCs w:val="28"/>
        </w:rPr>
        <w:t>, местного самоуправления, расположенных на территории Промышленновского муниципального округа.</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При обращении в органы местного самоуправления, расположенные на территории Промышленновского муниципального округа, соответствующие должностные лица обеспечивают депутата консультациями специалистов по вопросам, связанным с соответствующими правовыми актами.</w:t>
      </w:r>
    </w:p>
    <w:p w:rsidR="00F90E0B" w:rsidRPr="00F90E0B" w:rsidRDefault="00F90E0B" w:rsidP="00F90E0B">
      <w:pPr>
        <w:pStyle w:val="ConsPlusNormal"/>
        <w:ind w:firstLine="540"/>
        <w:jc w:val="both"/>
        <w:rPr>
          <w:rFonts w:ascii="Times New Roman" w:hAnsi="Times New Roman" w:cs="Times New Roman"/>
          <w:sz w:val="28"/>
          <w:szCs w:val="28"/>
        </w:rPr>
      </w:pPr>
      <w:proofErr w:type="gramStart"/>
      <w:r w:rsidRPr="00F90E0B">
        <w:rPr>
          <w:rFonts w:ascii="Times New Roman" w:hAnsi="Times New Roman" w:cs="Times New Roman"/>
          <w:sz w:val="28"/>
          <w:szCs w:val="28"/>
        </w:rPr>
        <w:t>3) принимать непосредственное участие в рассмотрении поставленных им в обращении к должностными лицам вопросах, о дне рассмотрения которых депутат должен быть оповещен заблаговременно;</w:t>
      </w:r>
      <w:proofErr w:type="gramEnd"/>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 xml:space="preserve">4) вносить на рассмотрение Совета народных депутатов Промышленновского муниципального округа проекты правовых актов, предлагать вопросы в повестку дня заседания Совета народных депутатов Промышленновского муниципального округа, осуществлять по поручению Совета народных депутатов Промышленновского муниципального округа </w:t>
      </w:r>
      <w:proofErr w:type="gramStart"/>
      <w:r w:rsidRPr="00F90E0B">
        <w:rPr>
          <w:rFonts w:ascii="Times New Roman" w:hAnsi="Times New Roman" w:cs="Times New Roman"/>
          <w:sz w:val="28"/>
          <w:szCs w:val="28"/>
        </w:rPr>
        <w:t>контроль за</w:t>
      </w:r>
      <w:proofErr w:type="gramEnd"/>
      <w:r w:rsidRPr="00F90E0B">
        <w:rPr>
          <w:rFonts w:ascii="Times New Roman" w:hAnsi="Times New Roman" w:cs="Times New Roman"/>
          <w:sz w:val="28"/>
          <w:szCs w:val="28"/>
        </w:rPr>
        <w:t xml:space="preserve"> исполнением решений, принятых Советом народных депутатов Промышленновского муниципального  округа;</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5) на беспрепятственный доступ к правовым актам, принятым органами местного самоуправления Промышленновского муниципального округа;</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6) в случае обращения  в органы  государственной власти Кемеровской области</w:t>
      </w:r>
      <w:r w:rsidR="002440F4">
        <w:rPr>
          <w:rFonts w:ascii="Times New Roman" w:hAnsi="Times New Roman" w:cs="Times New Roman"/>
          <w:sz w:val="28"/>
          <w:szCs w:val="28"/>
        </w:rPr>
        <w:t xml:space="preserve"> - Кузбасса</w:t>
      </w:r>
      <w:r w:rsidRPr="00F90E0B">
        <w:rPr>
          <w:rFonts w:ascii="Times New Roman" w:hAnsi="Times New Roman" w:cs="Times New Roman"/>
          <w:sz w:val="28"/>
          <w:szCs w:val="28"/>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 xml:space="preserve">Вопрос в письменной форме, оформленный на служебном бланке передается должностному лицу, либо заблаговременно председателю Совета народных депутатов Промышленновского муниципального округа, что является основанием для приглашения депутата на рассмотрение вопроса, либо соответствующего должностного лица на заседание Совета народных депутатов Промышленновского муниципального округа. </w:t>
      </w:r>
      <w:proofErr w:type="gramStart"/>
      <w:r w:rsidRPr="00F90E0B">
        <w:rPr>
          <w:rFonts w:ascii="Times New Roman" w:hAnsi="Times New Roman" w:cs="Times New Roman"/>
          <w:sz w:val="28"/>
          <w:szCs w:val="28"/>
        </w:rPr>
        <w:t xml:space="preserve">В случае если приглашенное должностное лицо не может прибыть на заседание Совета народных депутатов Промышленновского муниципального округа, указанное лицо обязано в месячный срок дать письменный ответ на заданный вопрос, который доводится до сведения депутатов на очередном заседании, либо по согласованию с председателем Совета народных депутатов </w:t>
      </w:r>
      <w:r w:rsidRPr="00F90E0B">
        <w:rPr>
          <w:rFonts w:ascii="Times New Roman" w:hAnsi="Times New Roman" w:cs="Times New Roman"/>
          <w:sz w:val="28"/>
          <w:szCs w:val="28"/>
        </w:rPr>
        <w:lastRenderedPageBreak/>
        <w:t>Промышленновского муниципального  округа прибыть в иное время.</w:t>
      </w:r>
      <w:proofErr w:type="gramEnd"/>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Депутат вправе направить письменное обращение в органы государственной власти, органы местного самоуправления, предприятия и организации независимо от форм собственности в форме депутатского запроса, оформленного на служебном бланке.</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7) на возмещение расходов, связанных с депутатской деятельностью.</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8) на обеспечение соответствующих условий для проведения встреч с избирателями и отчетов  перед ними.</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F90E0B" w:rsidRPr="00F90E0B">
        <w:rPr>
          <w:rFonts w:ascii="Times New Roman" w:hAnsi="Times New Roman" w:cs="Times New Roman"/>
          <w:sz w:val="28"/>
          <w:szCs w:val="28"/>
        </w:rPr>
        <w:t xml:space="preserve">По просьбе депутата администрация Промышленновского муниципального округа безвозмездно предоставляет </w:t>
      </w:r>
      <w:proofErr w:type="gramStart"/>
      <w:r w:rsidR="00F90E0B" w:rsidRPr="00F90E0B">
        <w:rPr>
          <w:rFonts w:ascii="Times New Roman" w:hAnsi="Times New Roman" w:cs="Times New Roman"/>
          <w:sz w:val="28"/>
          <w:szCs w:val="28"/>
        </w:rPr>
        <w:t>помещение</w:t>
      </w:r>
      <w:proofErr w:type="gramEnd"/>
      <w:r w:rsidR="00F90E0B" w:rsidRPr="00F90E0B">
        <w:rPr>
          <w:rFonts w:ascii="Times New Roman" w:hAnsi="Times New Roman" w:cs="Times New Roman"/>
          <w:sz w:val="28"/>
          <w:szCs w:val="28"/>
        </w:rPr>
        <w:t xml:space="preserve"> оборудованное необходимой мебелью для встреч с избирателями, в необходимых случаях помещение, оборудованное средствами связи, необходимые справочные и информационные материалы, оказывает другую помощь в осуществлении им своих полномочий.</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F90E0B" w:rsidRPr="00F90E0B">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0E0B" w:rsidRPr="00F90E0B">
        <w:rPr>
          <w:rFonts w:ascii="Times New Roman" w:hAnsi="Times New Roman" w:cs="Times New Roman"/>
          <w:sz w:val="28"/>
          <w:szCs w:val="28"/>
        </w:rPr>
        <w:t>.3. Депутат Совета народных депутатов Промышленновского муниципального округа реализует на заседаниях Совета народных депутатов Промышленновского муниципального округа предоставленные ему права в соответствии с регламентом Совета народных депутатов Промышленновского муниципального округа. Депутат обязан выполнять поручения председателя Совета народных депутатов Промышленновского муниципального округа, данные в пределах его компетенции.</w:t>
      </w:r>
    </w:p>
    <w:p w:rsidR="00F90E0B" w:rsidRPr="00F90E0B" w:rsidRDefault="002719B8"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0E0B" w:rsidRPr="00F90E0B">
        <w:rPr>
          <w:rFonts w:ascii="Times New Roman" w:hAnsi="Times New Roman" w:cs="Times New Roman"/>
          <w:sz w:val="28"/>
          <w:szCs w:val="28"/>
        </w:rPr>
        <w:t xml:space="preserve">.4. Материально-технические условия для эффективного осуществления полномочий депутатов Совета народных депутатов Промышленновского муниципального округа обеспечиваются </w:t>
      </w:r>
      <w:r>
        <w:rPr>
          <w:rFonts w:ascii="Times New Roman" w:hAnsi="Times New Roman" w:cs="Times New Roman"/>
          <w:sz w:val="28"/>
          <w:szCs w:val="28"/>
        </w:rPr>
        <w:t xml:space="preserve">за счет средств бюджета </w:t>
      </w:r>
      <w:r w:rsidR="00E15B89">
        <w:rPr>
          <w:rFonts w:ascii="Times New Roman" w:hAnsi="Times New Roman" w:cs="Times New Roman"/>
          <w:sz w:val="28"/>
          <w:szCs w:val="28"/>
        </w:rPr>
        <w:t>Промышленновского муниципального округа.</w:t>
      </w:r>
    </w:p>
    <w:p w:rsidR="00F90E0B" w:rsidRPr="00F90E0B" w:rsidRDefault="00E15B89" w:rsidP="00F90E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F90E0B" w:rsidRPr="00F90E0B">
        <w:rPr>
          <w:rFonts w:ascii="Times New Roman" w:hAnsi="Times New Roman" w:cs="Times New Roman"/>
          <w:sz w:val="28"/>
          <w:szCs w:val="28"/>
        </w:rPr>
        <w:t>Материально-технические условия для эффективного осуществления полномочий депутатов Совета народных депутатов Промышленновского муниципального округа включают в себя:</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1) предоставление служебных помещений, оборудованных мебелью, оргтехникой, средствами связи, для проведения заседаний Совета народных депутатов Промышленновского муниципального округа, депутатских слушаний, заседаний комиссий Совета народных депутатов Промышленновского муниципального округа, иных рабочих органов Совета народных депутатов Промышленновского муниципального округа;</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2) обеспечение необходимыми документами, информацией;</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3) предоставление служебного транспорта для проведения выездных заседаний коми</w:t>
      </w:r>
      <w:r w:rsidR="00E15B89">
        <w:rPr>
          <w:rFonts w:ascii="Times New Roman" w:hAnsi="Times New Roman" w:cs="Times New Roman"/>
          <w:sz w:val="28"/>
          <w:szCs w:val="28"/>
        </w:rPr>
        <w:t>тетов</w:t>
      </w:r>
      <w:r w:rsidRPr="00F90E0B">
        <w:rPr>
          <w:rFonts w:ascii="Times New Roman" w:hAnsi="Times New Roman" w:cs="Times New Roman"/>
          <w:sz w:val="28"/>
          <w:szCs w:val="28"/>
        </w:rPr>
        <w:t>, рабочих групп.</w:t>
      </w:r>
    </w:p>
    <w:p w:rsidR="00F90E0B" w:rsidRPr="00F90E0B" w:rsidRDefault="00F90E0B" w:rsidP="00F90E0B">
      <w:pPr>
        <w:pStyle w:val="ConsPlusNormal"/>
        <w:ind w:firstLine="540"/>
        <w:jc w:val="both"/>
        <w:rPr>
          <w:rFonts w:ascii="Times New Roman" w:hAnsi="Times New Roman" w:cs="Times New Roman"/>
          <w:sz w:val="28"/>
          <w:szCs w:val="28"/>
        </w:rPr>
      </w:pPr>
      <w:r w:rsidRPr="00F90E0B">
        <w:rPr>
          <w:rFonts w:ascii="Times New Roman" w:hAnsi="Times New Roman" w:cs="Times New Roman"/>
          <w:sz w:val="28"/>
          <w:szCs w:val="28"/>
        </w:rPr>
        <w:t>Нормативы материально-технического обеспечения определяются председателем Совета народных депутатов Промышленновского муниципального округа.</w:t>
      </w:r>
    </w:p>
    <w:p w:rsidR="00F90E0B" w:rsidRPr="00F90E0B" w:rsidRDefault="00F90E0B" w:rsidP="00F90E0B">
      <w:pPr>
        <w:pStyle w:val="ConsPlusNormal"/>
        <w:ind w:firstLine="540"/>
        <w:jc w:val="both"/>
        <w:rPr>
          <w:rFonts w:ascii="Times New Roman" w:hAnsi="Times New Roman" w:cs="Times New Roman"/>
          <w:sz w:val="28"/>
          <w:szCs w:val="28"/>
        </w:rPr>
      </w:pPr>
      <w:bookmarkStart w:id="1" w:name="Par133"/>
      <w:bookmarkEnd w:id="1"/>
    </w:p>
    <w:p w:rsidR="00F90E0B" w:rsidRPr="00F90E0B" w:rsidRDefault="00F90E0B" w:rsidP="00F90E0B">
      <w:pPr>
        <w:pStyle w:val="ConsPlusNormal"/>
        <w:ind w:firstLine="540"/>
        <w:jc w:val="both"/>
        <w:rPr>
          <w:rFonts w:ascii="Times New Roman" w:hAnsi="Times New Roman" w:cs="Times New Roman"/>
          <w:sz w:val="28"/>
          <w:szCs w:val="28"/>
        </w:rPr>
      </w:pPr>
    </w:p>
    <w:p w:rsidR="00F90E0B" w:rsidRPr="00F90E0B" w:rsidRDefault="00F90E0B" w:rsidP="003A524A">
      <w:pPr>
        <w:pStyle w:val="ConsPlusNormal"/>
        <w:spacing w:before="220"/>
        <w:ind w:firstLine="540"/>
        <w:jc w:val="both"/>
        <w:rPr>
          <w:rFonts w:ascii="Times New Roman" w:hAnsi="Times New Roman" w:cs="Times New Roman"/>
          <w:sz w:val="28"/>
          <w:szCs w:val="28"/>
        </w:rPr>
      </w:pPr>
    </w:p>
    <w:p w:rsidR="00F90E0B" w:rsidRDefault="00F90E0B" w:rsidP="003A524A">
      <w:pPr>
        <w:pStyle w:val="ConsPlusNormal"/>
        <w:spacing w:before="220"/>
        <w:ind w:firstLine="540"/>
        <w:jc w:val="both"/>
        <w:rPr>
          <w:rFonts w:ascii="Times New Roman" w:hAnsi="Times New Roman" w:cs="Times New Roman"/>
          <w:sz w:val="28"/>
          <w:szCs w:val="28"/>
        </w:rPr>
      </w:pPr>
      <w:bookmarkStart w:id="2" w:name="_GoBack"/>
      <w:bookmarkEnd w:id="2"/>
    </w:p>
    <w:sectPr w:rsidR="00F90E0B" w:rsidSect="003A524A">
      <w:pgSz w:w="11906" w:h="16838"/>
      <w:pgMar w:top="426"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C314F"/>
    <w:rsid w:val="0000019A"/>
    <w:rsid w:val="000066F1"/>
    <w:rsid w:val="00015D6C"/>
    <w:rsid w:val="00016893"/>
    <w:rsid w:val="00050D3F"/>
    <w:rsid w:val="000B7E35"/>
    <w:rsid w:val="00107BF5"/>
    <w:rsid w:val="001728D2"/>
    <w:rsid w:val="001A3CFF"/>
    <w:rsid w:val="001A6143"/>
    <w:rsid w:val="001D5076"/>
    <w:rsid w:val="001E5776"/>
    <w:rsid w:val="00235F3E"/>
    <w:rsid w:val="00241BDA"/>
    <w:rsid w:val="002440F4"/>
    <w:rsid w:val="00245E5E"/>
    <w:rsid w:val="00250553"/>
    <w:rsid w:val="002719B8"/>
    <w:rsid w:val="002F727B"/>
    <w:rsid w:val="003039EE"/>
    <w:rsid w:val="00326827"/>
    <w:rsid w:val="003848BD"/>
    <w:rsid w:val="003A524A"/>
    <w:rsid w:val="003F48F2"/>
    <w:rsid w:val="00406A19"/>
    <w:rsid w:val="00422AD3"/>
    <w:rsid w:val="00434BD8"/>
    <w:rsid w:val="00446CD5"/>
    <w:rsid w:val="004511E8"/>
    <w:rsid w:val="00466A08"/>
    <w:rsid w:val="0049677A"/>
    <w:rsid w:val="004B2195"/>
    <w:rsid w:val="004C7494"/>
    <w:rsid w:val="004D1F75"/>
    <w:rsid w:val="004E4510"/>
    <w:rsid w:val="004F6F93"/>
    <w:rsid w:val="0052708B"/>
    <w:rsid w:val="00527A7B"/>
    <w:rsid w:val="00550F8E"/>
    <w:rsid w:val="005C4262"/>
    <w:rsid w:val="005E5933"/>
    <w:rsid w:val="005E75F7"/>
    <w:rsid w:val="005F3502"/>
    <w:rsid w:val="005F3A71"/>
    <w:rsid w:val="00615038"/>
    <w:rsid w:val="00631669"/>
    <w:rsid w:val="00655821"/>
    <w:rsid w:val="00660B76"/>
    <w:rsid w:val="00664568"/>
    <w:rsid w:val="007024AF"/>
    <w:rsid w:val="00725B92"/>
    <w:rsid w:val="00753B8F"/>
    <w:rsid w:val="007567B7"/>
    <w:rsid w:val="00764278"/>
    <w:rsid w:val="0076739E"/>
    <w:rsid w:val="007A05AC"/>
    <w:rsid w:val="007C5263"/>
    <w:rsid w:val="0081787F"/>
    <w:rsid w:val="008263B4"/>
    <w:rsid w:val="00840853"/>
    <w:rsid w:val="00864146"/>
    <w:rsid w:val="008B67FF"/>
    <w:rsid w:val="008E6C8A"/>
    <w:rsid w:val="008F3E00"/>
    <w:rsid w:val="00926ECF"/>
    <w:rsid w:val="00973147"/>
    <w:rsid w:val="00973F7B"/>
    <w:rsid w:val="009819B0"/>
    <w:rsid w:val="009E525D"/>
    <w:rsid w:val="009F3775"/>
    <w:rsid w:val="00A6180A"/>
    <w:rsid w:val="00A80059"/>
    <w:rsid w:val="00AA21E3"/>
    <w:rsid w:val="00AC314F"/>
    <w:rsid w:val="00AD723E"/>
    <w:rsid w:val="00AF31F1"/>
    <w:rsid w:val="00B1307A"/>
    <w:rsid w:val="00BA5E41"/>
    <w:rsid w:val="00BB18F5"/>
    <w:rsid w:val="00BB37EA"/>
    <w:rsid w:val="00BC1E56"/>
    <w:rsid w:val="00BE1A3F"/>
    <w:rsid w:val="00CC2A3E"/>
    <w:rsid w:val="00CC69D9"/>
    <w:rsid w:val="00D33330"/>
    <w:rsid w:val="00D34F0A"/>
    <w:rsid w:val="00D710B2"/>
    <w:rsid w:val="00D77A15"/>
    <w:rsid w:val="00DA22D9"/>
    <w:rsid w:val="00DD03F6"/>
    <w:rsid w:val="00DE68E7"/>
    <w:rsid w:val="00E15B89"/>
    <w:rsid w:val="00E25940"/>
    <w:rsid w:val="00E25AA7"/>
    <w:rsid w:val="00E636AE"/>
    <w:rsid w:val="00E72F81"/>
    <w:rsid w:val="00E76805"/>
    <w:rsid w:val="00E84F4C"/>
    <w:rsid w:val="00EE07AE"/>
    <w:rsid w:val="00EE785D"/>
    <w:rsid w:val="00F12FD8"/>
    <w:rsid w:val="00F53B44"/>
    <w:rsid w:val="00F6176C"/>
    <w:rsid w:val="00F61D76"/>
    <w:rsid w:val="00F90E0B"/>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C8B0AAEACEBAF3A70E5AD9B162E392E77B3FFD2BE90BC131DD383A60C4792DB68F9CDF2D223537l2R6K" TargetMode="External"/><Relationship Id="rId3" Type="http://schemas.openxmlformats.org/officeDocument/2006/relationships/webSettings" Target="webSettings.xml"/><Relationship Id="rId7" Type="http://schemas.openxmlformats.org/officeDocument/2006/relationships/hyperlink" Target="consultantplus://offline/ref=87BF0727CFB2C1D4403CD6BDBC8692BFF4AB5257DBB86EB3C9B07D68A27BEF5E9371836169248F742AA8939CD8l3R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BF0727CFB2C1D4403CC8B0AAEACEBAF3A70E5AD9B162E392E77B3FFD2BE90BC131DD3828609C752FB69199DD3874647172859F8844642C71C6C1F5lER4K" TargetMode="External"/><Relationship Id="rId5" Type="http://schemas.openxmlformats.org/officeDocument/2006/relationships/hyperlink" Target="consultantplus://offline/ref=87BF0727CFB2C1D4403CD6BDBC8692BFF4AB5257DBB86EB3C9B07D68A27BEF5E9371836169248F742AA8939CD8l3R2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Буртовая</cp:lastModifiedBy>
  <cp:revision>5</cp:revision>
  <cp:lastPrinted>2020-03-13T03:56:00Z</cp:lastPrinted>
  <dcterms:created xsi:type="dcterms:W3CDTF">2021-06-10T04:52:00Z</dcterms:created>
  <dcterms:modified xsi:type="dcterms:W3CDTF">2021-06-15T09:15:00Z</dcterms:modified>
</cp:coreProperties>
</file>