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48125" cy="4162425"/>
            <wp:effectExtent l="19050" t="0" r="9525" b="0"/>
            <wp:docPr id="1" name="Рисунок 3" descr="C:\Users\Симанихин\Desktop\герб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иманихин\Desktop\герб\герб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39" w:rsidRPr="00851AC5" w:rsidRDefault="000A4539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1AC5">
        <w:rPr>
          <w:rFonts w:ascii="Times New Roman" w:hAnsi="Times New Roman" w:cs="Times New Roman"/>
          <w:b/>
          <w:sz w:val="52"/>
          <w:szCs w:val="52"/>
        </w:rPr>
        <w:t>ИНВЕСТИЦИОННОЕ ПОСЛАНИЕ</w:t>
      </w:r>
    </w:p>
    <w:p w:rsidR="00851AC5" w:rsidRP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1AC5" w:rsidRDefault="000A4539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AC5">
        <w:rPr>
          <w:rFonts w:ascii="Times New Roman" w:hAnsi="Times New Roman" w:cs="Times New Roman"/>
          <w:b/>
          <w:sz w:val="44"/>
          <w:szCs w:val="44"/>
        </w:rPr>
        <w:t xml:space="preserve">главы </w:t>
      </w:r>
    </w:p>
    <w:p w:rsidR="000A4539" w:rsidRPr="00851AC5" w:rsidRDefault="000D76F4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AC5">
        <w:rPr>
          <w:rFonts w:ascii="Times New Roman" w:hAnsi="Times New Roman" w:cs="Times New Roman"/>
          <w:b/>
          <w:sz w:val="44"/>
          <w:szCs w:val="44"/>
        </w:rPr>
        <w:t xml:space="preserve">Промышленновского </w:t>
      </w:r>
      <w:r w:rsidR="000A4539" w:rsidRPr="00851AC5">
        <w:rPr>
          <w:rFonts w:ascii="Times New Roman" w:hAnsi="Times New Roman" w:cs="Times New Roman"/>
          <w:b/>
          <w:sz w:val="44"/>
          <w:szCs w:val="44"/>
        </w:rPr>
        <w:t xml:space="preserve">муниципального </w:t>
      </w:r>
      <w:r w:rsidRPr="00851AC5">
        <w:rPr>
          <w:rFonts w:ascii="Times New Roman" w:hAnsi="Times New Roman" w:cs="Times New Roman"/>
          <w:b/>
          <w:sz w:val="44"/>
          <w:szCs w:val="44"/>
        </w:rPr>
        <w:t>округа</w:t>
      </w:r>
    </w:p>
    <w:p w:rsidR="000A4539" w:rsidRPr="00851AC5" w:rsidRDefault="000D76F4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AC5">
        <w:rPr>
          <w:rFonts w:ascii="Times New Roman" w:hAnsi="Times New Roman" w:cs="Times New Roman"/>
          <w:b/>
          <w:sz w:val="44"/>
          <w:szCs w:val="44"/>
        </w:rPr>
        <w:t>Дениса Павловича Ильина</w:t>
      </w: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39" w:rsidRPr="000D76F4" w:rsidRDefault="000A4539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F4">
        <w:rPr>
          <w:rFonts w:ascii="Times New Roman" w:hAnsi="Times New Roman" w:cs="Times New Roman"/>
          <w:b/>
          <w:sz w:val="28"/>
          <w:szCs w:val="28"/>
        </w:rPr>
        <w:t>202</w:t>
      </w:r>
      <w:r w:rsidR="003C0280">
        <w:rPr>
          <w:rFonts w:ascii="Times New Roman" w:hAnsi="Times New Roman" w:cs="Times New Roman"/>
          <w:b/>
          <w:sz w:val="28"/>
          <w:szCs w:val="28"/>
        </w:rPr>
        <w:t>1</w:t>
      </w:r>
      <w:r w:rsidRPr="000D76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4539" w:rsidRPr="00CA298F" w:rsidRDefault="000A4539" w:rsidP="00647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жители </w:t>
      </w:r>
      <w:r w:rsidR="00CA298F">
        <w:rPr>
          <w:rFonts w:ascii="Times New Roman" w:hAnsi="Times New Roman" w:cs="Times New Roman"/>
          <w:b/>
          <w:sz w:val="28"/>
          <w:szCs w:val="28"/>
        </w:rPr>
        <w:t>округа</w:t>
      </w:r>
      <w:r w:rsidRPr="00CA298F">
        <w:rPr>
          <w:rFonts w:ascii="Times New Roman" w:hAnsi="Times New Roman" w:cs="Times New Roman"/>
          <w:b/>
          <w:sz w:val="28"/>
          <w:szCs w:val="28"/>
        </w:rPr>
        <w:t>, предприниматели и коллеги!</w:t>
      </w:r>
    </w:p>
    <w:p w:rsidR="00E51AD1" w:rsidRDefault="00E51AD1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является одним из основных условий динамичного развития Промышленновского муниципального округа.</w:t>
      </w:r>
    </w:p>
    <w:p w:rsidR="009D2AC9" w:rsidRDefault="000A453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Главными целями инвестиционной политики</w:t>
      </w:r>
      <w:r w:rsidR="009D2AC9">
        <w:rPr>
          <w:rFonts w:ascii="Times New Roman" w:hAnsi="Times New Roman" w:cs="Times New Roman"/>
          <w:sz w:val="28"/>
          <w:szCs w:val="28"/>
        </w:rPr>
        <w:t>, проводимой  администрацией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="00834FD1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D1">
        <w:rPr>
          <w:rFonts w:ascii="Times New Roman" w:hAnsi="Times New Roman" w:cs="Times New Roman"/>
          <w:sz w:val="28"/>
          <w:szCs w:val="28"/>
        </w:rPr>
        <w:t>округа</w:t>
      </w:r>
      <w:r w:rsidR="00E219BE">
        <w:rPr>
          <w:rFonts w:ascii="Times New Roman" w:hAnsi="Times New Roman" w:cs="Times New Roman"/>
          <w:sz w:val="28"/>
          <w:szCs w:val="28"/>
        </w:rPr>
        <w:t>,</w:t>
      </w:r>
      <w:r w:rsidRPr="000A45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2AC9" w:rsidRDefault="009D2AC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539" w:rsidRPr="009D2AC9">
        <w:rPr>
          <w:rFonts w:ascii="Times New Roman" w:hAnsi="Times New Roman" w:cs="Times New Roman"/>
          <w:sz w:val="28"/>
          <w:szCs w:val="28"/>
        </w:rPr>
        <w:t xml:space="preserve">сделать всю территорию 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="000A4539" w:rsidRPr="009D2AC9">
        <w:rPr>
          <w:rFonts w:ascii="Times New Roman" w:hAnsi="Times New Roman" w:cs="Times New Roman"/>
          <w:sz w:val="28"/>
          <w:szCs w:val="28"/>
        </w:rPr>
        <w:t>привлекательной как для жизни людей, так и для притока инвестиций;</w:t>
      </w:r>
    </w:p>
    <w:p w:rsidR="009D2AC9" w:rsidRDefault="009D2AC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539" w:rsidRPr="009D2AC9">
        <w:rPr>
          <w:rFonts w:ascii="Times New Roman" w:hAnsi="Times New Roman" w:cs="Times New Roman"/>
          <w:sz w:val="28"/>
          <w:szCs w:val="28"/>
        </w:rPr>
        <w:t>определить ориентиры для потенциальных инвесторов, 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9D2AC9">
        <w:rPr>
          <w:rFonts w:ascii="Times New Roman" w:hAnsi="Times New Roman" w:cs="Times New Roman"/>
          <w:sz w:val="28"/>
          <w:szCs w:val="28"/>
        </w:rPr>
        <w:t>увидеть основные направления развития экономики, отражающие долгосрочные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9D2AC9">
        <w:rPr>
          <w:rFonts w:ascii="Times New Roman" w:hAnsi="Times New Roman" w:cs="Times New Roman"/>
          <w:sz w:val="28"/>
          <w:szCs w:val="28"/>
        </w:rPr>
        <w:t>интересы бизнеса, населения и власти, местного сообщества;</w:t>
      </w:r>
    </w:p>
    <w:p w:rsidR="000A4539" w:rsidRPr="009D2AC9" w:rsidRDefault="009D2AC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539" w:rsidRPr="009D2AC9">
        <w:rPr>
          <w:rFonts w:ascii="Times New Roman" w:hAnsi="Times New Roman" w:cs="Times New Roman"/>
          <w:sz w:val="28"/>
          <w:szCs w:val="28"/>
        </w:rPr>
        <w:t>создать предпосылки, обеспечивающие формирование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9D2AC9">
        <w:rPr>
          <w:rFonts w:ascii="Times New Roman" w:hAnsi="Times New Roman" w:cs="Times New Roman"/>
          <w:sz w:val="28"/>
          <w:szCs w:val="28"/>
        </w:rPr>
        <w:t xml:space="preserve">конкурентоспособного бренда 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="000A4539" w:rsidRPr="009D2AC9">
        <w:rPr>
          <w:rFonts w:ascii="Times New Roman" w:hAnsi="Times New Roman" w:cs="Times New Roman"/>
          <w:sz w:val="28"/>
          <w:szCs w:val="28"/>
        </w:rPr>
        <w:t>в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9D2AC9">
        <w:rPr>
          <w:rFonts w:ascii="Times New Roman" w:hAnsi="Times New Roman" w:cs="Times New Roman"/>
          <w:sz w:val="28"/>
          <w:szCs w:val="28"/>
        </w:rPr>
        <w:t>долгосрочной перспективе.</w:t>
      </w:r>
    </w:p>
    <w:p w:rsidR="009D2AC9" w:rsidRDefault="009D2AC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4539" w:rsidRPr="000A4539">
        <w:rPr>
          <w:rFonts w:ascii="Times New Roman" w:hAnsi="Times New Roman" w:cs="Times New Roman"/>
          <w:sz w:val="28"/>
          <w:szCs w:val="28"/>
        </w:rPr>
        <w:t>дной из главных задач на сегодня</w:t>
      </w:r>
      <w:r>
        <w:rPr>
          <w:rFonts w:ascii="Times New Roman" w:hAnsi="Times New Roman" w:cs="Times New Roman"/>
          <w:sz w:val="28"/>
          <w:szCs w:val="28"/>
        </w:rPr>
        <w:t xml:space="preserve">шний день является 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привлечение инвестиций в </w:t>
      </w:r>
      <w:r>
        <w:rPr>
          <w:rFonts w:ascii="Times New Roman" w:hAnsi="Times New Roman" w:cs="Times New Roman"/>
          <w:sz w:val="28"/>
          <w:szCs w:val="28"/>
        </w:rPr>
        <w:t>приоритетные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сферы деятельности</w:t>
      </w:r>
      <w:r>
        <w:rPr>
          <w:rFonts w:ascii="Times New Roman" w:hAnsi="Times New Roman" w:cs="Times New Roman"/>
          <w:sz w:val="28"/>
          <w:szCs w:val="28"/>
        </w:rPr>
        <w:t>, такие как:</w:t>
      </w:r>
    </w:p>
    <w:p w:rsidR="009D2AC9" w:rsidRPr="009D2AC9" w:rsidRDefault="00E219BE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AC9" w:rsidRPr="009D2AC9">
        <w:rPr>
          <w:rFonts w:ascii="Times New Roman" w:hAnsi="Times New Roman" w:cs="Times New Roman"/>
          <w:sz w:val="28"/>
          <w:szCs w:val="28"/>
        </w:rPr>
        <w:t>сельскохозяйственное производство и переработка сель</w:t>
      </w:r>
      <w:r w:rsidR="00C4310B">
        <w:rPr>
          <w:rFonts w:ascii="Times New Roman" w:hAnsi="Times New Roman" w:cs="Times New Roman"/>
          <w:sz w:val="28"/>
          <w:szCs w:val="28"/>
        </w:rPr>
        <w:t>ско</w:t>
      </w:r>
      <w:r w:rsidR="009D2AC9" w:rsidRPr="009D2AC9">
        <w:rPr>
          <w:rFonts w:ascii="Times New Roman" w:hAnsi="Times New Roman" w:cs="Times New Roman"/>
          <w:sz w:val="28"/>
          <w:szCs w:val="28"/>
        </w:rPr>
        <w:t>хоз</w:t>
      </w:r>
      <w:r w:rsidR="009D2AC9">
        <w:rPr>
          <w:rFonts w:ascii="Times New Roman" w:hAnsi="Times New Roman" w:cs="Times New Roman"/>
          <w:sz w:val="28"/>
          <w:szCs w:val="28"/>
        </w:rPr>
        <w:t xml:space="preserve">яйственной </w:t>
      </w:r>
      <w:r w:rsidR="009D2AC9" w:rsidRPr="009D2AC9">
        <w:rPr>
          <w:rFonts w:ascii="Times New Roman" w:hAnsi="Times New Roman" w:cs="Times New Roman"/>
          <w:sz w:val="28"/>
          <w:szCs w:val="28"/>
        </w:rPr>
        <w:t>продукции;</w:t>
      </w:r>
    </w:p>
    <w:p w:rsidR="009D2AC9" w:rsidRPr="009D2AC9" w:rsidRDefault="00C4310B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AC9" w:rsidRPr="009D2AC9">
        <w:rPr>
          <w:rFonts w:ascii="Times New Roman" w:hAnsi="Times New Roman" w:cs="Times New Roman"/>
          <w:sz w:val="28"/>
          <w:szCs w:val="28"/>
        </w:rPr>
        <w:t>организация закупочной деятельности посредством закупа излишков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9D2AC9" w:rsidRPr="009D2AC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яйственной </w:t>
      </w:r>
      <w:r w:rsidR="009D2AC9" w:rsidRPr="009D2AC9">
        <w:rPr>
          <w:rFonts w:ascii="Times New Roman" w:hAnsi="Times New Roman" w:cs="Times New Roman"/>
          <w:sz w:val="28"/>
          <w:szCs w:val="28"/>
        </w:rPr>
        <w:t>продукции в хозяйствах населения;</w:t>
      </w:r>
    </w:p>
    <w:p w:rsidR="009D2AC9" w:rsidRPr="009D2AC9" w:rsidRDefault="00C4310B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 xml:space="preserve"> производство товаров народного потребления;</w:t>
      </w:r>
    </w:p>
    <w:p w:rsidR="009D2AC9" w:rsidRPr="009D2AC9" w:rsidRDefault="00C4310B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AC9" w:rsidRPr="009D2AC9">
        <w:rPr>
          <w:rFonts w:ascii="Times New Roman" w:hAnsi="Times New Roman" w:cs="Times New Roman"/>
          <w:sz w:val="28"/>
          <w:szCs w:val="28"/>
        </w:rPr>
        <w:t>производство строительных материалов и комплектующих;</w:t>
      </w:r>
    </w:p>
    <w:p w:rsidR="009D2AC9" w:rsidRPr="009D2AC9" w:rsidRDefault="00C4310B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 xml:space="preserve"> бытовое обслуживание населения;</w:t>
      </w:r>
    </w:p>
    <w:p w:rsidR="009D2AC9" w:rsidRPr="009D2AC9" w:rsidRDefault="00C4310B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 xml:space="preserve"> лесозаготовительная деятельность;</w:t>
      </w:r>
    </w:p>
    <w:p w:rsidR="009D2AC9" w:rsidRPr="009D2AC9" w:rsidRDefault="00C4310B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> инвестиции в жилищно-коммунальное хозяйство;</w:t>
      </w:r>
    </w:p>
    <w:p w:rsidR="009D2AC9" w:rsidRPr="009D2AC9" w:rsidRDefault="00C4310B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> инвестиции в сферу туризма.</w:t>
      </w:r>
    </w:p>
    <w:p w:rsidR="000A4539" w:rsidRPr="000A4539" w:rsidRDefault="00E219BE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необходимо создать комфортные условия для работы</w:t>
      </w:r>
      <w:r w:rsidR="00834FD1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предпринимателей и благоприятный инвестиционный климат, направленный на</w:t>
      </w:r>
      <w:r w:rsidR="00834FD1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повышение привлекательности </w:t>
      </w:r>
      <w:r w:rsidR="00834FD1">
        <w:rPr>
          <w:rFonts w:ascii="Times New Roman" w:hAnsi="Times New Roman" w:cs="Times New Roman"/>
          <w:sz w:val="28"/>
          <w:szCs w:val="28"/>
        </w:rPr>
        <w:t>округа</w:t>
      </w:r>
      <w:r w:rsidR="000A4539" w:rsidRPr="000A4539">
        <w:rPr>
          <w:rFonts w:ascii="Times New Roman" w:hAnsi="Times New Roman" w:cs="Times New Roman"/>
          <w:sz w:val="28"/>
          <w:szCs w:val="28"/>
        </w:rPr>
        <w:t>, поскольку инвестиционная деятельность</w:t>
      </w:r>
      <w:r w:rsidR="00834FD1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определяет потенциал экономики и ее рост.</w:t>
      </w:r>
    </w:p>
    <w:p w:rsidR="000A4539" w:rsidRPr="000A4539" w:rsidRDefault="00E219BE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539" w:rsidRPr="000A4539">
        <w:rPr>
          <w:rFonts w:ascii="Times New Roman" w:hAnsi="Times New Roman" w:cs="Times New Roman"/>
          <w:sz w:val="28"/>
          <w:szCs w:val="28"/>
        </w:rPr>
        <w:t>одведем итоги 20</w:t>
      </w:r>
      <w:r w:rsidR="003C0280">
        <w:rPr>
          <w:rFonts w:ascii="Times New Roman" w:hAnsi="Times New Roman" w:cs="Times New Roman"/>
          <w:sz w:val="28"/>
          <w:szCs w:val="28"/>
        </w:rPr>
        <w:t>20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539" w:rsidRPr="000A4539" w:rsidRDefault="000A4539" w:rsidP="00647A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Основным показателем, характеризующим развитие экономики</w:t>
      </w:r>
      <w:r w:rsidR="0040616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муниципального образования, является объем инвестиций</w:t>
      </w:r>
      <w:r w:rsidR="00E81A39">
        <w:rPr>
          <w:rFonts w:ascii="Times New Roman" w:hAnsi="Times New Roman" w:cs="Times New Roman"/>
          <w:sz w:val="28"/>
          <w:szCs w:val="28"/>
        </w:rPr>
        <w:t>, который</w:t>
      </w:r>
      <w:r w:rsidR="003C0280">
        <w:rPr>
          <w:rFonts w:ascii="Times New Roman" w:hAnsi="Times New Roman" w:cs="Times New Roman"/>
          <w:sz w:val="28"/>
          <w:szCs w:val="28"/>
        </w:rPr>
        <w:t xml:space="preserve"> в 2020 году составил 2966,8</w:t>
      </w:r>
      <w:r w:rsidR="0040616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мл</w:t>
      </w:r>
      <w:r w:rsidR="00406166">
        <w:rPr>
          <w:rFonts w:ascii="Times New Roman" w:hAnsi="Times New Roman" w:cs="Times New Roman"/>
          <w:sz w:val="28"/>
          <w:szCs w:val="28"/>
        </w:rPr>
        <w:t>н</w:t>
      </w:r>
      <w:r w:rsidRPr="000A4539">
        <w:rPr>
          <w:rFonts w:ascii="Times New Roman" w:hAnsi="Times New Roman" w:cs="Times New Roman"/>
          <w:sz w:val="28"/>
          <w:szCs w:val="28"/>
        </w:rPr>
        <w:t>. рублей</w:t>
      </w:r>
      <w:r w:rsidR="00406166">
        <w:rPr>
          <w:rFonts w:ascii="Times New Roman" w:hAnsi="Times New Roman" w:cs="Times New Roman"/>
          <w:sz w:val="28"/>
          <w:szCs w:val="28"/>
        </w:rPr>
        <w:t xml:space="preserve"> </w:t>
      </w:r>
      <w:r w:rsidR="003C0280">
        <w:rPr>
          <w:rFonts w:ascii="Times New Roman" w:hAnsi="Times New Roman" w:cs="Times New Roman"/>
          <w:sz w:val="28"/>
          <w:szCs w:val="28"/>
        </w:rPr>
        <w:t xml:space="preserve">(128 </w:t>
      </w:r>
      <w:r w:rsidRPr="000A4539">
        <w:rPr>
          <w:rFonts w:ascii="Times New Roman" w:hAnsi="Times New Roman" w:cs="Times New Roman"/>
          <w:sz w:val="28"/>
          <w:szCs w:val="28"/>
        </w:rPr>
        <w:t>% к 201</w:t>
      </w:r>
      <w:r w:rsidR="003C0280">
        <w:rPr>
          <w:rFonts w:ascii="Times New Roman" w:hAnsi="Times New Roman" w:cs="Times New Roman"/>
          <w:sz w:val="28"/>
          <w:szCs w:val="28"/>
        </w:rPr>
        <w:t>9</w:t>
      </w:r>
      <w:r w:rsidRPr="000A4539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0E2CF4" w:rsidRDefault="000E2CF4" w:rsidP="00647AD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CF4">
        <w:rPr>
          <w:rFonts w:ascii="Times New Roman" w:hAnsi="Times New Roman" w:cs="Times New Roman"/>
          <w:color w:val="000000"/>
          <w:sz w:val="28"/>
          <w:szCs w:val="28"/>
        </w:rPr>
        <w:t>Объем инвестиций в основной капитал (за исключением бюджетных средств)  в расчете на одного жителя составил 60 968 рублей, 155,5 % к уровню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71824" w:rsidRDefault="000E2CF4" w:rsidP="00D718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F4">
        <w:rPr>
          <w:rFonts w:ascii="Times New Roman" w:hAnsi="Times New Roman" w:cs="Times New Roman"/>
          <w:sz w:val="28"/>
          <w:szCs w:val="28"/>
        </w:rPr>
        <w:t>Данное увеличение обусловлено реализацией крупных инвестиционных проектов:</w:t>
      </w:r>
    </w:p>
    <w:p w:rsidR="000E2CF4" w:rsidRPr="000E2CF4" w:rsidRDefault="000E2CF4" w:rsidP="00D718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F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Pr="000E2CF4">
        <w:rPr>
          <w:rFonts w:ascii="Times New Roman" w:hAnsi="Times New Roman" w:cs="Times New Roman"/>
          <w:sz w:val="28"/>
          <w:szCs w:val="28"/>
        </w:rPr>
        <w:t xml:space="preserve">строительство современного животноводческого комплекса на </w:t>
      </w:r>
      <w:r w:rsidR="00D43F6E">
        <w:rPr>
          <w:rFonts w:ascii="Times New Roman" w:hAnsi="Times New Roman" w:cs="Times New Roman"/>
          <w:sz w:val="28"/>
          <w:szCs w:val="28"/>
        </w:rPr>
        <w:t>1200</w:t>
      </w:r>
      <w:r w:rsidRPr="000E2CF4">
        <w:rPr>
          <w:rFonts w:ascii="Times New Roman" w:hAnsi="Times New Roman" w:cs="Times New Roman"/>
          <w:sz w:val="28"/>
          <w:szCs w:val="28"/>
        </w:rPr>
        <w:t xml:space="preserve"> голов дойного стада (ООО «Цветущий»);</w:t>
      </w:r>
    </w:p>
    <w:p w:rsidR="000E2CF4" w:rsidRDefault="000E2CF4" w:rsidP="00647A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F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Pr="000E2CF4">
        <w:rPr>
          <w:rFonts w:ascii="Times New Roman" w:hAnsi="Times New Roman" w:cs="Times New Roman"/>
          <w:sz w:val="28"/>
          <w:szCs w:val="28"/>
        </w:rPr>
        <w:t>строительство ж</w:t>
      </w:r>
      <w:r w:rsidR="00647AD0">
        <w:rPr>
          <w:rFonts w:ascii="Times New Roman" w:hAnsi="Times New Roman" w:cs="Times New Roman"/>
          <w:sz w:val="28"/>
          <w:szCs w:val="28"/>
        </w:rPr>
        <w:t>ивотноводческого комплекса на 1</w:t>
      </w:r>
      <w:r w:rsidRPr="000E2CF4">
        <w:rPr>
          <w:rFonts w:ascii="Times New Roman" w:hAnsi="Times New Roman" w:cs="Times New Roman"/>
          <w:sz w:val="28"/>
          <w:szCs w:val="28"/>
        </w:rPr>
        <w:t>800 голов дойн</w:t>
      </w:r>
      <w:r>
        <w:rPr>
          <w:rFonts w:ascii="Times New Roman" w:hAnsi="Times New Roman" w:cs="Times New Roman"/>
          <w:sz w:val="28"/>
          <w:szCs w:val="28"/>
        </w:rPr>
        <w:t>ого стада (ООО «Темп»);</w:t>
      </w:r>
    </w:p>
    <w:p w:rsidR="000E2CF4" w:rsidRPr="000E2CF4" w:rsidRDefault="000E2CF4" w:rsidP="00647A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E2CF4">
        <w:rPr>
          <w:rFonts w:ascii="Times New Roman" w:hAnsi="Times New Roman" w:cs="Times New Roman"/>
          <w:sz w:val="28"/>
          <w:szCs w:val="28"/>
        </w:rPr>
        <w:t>введены в эксплуатацию современные зерноочистительные сушильные комплексы (ООО «Алмаз», ООО «Тарасовское», ООО «Хлебороб»</w:t>
      </w:r>
      <w:r w:rsidR="00717287">
        <w:rPr>
          <w:rFonts w:ascii="Times New Roman" w:hAnsi="Times New Roman" w:cs="Times New Roman"/>
          <w:sz w:val="28"/>
          <w:szCs w:val="28"/>
        </w:rPr>
        <w:t>, КФХ «</w:t>
      </w:r>
      <w:proofErr w:type="spellStart"/>
      <w:r w:rsidR="00717287"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 w:rsidR="00717287">
        <w:rPr>
          <w:rFonts w:ascii="Times New Roman" w:hAnsi="Times New Roman" w:cs="Times New Roman"/>
          <w:sz w:val="28"/>
          <w:szCs w:val="28"/>
        </w:rPr>
        <w:t>»</w:t>
      </w:r>
      <w:r w:rsidRPr="000E2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19BE" w:rsidRPr="000E2CF4" w:rsidRDefault="00E219BE" w:rsidP="00647A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F4">
        <w:rPr>
          <w:rFonts w:ascii="Times New Roman" w:hAnsi="Times New Roman" w:cs="Times New Roman"/>
          <w:sz w:val="28"/>
          <w:szCs w:val="28"/>
        </w:rPr>
        <w:t>В 20</w:t>
      </w:r>
      <w:r w:rsidR="000E2CF4">
        <w:rPr>
          <w:rFonts w:ascii="Times New Roman" w:hAnsi="Times New Roman" w:cs="Times New Roman"/>
          <w:sz w:val="28"/>
          <w:szCs w:val="28"/>
        </w:rPr>
        <w:t>20</w:t>
      </w:r>
      <w:r w:rsidRPr="000E2CF4">
        <w:rPr>
          <w:rFonts w:ascii="Times New Roman" w:hAnsi="Times New Roman" w:cs="Times New Roman"/>
          <w:sz w:val="28"/>
          <w:szCs w:val="28"/>
        </w:rPr>
        <w:t xml:space="preserve"> году сельскохозяйственные предприятия освоили </w:t>
      </w:r>
      <w:r w:rsidR="008F63C9" w:rsidRPr="000E2CF4">
        <w:rPr>
          <w:rFonts w:ascii="Times New Roman" w:hAnsi="Times New Roman" w:cs="Times New Roman"/>
          <w:sz w:val="28"/>
          <w:szCs w:val="28"/>
        </w:rPr>
        <w:t>инвестиций на сумму</w:t>
      </w:r>
      <w:r w:rsidR="004B4A42" w:rsidRPr="000E2CF4">
        <w:rPr>
          <w:rFonts w:ascii="Times New Roman" w:hAnsi="Times New Roman" w:cs="Times New Roman"/>
          <w:sz w:val="28"/>
          <w:szCs w:val="28"/>
        </w:rPr>
        <w:t xml:space="preserve"> 437,20</w:t>
      </w:r>
      <w:r w:rsidR="009F13E8" w:rsidRPr="000E2CF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E2CF4">
        <w:rPr>
          <w:rFonts w:ascii="Times New Roman" w:hAnsi="Times New Roman" w:cs="Times New Roman"/>
          <w:sz w:val="28"/>
          <w:szCs w:val="28"/>
        </w:rPr>
        <w:t>, что в 2 раза больше по сравнению с 2019 годом.</w:t>
      </w:r>
    </w:p>
    <w:p w:rsidR="000A4539" w:rsidRDefault="004B4A42" w:rsidP="00647A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F4">
        <w:rPr>
          <w:rFonts w:ascii="Times New Roman" w:hAnsi="Times New Roman" w:cs="Times New Roman"/>
          <w:sz w:val="28"/>
          <w:szCs w:val="28"/>
        </w:rPr>
        <w:t>Оборот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году (без субъектов малого предпринимательства)</w:t>
      </w:r>
      <w:r w:rsidR="004B3770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7786,52 млн. рублей (114 %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BA1786" w:rsidRPr="003A3CA9" w:rsidRDefault="00BA1786" w:rsidP="00647AD0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20A">
        <w:rPr>
          <w:rFonts w:ascii="Times New Roman" w:hAnsi="Times New Roman"/>
          <w:sz w:val="28"/>
          <w:szCs w:val="28"/>
        </w:rPr>
        <w:t>По состоянию на 01.01.202</w:t>
      </w:r>
      <w:r w:rsidR="004B4A42">
        <w:rPr>
          <w:rFonts w:ascii="Times New Roman" w:hAnsi="Times New Roman"/>
          <w:sz w:val="28"/>
          <w:szCs w:val="28"/>
        </w:rPr>
        <w:t>1</w:t>
      </w:r>
      <w:r w:rsidRPr="00B0620A">
        <w:rPr>
          <w:rFonts w:ascii="Times New Roman" w:hAnsi="Times New Roman"/>
          <w:sz w:val="28"/>
          <w:szCs w:val="28"/>
        </w:rPr>
        <w:t xml:space="preserve"> в округе  </w:t>
      </w:r>
      <w:r w:rsidRPr="006A2688">
        <w:rPr>
          <w:rFonts w:ascii="Times New Roman" w:hAnsi="Times New Roman"/>
          <w:sz w:val="28"/>
          <w:szCs w:val="28"/>
        </w:rPr>
        <w:t xml:space="preserve">осуществляли деятельность </w:t>
      </w:r>
      <w:r w:rsidR="00B0620A" w:rsidRPr="006A2688">
        <w:rPr>
          <w:rFonts w:ascii="Times New Roman" w:hAnsi="Times New Roman"/>
          <w:sz w:val="28"/>
          <w:szCs w:val="28"/>
        </w:rPr>
        <w:t>1</w:t>
      </w:r>
      <w:r w:rsidR="00BD2DAD">
        <w:rPr>
          <w:rFonts w:ascii="Times New Roman" w:hAnsi="Times New Roman"/>
          <w:sz w:val="28"/>
          <w:szCs w:val="28"/>
        </w:rPr>
        <w:t>35</w:t>
      </w:r>
      <w:r w:rsidRPr="006A2688">
        <w:rPr>
          <w:rFonts w:ascii="Times New Roman" w:hAnsi="Times New Roman"/>
          <w:sz w:val="28"/>
          <w:szCs w:val="28"/>
        </w:rPr>
        <w:t xml:space="preserve"> малых предприятий, </w:t>
      </w:r>
      <w:r w:rsidR="00662E2A" w:rsidRPr="006A2688">
        <w:rPr>
          <w:rFonts w:ascii="Times New Roman" w:hAnsi="Times New Roman"/>
          <w:sz w:val="28"/>
          <w:szCs w:val="28"/>
        </w:rPr>
        <w:t>797</w:t>
      </w:r>
      <w:r w:rsidRPr="006A2688">
        <w:rPr>
          <w:rFonts w:ascii="Times New Roman" w:hAnsi="Times New Roman"/>
          <w:sz w:val="28"/>
          <w:szCs w:val="28"/>
        </w:rPr>
        <w:t xml:space="preserve">  индивидуальных предпринимателей.</w:t>
      </w:r>
      <w:r w:rsidRPr="003A3CA9">
        <w:rPr>
          <w:rFonts w:ascii="Times New Roman" w:hAnsi="Times New Roman"/>
          <w:sz w:val="28"/>
          <w:szCs w:val="28"/>
        </w:rPr>
        <w:t xml:space="preserve"> </w:t>
      </w:r>
    </w:p>
    <w:p w:rsidR="00BA1786" w:rsidRPr="003A3CA9" w:rsidRDefault="00BA1786" w:rsidP="00647A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CA9">
        <w:rPr>
          <w:rFonts w:ascii="Times New Roman" w:hAnsi="Times New Roman"/>
          <w:sz w:val="28"/>
          <w:szCs w:val="28"/>
        </w:rPr>
        <w:t>В 20</w:t>
      </w:r>
      <w:r w:rsidR="00B8056C">
        <w:rPr>
          <w:rFonts w:ascii="Times New Roman" w:hAnsi="Times New Roman"/>
          <w:sz w:val="28"/>
          <w:szCs w:val="28"/>
        </w:rPr>
        <w:t>20</w:t>
      </w:r>
      <w:r w:rsidRPr="003A3CA9">
        <w:rPr>
          <w:rFonts w:ascii="Times New Roman" w:hAnsi="Times New Roman"/>
          <w:sz w:val="28"/>
          <w:szCs w:val="28"/>
        </w:rPr>
        <w:t xml:space="preserve"> году в рамках национального проекта «Малое и среднее предпринимательство и поддержка индивидуальной предпринимательской инициативы» </w:t>
      </w:r>
      <w:r w:rsidR="00B8056C">
        <w:rPr>
          <w:rFonts w:ascii="Times New Roman" w:hAnsi="Times New Roman"/>
          <w:sz w:val="28"/>
          <w:szCs w:val="28"/>
        </w:rPr>
        <w:t>8</w:t>
      </w:r>
      <w:r w:rsidRPr="003A3CA9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осуществляющим деятельность на территории Промышленновского округа,  субсидированы затраты на приобретение оборудования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B805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млн. рублей.</w:t>
      </w:r>
    </w:p>
    <w:p w:rsidR="00BA1786" w:rsidRPr="003A3CA9" w:rsidRDefault="00BA1786" w:rsidP="00647AD0">
      <w:pPr>
        <w:pStyle w:val="a3"/>
        <w:spacing w:after="0" w:line="276" w:lineRule="auto"/>
        <w:ind w:firstLine="709"/>
        <w:rPr>
          <w:sz w:val="28"/>
          <w:szCs w:val="28"/>
        </w:rPr>
      </w:pPr>
      <w:r w:rsidRPr="003A3CA9">
        <w:rPr>
          <w:sz w:val="28"/>
          <w:szCs w:val="28"/>
        </w:rPr>
        <w:t>Доля среднесписочной численности работников малых предприятий в среднесписочной численности работников всех предприятий</w:t>
      </w:r>
      <w:r w:rsidR="00B8056C">
        <w:rPr>
          <w:sz w:val="28"/>
          <w:szCs w:val="28"/>
        </w:rPr>
        <w:t xml:space="preserve"> и организаций составляет 42 %.</w:t>
      </w:r>
    </w:p>
    <w:p w:rsidR="00BA1786" w:rsidRPr="003A3CA9" w:rsidRDefault="00BA1786" w:rsidP="00647AD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A3CA9">
        <w:rPr>
          <w:rFonts w:ascii="Times New Roman" w:hAnsi="Times New Roman"/>
          <w:sz w:val="28"/>
          <w:szCs w:val="28"/>
        </w:rPr>
        <w:t>Количество малых предприятий округа составляет 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CA9">
        <w:rPr>
          <w:rFonts w:ascii="Times New Roman" w:hAnsi="Times New Roman"/>
          <w:sz w:val="28"/>
          <w:szCs w:val="28"/>
        </w:rPr>
        <w:t>% от общего числа малых предприятий в области.</w:t>
      </w:r>
    </w:p>
    <w:p w:rsidR="00BA1786" w:rsidRPr="003A3CA9" w:rsidRDefault="00BA1786" w:rsidP="00647A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CA9">
        <w:rPr>
          <w:rFonts w:ascii="Times New Roman" w:hAnsi="Times New Roman"/>
          <w:sz w:val="28"/>
          <w:szCs w:val="28"/>
        </w:rPr>
        <w:t>Оборот в расчете  на одно предп</w:t>
      </w:r>
      <w:r>
        <w:rPr>
          <w:rFonts w:ascii="Times New Roman" w:hAnsi="Times New Roman"/>
          <w:sz w:val="28"/>
          <w:szCs w:val="28"/>
        </w:rPr>
        <w:t>риятие составляет 21,4 млн. рублей</w:t>
      </w:r>
      <w:r w:rsidRPr="003A3CA9">
        <w:rPr>
          <w:rFonts w:ascii="Times New Roman" w:hAnsi="Times New Roman"/>
          <w:sz w:val="28"/>
          <w:szCs w:val="28"/>
        </w:rPr>
        <w:t>, что выше среднего по области в 1,6 раза.</w:t>
      </w:r>
    </w:p>
    <w:p w:rsidR="000A4539" w:rsidRPr="000A4539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Оборот розничной торговли составил </w:t>
      </w:r>
      <w:r w:rsidR="001B0A42">
        <w:rPr>
          <w:rFonts w:ascii="Times New Roman" w:hAnsi="Times New Roman" w:cs="Times New Roman"/>
          <w:sz w:val="28"/>
          <w:szCs w:val="28"/>
        </w:rPr>
        <w:t xml:space="preserve">2988 </w:t>
      </w:r>
      <w:r w:rsidRPr="000A4539">
        <w:rPr>
          <w:rFonts w:ascii="Times New Roman" w:hAnsi="Times New Roman" w:cs="Times New Roman"/>
          <w:sz w:val="28"/>
          <w:szCs w:val="28"/>
        </w:rPr>
        <w:t>млн. рублей (</w:t>
      </w:r>
      <w:r w:rsidR="001B0A42">
        <w:rPr>
          <w:rFonts w:ascii="Times New Roman" w:hAnsi="Times New Roman" w:cs="Times New Roman"/>
          <w:sz w:val="28"/>
          <w:szCs w:val="28"/>
        </w:rPr>
        <w:t>100</w:t>
      </w:r>
      <w:r w:rsidRPr="000A4539">
        <w:rPr>
          <w:rFonts w:ascii="Times New Roman" w:hAnsi="Times New Roman" w:cs="Times New Roman"/>
          <w:sz w:val="28"/>
          <w:szCs w:val="28"/>
        </w:rPr>
        <w:t xml:space="preserve"> % к</w:t>
      </w:r>
      <w:r w:rsidR="00D117EA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предыдущему году),</w:t>
      </w:r>
      <w:r w:rsidR="00D117EA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в расчете на душу населения </w:t>
      </w:r>
      <w:r w:rsidR="001B0A42">
        <w:rPr>
          <w:rFonts w:ascii="Times New Roman" w:hAnsi="Times New Roman" w:cs="Times New Roman"/>
          <w:sz w:val="28"/>
          <w:szCs w:val="28"/>
        </w:rPr>
        <w:t>64,8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4539" w:rsidRPr="000A4539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Объем платных услуг населению </w:t>
      </w:r>
      <w:r w:rsidR="001B0A42">
        <w:rPr>
          <w:rFonts w:ascii="Times New Roman" w:hAnsi="Times New Roman" w:cs="Times New Roman"/>
          <w:sz w:val="28"/>
          <w:szCs w:val="28"/>
        </w:rPr>
        <w:t>1052,7</w:t>
      </w:r>
      <w:r w:rsidRPr="000A4539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1B0A42">
        <w:rPr>
          <w:rFonts w:ascii="Times New Roman" w:hAnsi="Times New Roman" w:cs="Times New Roman"/>
          <w:sz w:val="28"/>
          <w:szCs w:val="28"/>
        </w:rPr>
        <w:t>92</w:t>
      </w:r>
      <w:r w:rsidR="00226203">
        <w:rPr>
          <w:rFonts w:ascii="Times New Roman" w:hAnsi="Times New Roman" w:cs="Times New Roman"/>
          <w:sz w:val="28"/>
          <w:szCs w:val="28"/>
        </w:rPr>
        <w:t>,7</w:t>
      </w:r>
      <w:r w:rsidRPr="000A4539">
        <w:rPr>
          <w:rFonts w:ascii="Times New Roman" w:hAnsi="Times New Roman" w:cs="Times New Roman"/>
          <w:sz w:val="28"/>
          <w:szCs w:val="28"/>
        </w:rPr>
        <w:t xml:space="preserve"> % к предыдущему</w:t>
      </w:r>
      <w:r w:rsidR="00226203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году), в расчёте на душу населения 2</w:t>
      </w:r>
      <w:r w:rsidR="001B0A42">
        <w:rPr>
          <w:rFonts w:ascii="Times New Roman" w:hAnsi="Times New Roman" w:cs="Times New Roman"/>
          <w:sz w:val="28"/>
          <w:szCs w:val="28"/>
        </w:rPr>
        <w:t>2</w:t>
      </w:r>
      <w:r w:rsidRPr="000A4539">
        <w:rPr>
          <w:rFonts w:ascii="Times New Roman" w:hAnsi="Times New Roman" w:cs="Times New Roman"/>
          <w:sz w:val="28"/>
          <w:szCs w:val="28"/>
        </w:rPr>
        <w:t>,</w:t>
      </w:r>
      <w:r w:rsidR="001B0A42">
        <w:rPr>
          <w:rFonts w:ascii="Times New Roman" w:hAnsi="Times New Roman" w:cs="Times New Roman"/>
          <w:sz w:val="28"/>
          <w:szCs w:val="28"/>
        </w:rPr>
        <w:t>8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4539" w:rsidRPr="000A4539" w:rsidRDefault="00BA1786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</w:t>
      </w:r>
      <w:r w:rsidR="001B0A42">
        <w:rPr>
          <w:rFonts w:ascii="Times New Roman" w:hAnsi="Times New Roman" w:cs="Times New Roman"/>
          <w:sz w:val="28"/>
          <w:szCs w:val="28"/>
        </w:rPr>
        <w:t xml:space="preserve"> за 2020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год создано порядка </w:t>
      </w:r>
      <w:r w:rsidR="000A4539" w:rsidRPr="003C3289">
        <w:rPr>
          <w:rFonts w:ascii="Times New Roman" w:hAnsi="Times New Roman" w:cs="Times New Roman"/>
          <w:sz w:val="28"/>
          <w:szCs w:val="28"/>
        </w:rPr>
        <w:t>4</w:t>
      </w:r>
      <w:r w:rsidR="00717287">
        <w:rPr>
          <w:rFonts w:ascii="Times New Roman" w:hAnsi="Times New Roman" w:cs="Times New Roman"/>
          <w:sz w:val="28"/>
          <w:szCs w:val="28"/>
        </w:rPr>
        <w:t>3</w:t>
      </w:r>
      <w:r w:rsidR="00E14F3F" w:rsidRPr="003C3289">
        <w:rPr>
          <w:rFonts w:ascii="Times New Roman" w:hAnsi="Times New Roman" w:cs="Times New Roman"/>
          <w:sz w:val="28"/>
          <w:szCs w:val="28"/>
        </w:rPr>
        <w:t>5</w:t>
      </w:r>
      <w:r w:rsidR="000A4539" w:rsidRPr="003C328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новых рабочих мест.</w:t>
      </w:r>
    </w:p>
    <w:p w:rsidR="000A4539" w:rsidRPr="000A4539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4F3F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E14F3F"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F3F">
        <w:rPr>
          <w:rFonts w:ascii="Times New Roman" w:hAnsi="Times New Roman" w:cs="Times New Roman"/>
          <w:sz w:val="28"/>
          <w:szCs w:val="28"/>
        </w:rPr>
        <w:t>округа</w:t>
      </w:r>
      <w:r w:rsidR="00E14F3F"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за </w:t>
      </w:r>
      <w:r w:rsidR="00AF6C46">
        <w:rPr>
          <w:rFonts w:ascii="Times New Roman" w:hAnsi="Times New Roman" w:cs="Times New Roman"/>
          <w:sz w:val="28"/>
          <w:szCs w:val="28"/>
        </w:rPr>
        <w:t>2020</w:t>
      </w:r>
      <w:r w:rsidRPr="000A4539">
        <w:rPr>
          <w:rFonts w:ascii="Times New Roman" w:hAnsi="Times New Roman" w:cs="Times New Roman"/>
          <w:sz w:val="28"/>
          <w:szCs w:val="28"/>
        </w:rPr>
        <w:t xml:space="preserve"> год введено в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AF6C46">
        <w:rPr>
          <w:rFonts w:ascii="Times New Roman" w:hAnsi="Times New Roman" w:cs="Times New Roman"/>
          <w:sz w:val="28"/>
          <w:szCs w:val="28"/>
        </w:rPr>
        <w:t>18,199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кв. метров жилья. Доля индивидуального жилищного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строительства составила </w:t>
      </w:r>
      <w:r w:rsidR="00AF6C46">
        <w:rPr>
          <w:rFonts w:ascii="Times New Roman" w:hAnsi="Times New Roman" w:cs="Times New Roman"/>
          <w:sz w:val="28"/>
          <w:szCs w:val="28"/>
        </w:rPr>
        <w:t>89,8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="00647AD0">
        <w:rPr>
          <w:rFonts w:ascii="Times New Roman" w:hAnsi="Times New Roman" w:cs="Times New Roman"/>
          <w:sz w:val="28"/>
          <w:szCs w:val="28"/>
        </w:rPr>
        <w:t>%.</w:t>
      </w:r>
    </w:p>
    <w:p w:rsidR="000A4539" w:rsidRPr="000A4539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На сегодня администрацией </w:t>
      </w:r>
      <w:r w:rsidR="00E14F3F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E14F3F"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F3F">
        <w:rPr>
          <w:rFonts w:ascii="Times New Roman" w:hAnsi="Times New Roman" w:cs="Times New Roman"/>
          <w:sz w:val="28"/>
          <w:szCs w:val="28"/>
        </w:rPr>
        <w:t>округа</w:t>
      </w:r>
      <w:r w:rsidR="00E14F3F"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проводится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следующая работа по формированию </w:t>
      </w:r>
      <w:r w:rsidR="00E81A39">
        <w:rPr>
          <w:rFonts w:ascii="Times New Roman" w:hAnsi="Times New Roman" w:cs="Times New Roman"/>
          <w:sz w:val="28"/>
          <w:szCs w:val="28"/>
        </w:rPr>
        <w:t xml:space="preserve">комфортных условий </w:t>
      </w:r>
      <w:r w:rsidRPr="000A4539"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и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15574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1</w:t>
      </w:r>
      <w:r w:rsidRPr="002C4A45">
        <w:rPr>
          <w:rFonts w:ascii="Times New Roman" w:hAnsi="Times New Roman" w:cs="Times New Roman"/>
          <w:sz w:val="28"/>
          <w:szCs w:val="28"/>
        </w:rPr>
        <w:t xml:space="preserve">) </w:t>
      </w:r>
      <w:r w:rsidR="00904B0D">
        <w:rPr>
          <w:rFonts w:ascii="Times New Roman" w:hAnsi="Times New Roman" w:cs="Times New Roman"/>
          <w:sz w:val="28"/>
          <w:szCs w:val="28"/>
        </w:rPr>
        <w:t>осуществляет</w:t>
      </w:r>
      <w:r w:rsidR="00E81A3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2C4A4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C4A45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</w:t>
      </w:r>
      <w:r w:rsidR="002C4A45" w:rsidRPr="00915574">
        <w:rPr>
          <w:rFonts w:ascii="Times New Roman" w:hAnsi="Times New Roman" w:cs="Times New Roman"/>
          <w:sz w:val="28"/>
          <w:szCs w:val="28"/>
        </w:rPr>
        <w:t>предпринимате</w:t>
      </w:r>
      <w:r w:rsidR="00E81A39" w:rsidRPr="00915574">
        <w:rPr>
          <w:rFonts w:ascii="Times New Roman" w:hAnsi="Times New Roman" w:cs="Times New Roman"/>
          <w:sz w:val="28"/>
          <w:szCs w:val="28"/>
        </w:rPr>
        <w:t>льства в Промышленновском округе</w:t>
      </w:r>
      <w:r w:rsidRPr="00915574">
        <w:rPr>
          <w:rFonts w:ascii="Times New Roman" w:hAnsi="Times New Roman" w:cs="Times New Roman"/>
          <w:sz w:val="28"/>
          <w:szCs w:val="28"/>
        </w:rPr>
        <w:t xml:space="preserve">, </w:t>
      </w:r>
      <w:r w:rsidR="00E81A39" w:rsidRPr="009155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15574" w:rsidRPr="00915574">
        <w:rPr>
          <w:rFonts w:ascii="Times New Roman" w:hAnsi="Times New Roman" w:cs="Times New Roman"/>
          <w:sz w:val="28"/>
          <w:szCs w:val="28"/>
        </w:rPr>
        <w:t>С</w:t>
      </w:r>
      <w:r w:rsidRPr="00915574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915574">
        <w:rPr>
          <w:rFonts w:ascii="Times New Roman" w:hAnsi="Times New Roman" w:cs="Times New Roman"/>
          <w:sz w:val="28"/>
          <w:szCs w:val="28"/>
        </w:rPr>
        <w:lastRenderedPageBreak/>
        <w:t>по инвестиционной деятельности при главе</w:t>
      </w:r>
      <w:r w:rsidR="00783F4D" w:rsidRPr="00915574">
        <w:rPr>
          <w:rFonts w:ascii="Times New Roman" w:hAnsi="Times New Roman" w:cs="Times New Roman"/>
          <w:sz w:val="28"/>
          <w:szCs w:val="28"/>
        </w:rPr>
        <w:t xml:space="preserve"> </w:t>
      </w:r>
      <w:r w:rsidR="00E81A39" w:rsidRPr="00915574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9155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1A39" w:rsidRPr="00915574">
        <w:rPr>
          <w:rFonts w:ascii="Times New Roman" w:hAnsi="Times New Roman" w:cs="Times New Roman"/>
          <w:sz w:val="28"/>
          <w:szCs w:val="28"/>
        </w:rPr>
        <w:t>округа</w:t>
      </w:r>
      <w:r w:rsidRPr="00915574">
        <w:rPr>
          <w:rFonts w:ascii="Times New Roman" w:hAnsi="Times New Roman" w:cs="Times New Roman"/>
          <w:sz w:val="28"/>
          <w:szCs w:val="28"/>
        </w:rPr>
        <w:t>;</w:t>
      </w:r>
      <w:r w:rsidR="00E81A39" w:rsidRPr="00915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39" w:rsidRPr="00783F4D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4D">
        <w:rPr>
          <w:rFonts w:ascii="Times New Roman" w:hAnsi="Times New Roman" w:cs="Times New Roman"/>
          <w:sz w:val="28"/>
          <w:szCs w:val="28"/>
        </w:rPr>
        <w:t>2) определен инвестиционный уполномоченный;</w:t>
      </w:r>
    </w:p>
    <w:p w:rsidR="000A4539" w:rsidRPr="00271BD3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D3">
        <w:rPr>
          <w:rFonts w:ascii="Times New Roman" w:hAnsi="Times New Roman" w:cs="Times New Roman"/>
          <w:sz w:val="28"/>
          <w:szCs w:val="28"/>
        </w:rPr>
        <w:t>3) заключено соглашение о сотрудничестве с ГКУ Кемеровской области</w:t>
      </w:r>
      <w:r w:rsidR="00D71824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271BD3" w:rsidRPr="00271BD3">
        <w:rPr>
          <w:rFonts w:ascii="Times New Roman" w:hAnsi="Times New Roman" w:cs="Times New Roman"/>
          <w:sz w:val="28"/>
          <w:szCs w:val="28"/>
        </w:rPr>
        <w:t xml:space="preserve"> </w:t>
      </w:r>
      <w:r w:rsidRPr="00271BD3">
        <w:rPr>
          <w:rFonts w:ascii="Times New Roman" w:hAnsi="Times New Roman" w:cs="Times New Roman"/>
          <w:sz w:val="28"/>
          <w:szCs w:val="28"/>
        </w:rPr>
        <w:t>«Агентство по привлечению и защите инвестиций»;</w:t>
      </w:r>
    </w:p>
    <w:p w:rsidR="000A4539" w:rsidRPr="00E81A39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4) разработаны следующие информационные инструменты для инвесторов:</w:t>
      </w:r>
    </w:p>
    <w:p w:rsidR="000A4539" w:rsidRPr="00E81A39" w:rsidRDefault="00E81A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</w:t>
      </w:r>
      <w:r w:rsidR="000A4539" w:rsidRPr="00E81A39">
        <w:rPr>
          <w:rFonts w:ascii="Times New Roman" w:hAnsi="Times New Roman" w:cs="Times New Roman"/>
          <w:sz w:val="28"/>
          <w:szCs w:val="28"/>
        </w:rPr>
        <w:t xml:space="preserve"> инвестиционный паспорт </w:t>
      </w:r>
      <w:r w:rsidRPr="00E81A39">
        <w:rPr>
          <w:rFonts w:ascii="Times New Roman" w:hAnsi="Times New Roman" w:cs="Times New Roman"/>
          <w:sz w:val="28"/>
          <w:szCs w:val="28"/>
        </w:rPr>
        <w:t>округа</w:t>
      </w:r>
      <w:r w:rsidR="000A4539" w:rsidRPr="00E81A39">
        <w:rPr>
          <w:rFonts w:ascii="Times New Roman" w:hAnsi="Times New Roman" w:cs="Times New Roman"/>
          <w:sz w:val="28"/>
          <w:szCs w:val="28"/>
        </w:rPr>
        <w:t>, который ежегодно актуализируется;</w:t>
      </w:r>
    </w:p>
    <w:p w:rsidR="000A4539" w:rsidRPr="00E81A39" w:rsidRDefault="00E81A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</w:t>
      </w:r>
      <w:r w:rsidR="000A4539" w:rsidRPr="00E81A39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</w:t>
      </w:r>
      <w:r w:rsidRPr="00E81A3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E81A39">
        <w:rPr>
          <w:rFonts w:ascii="Times New Roman" w:hAnsi="Times New Roman" w:cs="Times New Roman"/>
          <w:sz w:val="28"/>
          <w:szCs w:val="28"/>
        </w:rPr>
        <w:t>«Интернет» создан раздел «И</w:t>
      </w:r>
      <w:r w:rsidRPr="00E81A39">
        <w:rPr>
          <w:rFonts w:ascii="Times New Roman" w:hAnsi="Times New Roman" w:cs="Times New Roman"/>
          <w:sz w:val="28"/>
          <w:szCs w:val="28"/>
        </w:rPr>
        <w:t>нвестиционная привлекательность</w:t>
      </w:r>
      <w:r w:rsidR="000A4539" w:rsidRPr="00E81A39">
        <w:rPr>
          <w:rFonts w:ascii="Times New Roman" w:hAnsi="Times New Roman" w:cs="Times New Roman"/>
          <w:sz w:val="28"/>
          <w:szCs w:val="28"/>
        </w:rPr>
        <w:t>»;</w:t>
      </w:r>
    </w:p>
    <w:p w:rsidR="000A4539" w:rsidRPr="00E81A39" w:rsidRDefault="00E81A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</w:t>
      </w:r>
      <w:r w:rsidR="000A4539" w:rsidRPr="00E81A39">
        <w:rPr>
          <w:rFonts w:ascii="Times New Roman" w:hAnsi="Times New Roman" w:cs="Times New Roman"/>
          <w:sz w:val="28"/>
          <w:szCs w:val="28"/>
        </w:rPr>
        <w:t xml:space="preserve"> ведется реестр инвестиционных площадок для возможного использования</w:t>
      </w:r>
      <w:r w:rsidR="00163E3E" w:rsidRPr="00E81A3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E81A39">
        <w:rPr>
          <w:rFonts w:ascii="Times New Roman" w:hAnsi="Times New Roman" w:cs="Times New Roman"/>
          <w:sz w:val="28"/>
          <w:szCs w:val="28"/>
        </w:rPr>
        <w:t>при реализации инвестиционных проектов;</w:t>
      </w:r>
    </w:p>
    <w:p w:rsidR="000A4539" w:rsidRPr="00E81A39" w:rsidRDefault="00E81A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</w:t>
      </w:r>
      <w:r w:rsidR="000A4539" w:rsidRPr="00E81A39">
        <w:rPr>
          <w:rFonts w:ascii="Times New Roman" w:hAnsi="Times New Roman" w:cs="Times New Roman"/>
          <w:sz w:val="28"/>
          <w:szCs w:val="28"/>
        </w:rPr>
        <w:t xml:space="preserve"> разработан план создания объектов инфраструктуры (транспортной,</w:t>
      </w:r>
      <w:r w:rsidR="00163E3E" w:rsidRPr="00E81A3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E81A39">
        <w:rPr>
          <w:rFonts w:ascii="Times New Roman" w:hAnsi="Times New Roman" w:cs="Times New Roman"/>
          <w:sz w:val="28"/>
          <w:szCs w:val="28"/>
        </w:rPr>
        <w:t>энергетической, социальной) муниципального</w:t>
      </w:r>
      <w:r w:rsidR="003C328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A4539" w:rsidRPr="00E81A39">
        <w:rPr>
          <w:rFonts w:ascii="Times New Roman" w:hAnsi="Times New Roman" w:cs="Times New Roman"/>
          <w:sz w:val="28"/>
          <w:szCs w:val="28"/>
        </w:rPr>
        <w:t>;</w:t>
      </w:r>
    </w:p>
    <w:p w:rsidR="000A4539" w:rsidRPr="00E81A39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5) утверждена процедура реализации проектов с использованием механизма</w:t>
      </w:r>
      <w:r w:rsidR="00E81A39" w:rsidRPr="00E81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3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E81A3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0A4539" w:rsidRPr="00163E3E" w:rsidRDefault="000A453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3E">
        <w:rPr>
          <w:rFonts w:ascii="Times New Roman" w:hAnsi="Times New Roman" w:cs="Times New Roman"/>
          <w:sz w:val="28"/>
          <w:szCs w:val="28"/>
        </w:rPr>
        <w:t>6) разработана и утверждена Стратегия социально-экономического развития</w:t>
      </w:r>
      <w:r w:rsidR="00163E3E">
        <w:rPr>
          <w:rFonts w:ascii="Times New Roman" w:hAnsi="Times New Roman" w:cs="Times New Roman"/>
          <w:sz w:val="28"/>
          <w:szCs w:val="28"/>
        </w:rPr>
        <w:t xml:space="preserve"> Промышленновского </w:t>
      </w:r>
      <w:r w:rsidR="00163E3E"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3E3E">
        <w:rPr>
          <w:rFonts w:ascii="Times New Roman" w:hAnsi="Times New Roman" w:cs="Times New Roman"/>
          <w:sz w:val="28"/>
          <w:szCs w:val="28"/>
        </w:rPr>
        <w:t>округа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="00E81A39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163E3E">
        <w:rPr>
          <w:rFonts w:ascii="Times New Roman" w:hAnsi="Times New Roman" w:cs="Times New Roman"/>
          <w:sz w:val="28"/>
          <w:szCs w:val="28"/>
        </w:rPr>
        <w:t>до 2035 года;</w:t>
      </w:r>
    </w:p>
    <w:p w:rsidR="00E81A39" w:rsidRDefault="000A453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3E">
        <w:rPr>
          <w:rFonts w:ascii="Times New Roman" w:hAnsi="Times New Roman" w:cs="Times New Roman"/>
          <w:sz w:val="28"/>
          <w:szCs w:val="28"/>
        </w:rPr>
        <w:t xml:space="preserve">7) на территории 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Pr="00163E3E">
        <w:rPr>
          <w:rFonts w:ascii="Times New Roman" w:hAnsi="Times New Roman" w:cs="Times New Roman"/>
          <w:sz w:val="28"/>
          <w:szCs w:val="28"/>
        </w:rPr>
        <w:t>успешно реализуется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Pr="00163E3E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среды», в рамках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Pr="00163E3E">
        <w:rPr>
          <w:rFonts w:ascii="Times New Roman" w:hAnsi="Times New Roman" w:cs="Times New Roman"/>
          <w:sz w:val="28"/>
          <w:szCs w:val="28"/>
        </w:rPr>
        <w:t>которого осуществляется благоустройство общественных пространств и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Pr="00163E3E">
        <w:rPr>
          <w:rFonts w:ascii="Times New Roman" w:hAnsi="Times New Roman" w:cs="Times New Roman"/>
          <w:sz w:val="28"/>
          <w:szCs w:val="28"/>
        </w:rPr>
        <w:t>придомовых территорий многоквар</w:t>
      </w:r>
      <w:r w:rsidR="009B4A94">
        <w:rPr>
          <w:rFonts w:ascii="Times New Roman" w:hAnsi="Times New Roman" w:cs="Times New Roman"/>
          <w:sz w:val="28"/>
          <w:szCs w:val="28"/>
        </w:rPr>
        <w:t>тирных домов</w:t>
      </w:r>
      <w:r w:rsidR="00904B0D">
        <w:rPr>
          <w:rFonts w:ascii="Times New Roman" w:hAnsi="Times New Roman" w:cs="Times New Roman"/>
          <w:sz w:val="28"/>
          <w:szCs w:val="28"/>
        </w:rPr>
        <w:t>.</w:t>
      </w:r>
      <w:r w:rsidR="00D43F6E">
        <w:rPr>
          <w:rFonts w:ascii="Times New Roman" w:hAnsi="Times New Roman" w:cs="Times New Roman"/>
          <w:sz w:val="28"/>
          <w:szCs w:val="28"/>
        </w:rPr>
        <w:t xml:space="preserve"> </w:t>
      </w:r>
      <w:r w:rsidR="008470A9">
        <w:rPr>
          <w:rFonts w:ascii="Times New Roman" w:hAnsi="Times New Roman" w:cs="Times New Roman"/>
          <w:sz w:val="28"/>
          <w:szCs w:val="28"/>
        </w:rPr>
        <w:t xml:space="preserve">За </w:t>
      </w:r>
      <w:r w:rsidR="00AD2C0F">
        <w:rPr>
          <w:rFonts w:ascii="Times New Roman" w:hAnsi="Times New Roman" w:cs="Times New Roman"/>
          <w:sz w:val="28"/>
          <w:szCs w:val="28"/>
        </w:rPr>
        <w:t>период</w:t>
      </w:r>
      <w:r w:rsidR="008470A9">
        <w:rPr>
          <w:rFonts w:ascii="Times New Roman" w:hAnsi="Times New Roman" w:cs="Times New Roman"/>
          <w:sz w:val="28"/>
          <w:szCs w:val="28"/>
        </w:rPr>
        <w:t xml:space="preserve"> реализации программы благоустроенно: </w:t>
      </w:r>
      <w:r w:rsidR="008470A9" w:rsidRPr="00101F94">
        <w:rPr>
          <w:rFonts w:ascii="Times New Roman" w:hAnsi="Times New Roman" w:cs="Times New Roman"/>
          <w:sz w:val="28"/>
          <w:szCs w:val="28"/>
        </w:rPr>
        <w:t>12 придомовых</w:t>
      </w:r>
      <w:r w:rsidR="008470A9" w:rsidRPr="00D71824">
        <w:rPr>
          <w:rFonts w:ascii="Times New Roman" w:hAnsi="Times New Roman" w:cs="Times New Roman"/>
          <w:sz w:val="28"/>
          <w:szCs w:val="28"/>
          <w:shd w:val="clear" w:color="auto" w:fill="D99594" w:themeFill="accent2" w:themeFillTint="99"/>
        </w:rPr>
        <w:t xml:space="preserve"> </w:t>
      </w:r>
      <w:r w:rsidR="008470A9" w:rsidRPr="00101F94">
        <w:rPr>
          <w:rFonts w:ascii="Times New Roman" w:hAnsi="Times New Roman" w:cs="Times New Roman"/>
          <w:sz w:val="28"/>
          <w:szCs w:val="28"/>
        </w:rPr>
        <w:t>территорий</w:t>
      </w:r>
      <w:r w:rsidR="008470A9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A12E60">
        <w:rPr>
          <w:rFonts w:ascii="Times New Roman" w:hAnsi="Times New Roman" w:cs="Times New Roman"/>
          <w:sz w:val="28"/>
          <w:szCs w:val="28"/>
        </w:rPr>
        <w:t>ов и 4 общественных пространств</w:t>
      </w:r>
      <w:r w:rsidR="00AD2C0F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AD2C0F" w:rsidRPr="00101F94">
        <w:rPr>
          <w:rFonts w:ascii="Times New Roman" w:hAnsi="Times New Roman" w:cs="Times New Roman"/>
          <w:sz w:val="28"/>
          <w:szCs w:val="28"/>
        </w:rPr>
        <w:t>34</w:t>
      </w:r>
      <w:r w:rsidR="00A12E60" w:rsidRPr="00101F9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A4539" w:rsidRPr="000A4539" w:rsidRDefault="000A453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8) утверждена муниципальная программа «</w:t>
      </w:r>
      <w:r w:rsidR="002C4A45" w:rsidRPr="002C4A45">
        <w:rPr>
          <w:rFonts w:ascii="Times New Roman" w:eastAsia="Calibri" w:hAnsi="Times New Roman" w:cs="Times New Roman"/>
          <w:sz w:val="28"/>
          <w:szCs w:val="28"/>
        </w:rPr>
        <w:t>Поддержка малого и среднего предпринимательства в Промышленновском муниципальном округе» на 2018-202</w:t>
      </w:r>
      <w:r w:rsidR="00AF6C46">
        <w:rPr>
          <w:rFonts w:ascii="Times New Roman" w:eastAsia="Calibri" w:hAnsi="Times New Roman" w:cs="Times New Roman"/>
          <w:sz w:val="28"/>
          <w:szCs w:val="28"/>
        </w:rPr>
        <w:t>3</w:t>
      </w:r>
      <w:r w:rsidR="002C4A45" w:rsidRPr="002C4A4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E81A39">
        <w:rPr>
          <w:rFonts w:ascii="Times New Roman" w:eastAsia="Calibri" w:hAnsi="Times New Roman" w:cs="Times New Roman"/>
          <w:sz w:val="28"/>
          <w:szCs w:val="28"/>
        </w:rPr>
        <w:t>,</w:t>
      </w:r>
      <w:r w:rsidRPr="002C4A45">
        <w:rPr>
          <w:rFonts w:ascii="Times New Roman" w:hAnsi="Times New Roman" w:cs="Times New Roman"/>
          <w:sz w:val="28"/>
          <w:szCs w:val="28"/>
        </w:rPr>
        <w:t xml:space="preserve"> в рамках которой предприниматели воспользовались следующими</w:t>
      </w:r>
      <w:r w:rsidR="00C20470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>механизмами поддержки:</w:t>
      </w:r>
    </w:p>
    <w:p w:rsidR="000A4539" w:rsidRPr="002C4A45" w:rsidRDefault="000A453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- возмещение затрат субъект</w:t>
      </w:r>
      <w:r w:rsidR="00101F94">
        <w:rPr>
          <w:rFonts w:ascii="Times New Roman" w:hAnsi="Times New Roman" w:cs="Times New Roman"/>
          <w:sz w:val="28"/>
          <w:szCs w:val="28"/>
        </w:rPr>
        <w:t>ам</w:t>
      </w:r>
      <w:r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="002C4A45" w:rsidRPr="002C4A45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2C4A45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101F94" w:rsidRPr="00101F94">
        <w:rPr>
          <w:rFonts w:ascii="Times New Roman" w:hAnsi="Times New Roman" w:cs="Times New Roman"/>
          <w:sz w:val="28"/>
          <w:szCs w:val="28"/>
        </w:rPr>
        <w:t>осуществляющим семейный бизнес;</w:t>
      </w:r>
    </w:p>
    <w:p w:rsidR="000A4539" w:rsidRDefault="000A453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- информационная и консультационная поддержка.</w:t>
      </w:r>
    </w:p>
    <w:p w:rsidR="00904B0D" w:rsidRDefault="00A85134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04B0D">
        <w:rPr>
          <w:rFonts w:ascii="Times New Roman" w:hAnsi="Times New Roman" w:cs="Times New Roman"/>
          <w:sz w:val="28"/>
          <w:szCs w:val="28"/>
        </w:rPr>
        <w:t>является участником</w:t>
      </w:r>
      <w:r w:rsidR="00904B0D" w:rsidRPr="00163E3E">
        <w:rPr>
          <w:rFonts w:ascii="Times New Roman" w:hAnsi="Times New Roman" w:cs="Times New Roman"/>
          <w:sz w:val="28"/>
          <w:szCs w:val="28"/>
        </w:rPr>
        <w:t xml:space="preserve"> в </w:t>
      </w:r>
      <w:r w:rsidR="00904B0D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="00904B0D" w:rsidRPr="00163E3E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gramStart"/>
      <w:r w:rsidR="00904B0D" w:rsidRPr="00163E3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904B0D" w:rsidRPr="00163E3E">
        <w:rPr>
          <w:rFonts w:ascii="Times New Roman" w:hAnsi="Times New Roman" w:cs="Times New Roman"/>
          <w:sz w:val="28"/>
          <w:szCs w:val="28"/>
        </w:rPr>
        <w:t xml:space="preserve"> бюджетирования «Твой Кузбасс – твоя ини</w:t>
      </w:r>
      <w:r w:rsidR="00904B0D">
        <w:rPr>
          <w:rFonts w:ascii="Times New Roman" w:hAnsi="Times New Roman" w:cs="Times New Roman"/>
          <w:sz w:val="28"/>
          <w:szCs w:val="28"/>
        </w:rPr>
        <w:t>циатива». За период 201</w:t>
      </w:r>
      <w:r w:rsidR="00AD2C0F">
        <w:rPr>
          <w:rFonts w:ascii="Times New Roman" w:hAnsi="Times New Roman" w:cs="Times New Roman"/>
          <w:sz w:val="28"/>
          <w:szCs w:val="28"/>
        </w:rPr>
        <w:t>9-2020</w:t>
      </w:r>
      <w:r w:rsidR="00007EA2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4B0D">
        <w:rPr>
          <w:rFonts w:ascii="Times New Roman" w:hAnsi="Times New Roman" w:cs="Times New Roman"/>
          <w:sz w:val="28"/>
          <w:szCs w:val="28"/>
        </w:rPr>
        <w:t xml:space="preserve"> </w:t>
      </w:r>
      <w:r w:rsidR="004B41F4">
        <w:rPr>
          <w:rFonts w:ascii="Times New Roman" w:hAnsi="Times New Roman" w:cs="Times New Roman"/>
          <w:sz w:val="28"/>
          <w:szCs w:val="28"/>
        </w:rPr>
        <w:t>реализовано 22</w:t>
      </w:r>
      <w:r w:rsidR="00904B0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41F4">
        <w:rPr>
          <w:rFonts w:ascii="Times New Roman" w:hAnsi="Times New Roman" w:cs="Times New Roman"/>
          <w:sz w:val="28"/>
          <w:szCs w:val="28"/>
        </w:rPr>
        <w:t>а</w:t>
      </w:r>
      <w:r w:rsidR="00AD2C0F">
        <w:rPr>
          <w:rFonts w:ascii="Times New Roman" w:hAnsi="Times New Roman" w:cs="Times New Roman"/>
          <w:sz w:val="28"/>
          <w:szCs w:val="28"/>
        </w:rPr>
        <w:t xml:space="preserve"> на общую сумму 21 млн. рублей.</w:t>
      </w:r>
    </w:p>
    <w:p w:rsidR="00012236" w:rsidRDefault="00012236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4539" w:rsidRPr="002C4A45">
        <w:rPr>
          <w:rFonts w:ascii="Times New Roman" w:hAnsi="Times New Roman" w:cs="Times New Roman"/>
          <w:sz w:val="28"/>
          <w:szCs w:val="28"/>
        </w:rPr>
        <w:t>а постоянной основе ведется работа по</w:t>
      </w:r>
      <w:r w:rsidR="00C813DD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2C4A45">
        <w:rPr>
          <w:rFonts w:ascii="Times New Roman" w:hAnsi="Times New Roman" w:cs="Times New Roman"/>
          <w:sz w:val="28"/>
          <w:szCs w:val="28"/>
        </w:rPr>
        <w:t>оказанию содействия субъектам малого предпринимательства в формировании</w:t>
      </w:r>
      <w:r w:rsidR="00C813DD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="004B41F4"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="004B41F4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="000A4539" w:rsidRPr="002C4A45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="000A4539" w:rsidRPr="002C4A45">
        <w:rPr>
          <w:rFonts w:ascii="Times New Roman" w:hAnsi="Times New Roman" w:cs="Times New Roman"/>
          <w:sz w:val="28"/>
          <w:szCs w:val="28"/>
        </w:rPr>
        <w:t xml:space="preserve"> Государственного фонда поддержки</w:t>
      </w:r>
      <w:r w:rsidR="00C813DD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2C4A45">
        <w:rPr>
          <w:rFonts w:ascii="Times New Roman" w:hAnsi="Times New Roman" w:cs="Times New Roman"/>
          <w:sz w:val="28"/>
          <w:szCs w:val="28"/>
        </w:rPr>
        <w:t>предприни</w:t>
      </w:r>
      <w:r w:rsidR="009B4A94">
        <w:rPr>
          <w:rFonts w:ascii="Times New Roman" w:hAnsi="Times New Roman" w:cs="Times New Roman"/>
          <w:sz w:val="28"/>
          <w:szCs w:val="28"/>
        </w:rPr>
        <w:t>мательства Кемеровской области.</w:t>
      </w:r>
    </w:p>
    <w:p w:rsidR="0049777C" w:rsidRDefault="00012236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539" w:rsidRPr="0049777C">
        <w:rPr>
          <w:rFonts w:ascii="Times New Roman" w:hAnsi="Times New Roman" w:cs="Times New Roman"/>
          <w:sz w:val="28"/>
          <w:szCs w:val="28"/>
        </w:rPr>
        <w:t>одробная информация о мерах поддержки субъектам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49777C">
        <w:rPr>
          <w:rFonts w:ascii="Times New Roman" w:hAnsi="Times New Roman" w:cs="Times New Roman"/>
          <w:sz w:val="28"/>
          <w:szCs w:val="28"/>
        </w:rPr>
        <w:t>НКО «Фонд развития моногородов», АО «Кор</w:t>
      </w:r>
      <w:r w:rsidR="00851AC5">
        <w:rPr>
          <w:rFonts w:ascii="Times New Roman" w:hAnsi="Times New Roman" w:cs="Times New Roman"/>
          <w:sz w:val="28"/>
          <w:szCs w:val="28"/>
        </w:rPr>
        <w:t xml:space="preserve">порация МСП», </w:t>
      </w:r>
      <w:proofErr w:type="spellStart"/>
      <w:r w:rsidR="00851AC5">
        <w:rPr>
          <w:rFonts w:ascii="Times New Roman" w:hAnsi="Times New Roman" w:cs="Times New Roman"/>
          <w:sz w:val="28"/>
          <w:szCs w:val="28"/>
        </w:rPr>
        <w:t>МСП-Банк</w:t>
      </w:r>
      <w:proofErr w:type="spellEnd"/>
      <w:r w:rsidR="00851AC5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E52640" w:rsidRPr="0049777C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49777C">
        <w:rPr>
          <w:rFonts w:ascii="Times New Roman" w:hAnsi="Times New Roman" w:cs="Times New Roman"/>
          <w:sz w:val="28"/>
          <w:szCs w:val="28"/>
        </w:rPr>
        <w:t>на</w:t>
      </w:r>
      <w:r w:rsidR="004977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A4539" w:rsidRPr="0049777C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49777C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0A4539" w:rsidRPr="004977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9777C">
        <w:rPr>
          <w:rFonts w:ascii="Times New Roman" w:hAnsi="Times New Roman" w:cs="Times New Roman"/>
          <w:sz w:val="28"/>
          <w:szCs w:val="28"/>
        </w:rPr>
        <w:t>округа.</w:t>
      </w:r>
    </w:p>
    <w:p w:rsidR="000A4539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</w:t>
      </w:r>
      <w:r w:rsidR="00146FB6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146FB6"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FB6">
        <w:rPr>
          <w:rFonts w:ascii="Times New Roman" w:hAnsi="Times New Roman" w:cs="Times New Roman"/>
          <w:sz w:val="28"/>
          <w:szCs w:val="28"/>
        </w:rPr>
        <w:t>округа</w:t>
      </w:r>
      <w:r w:rsidR="00146FB6"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должно стать развитие </w:t>
      </w:r>
      <w:proofErr w:type="spellStart"/>
      <w:r w:rsidRPr="000A453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0A4539">
        <w:rPr>
          <w:rFonts w:ascii="Times New Roman" w:hAnsi="Times New Roman" w:cs="Times New Roman"/>
          <w:sz w:val="28"/>
          <w:szCs w:val="28"/>
        </w:rPr>
        <w:t xml:space="preserve"> партнёрства. Взаимодействие</w:t>
      </w:r>
      <w:r w:rsidR="00146F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частного капитала и муниципальной собственности позволит найти баланс</w:t>
      </w:r>
      <w:r w:rsidR="00146F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интересов муниципалитета и бизнеса, сохранить функциональное назначение</w:t>
      </w:r>
      <w:r w:rsidR="00146F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объектов публичной инфраструктуры.</w:t>
      </w:r>
    </w:p>
    <w:p w:rsidR="0031241F" w:rsidRPr="009455CB" w:rsidRDefault="0031241F" w:rsidP="00647A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Промышленновский </w:t>
      </w:r>
      <w:r w:rsidR="00C77C3F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округ</w:t>
      </w:r>
      <w:r w:rsidRPr="009455CB">
        <w:rPr>
          <w:rFonts w:ascii="Times New Roman" w:hAnsi="Times New Roman"/>
          <w:sz w:val="28"/>
          <w:szCs w:val="28"/>
        </w:rPr>
        <w:t xml:space="preserve"> является одним из первых </w:t>
      </w:r>
      <w:r>
        <w:rPr>
          <w:rFonts w:ascii="Times New Roman" w:hAnsi="Times New Roman"/>
          <w:sz w:val="28"/>
          <w:szCs w:val="28"/>
        </w:rPr>
        <w:t>в Кузбассе</w:t>
      </w:r>
      <w:r w:rsidRPr="009455CB">
        <w:rPr>
          <w:rFonts w:ascii="Times New Roman" w:hAnsi="Times New Roman"/>
          <w:sz w:val="28"/>
          <w:szCs w:val="28"/>
        </w:rPr>
        <w:t>, применившим привлечение частных инвестиций в сферу жилищно-коммунального хозяйства по схеме концессионного соглашения.</w:t>
      </w:r>
    </w:p>
    <w:p w:rsidR="0031241F" w:rsidRDefault="0031241F" w:rsidP="00647A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С 1 июня 2015 года н</w:t>
      </w:r>
      <w:r>
        <w:rPr>
          <w:rFonts w:ascii="Times New Roman" w:hAnsi="Times New Roman"/>
          <w:sz w:val="28"/>
          <w:szCs w:val="28"/>
        </w:rPr>
        <w:t>а территорию Промышленновского округа</w:t>
      </w:r>
      <w:r w:rsidRPr="009455CB">
        <w:rPr>
          <w:rFonts w:ascii="Times New Roman" w:hAnsi="Times New Roman"/>
          <w:sz w:val="28"/>
          <w:szCs w:val="28"/>
        </w:rPr>
        <w:t xml:space="preserve"> для предоставления всего комплекса коммунальных услуг и обслуживания инженерных сетей</w:t>
      </w:r>
      <w:r>
        <w:rPr>
          <w:rFonts w:ascii="Times New Roman" w:hAnsi="Times New Roman"/>
          <w:sz w:val="28"/>
          <w:szCs w:val="28"/>
        </w:rPr>
        <w:t xml:space="preserve"> зашел крупный собственник ОАО «</w:t>
      </w:r>
      <w:r w:rsidRPr="009455CB">
        <w:rPr>
          <w:rFonts w:ascii="Times New Roman" w:hAnsi="Times New Roman"/>
          <w:sz w:val="28"/>
          <w:szCs w:val="28"/>
        </w:rPr>
        <w:t>Северо-Куз</w:t>
      </w:r>
      <w:r>
        <w:rPr>
          <w:rFonts w:ascii="Times New Roman" w:hAnsi="Times New Roman"/>
          <w:sz w:val="28"/>
          <w:szCs w:val="28"/>
        </w:rPr>
        <w:t>басская энергетическая компания»</w:t>
      </w:r>
      <w:r w:rsidRPr="009455CB">
        <w:rPr>
          <w:rFonts w:ascii="Times New Roman" w:hAnsi="Times New Roman"/>
          <w:sz w:val="28"/>
          <w:szCs w:val="28"/>
        </w:rPr>
        <w:t xml:space="preserve"> (ОАО </w:t>
      </w:r>
      <w:r w:rsidR="009B4A94">
        <w:rPr>
          <w:rFonts w:ascii="Times New Roman" w:hAnsi="Times New Roman"/>
          <w:sz w:val="28"/>
          <w:szCs w:val="28"/>
        </w:rPr>
        <w:t>«</w:t>
      </w:r>
      <w:r w:rsidRPr="009455CB">
        <w:rPr>
          <w:rFonts w:ascii="Times New Roman" w:hAnsi="Times New Roman"/>
          <w:sz w:val="28"/>
          <w:szCs w:val="28"/>
        </w:rPr>
        <w:t>СКЭК</w:t>
      </w:r>
      <w:r w:rsidR="009B4A94">
        <w:rPr>
          <w:rFonts w:ascii="Times New Roman" w:hAnsi="Times New Roman"/>
          <w:sz w:val="28"/>
          <w:szCs w:val="28"/>
        </w:rPr>
        <w:t>»</w:t>
      </w:r>
      <w:r w:rsidRPr="009455CB">
        <w:rPr>
          <w:rFonts w:ascii="Times New Roman" w:hAnsi="Times New Roman"/>
          <w:sz w:val="28"/>
          <w:szCs w:val="28"/>
        </w:rPr>
        <w:t xml:space="preserve">), с которым заключено концессионное соглашение  по теплоснабжению на срок до 2025 года. </w:t>
      </w:r>
    </w:p>
    <w:p w:rsidR="0031241F" w:rsidRPr="008072E1" w:rsidRDefault="0031241F" w:rsidP="00647AD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За весь период реализации концессионного соглашения установлено 3</w:t>
      </w:r>
      <w:r w:rsidR="00C13433">
        <w:rPr>
          <w:rFonts w:ascii="Times New Roman" w:hAnsi="Times New Roman"/>
          <w:sz w:val="28"/>
          <w:szCs w:val="28"/>
        </w:rPr>
        <w:t>5</w:t>
      </w:r>
      <w:r w:rsidRPr="008072E1">
        <w:rPr>
          <w:rFonts w:ascii="Times New Roman" w:hAnsi="Times New Roman"/>
          <w:sz w:val="28"/>
          <w:szCs w:val="28"/>
        </w:rPr>
        <w:t xml:space="preserve"> блочно-модульных котельных «</w:t>
      </w:r>
      <w:proofErr w:type="spellStart"/>
      <w:r w:rsidRPr="008072E1">
        <w:rPr>
          <w:rFonts w:ascii="Times New Roman" w:hAnsi="Times New Roman"/>
          <w:sz w:val="28"/>
          <w:szCs w:val="28"/>
        </w:rPr>
        <w:t>Терморобот</w:t>
      </w:r>
      <w:proofErr w:type="spellEnd"/>
      <w:r w:rsidRPr="008072E1">
        <w:rPr>
          <w:rFonts w:ascii="Times New Roman" w:hAnsi="Times New Roman"/>
          <w:sz w:val="28"/>
          <w:szCs w:val="28"/>
        </w:rPr>
        <w:t>» в организациях бюджетной сферы</w:t>
      </w:r>
      <w:r w:rsidR="00C13433">
        <w:rPr>
          <w:rFonts w:ascii="Times New Roman" w:hAnsi="Times New Roman"/>
          <w:sz w:val="28"/>
          <w:szCs w:val="28"/>
        </w:rPr>
        <w:t>.</w:t>
      </w:r>
    </w:p>
    <w:p w:rsidR="0031241F" w:rsidRPr="009455CB" w:rsidRDefault="0031241F" w:rsidP="00647AD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Затраты ОАО </w:t>
      </w:r>
      <w:r w:rsidR="009B4A94">
        <w:rPr>
          <w:rFonts w:ascii="Times New Roman" w:hAnsi="Times New Roman"/>
          <w:sz w:val="28"/>
          <w:szCs w:val="28"/>
        </w:rPr>
        <w:t>«</w:t>
      </w:r>
      <w:r w:rsidRPr="008072E1">
        <w:rPr>
          <w:rFonts w:ascii="Times New Roman" w:hAnsi="Times New Roman"/>
          <w:sz w:val="28"/>
          <w:szCs w:val="28"/>
        </w:rPr>
        <w:t>СКЭК</w:t>
      </w:r>
      <w:r w:rsidR="009B4A94">
        <w:rPr>
          <w:rFonts w:ascii="Times New Roman" w:hAnsi="Times New Roman"/>
          <w:sz w:val="28"/>
          <w:szCs w:val="28"/>
        </w:rPr>
        <w:t>»</w:t>
      </w:r>
      <w:r w:rsidRPr="008072E1">
        <w:rPr>
          <w:rFonts w:ascii="Times New Roman" w:hAnsi="Times New Roman"/>
          <w:sz w:val="28"/>
          <w:szCs w:val="28"/>
        </w:rPr>
        <w:t xml:space="preserve"> на выполнение мероприятий по подготовке объектов теплоснабжения </w:t>
      </w:r>
      <w:r w:rsidR="00CA36E2" w:rsidRPr="008072E1">
        <w:rPr>
          <w:rFonts w:ascii="Times New Roman" w:hAnsi="Times New Roman"/>
          <w:sz w:val="28"/>
          <w:szCs w:val="28"/>
        </w:rPr>
        <w:t>к осенне-зимнему периоду 201</w:t>
      </w:r>
      <w:r w:rsidR="00CA36E2">
        <w:rPr>
          <w:rFonts w:ascii="Times New Roman" w:hAnsi="Times New Roman"/>
          <w:sz w:val="28"/>
          <w:szCs w:val="28"/>
        </w:rPr>
        <w:t>9-2020</w:t>
      </w:r>
      <w:r w:rsidR="00CA36E2" w:rsidRPr="008072E1">
        <w:rPr>
          <w:rFonts w:ascii="Times New Roman" w:hAnsi="Times New Roman"/>
          <w:sz w:val="28"/>
          <w:szCs w:val="28"/>
        </w:rPr>
        <w:t xml:space="preserve"> годов </w:t>
      </w:r>
      <w:r w:rsidRPr="008072E1">
        <w:rPr>
          <w:rFonts w:ascii="Times New Roman" w:hAnsi="Times New Roman"/>
          <w:sz w:val="28"/>
          <w:szCs w:val="28"/>
        </w:rPr>
        <w:t>к осенне-зимнему периоду</w:t>
      </w:r>
      <w:r w:rsidR="00CA36E2">
        <w:rPr>
          <w:rFonts w:ascii="Times New Roman" w:hAnsi="Times New Roman"/>
          <w:sz w:val="28"/>
          <w:szCs w:val="28"/>
        </w:rPr>
        <w:t xml:space="preserve"> составили 71,6 млн. рублей,</w:t>
      </w:r>
      <w:r w:rsidRPr="008072E1">
        <w:rPr>
          <w:rFonts w:ascii="Times New Roman" w:hAnsi="Times New Roman"/>
          <w:sz w:val="28"/>
          <w:szCs w:val="28"/>
        </w:rPr>
        <w:t xml:space="preserve"> 2018-2019 годов составили </w:t>
      </w:r>
      <w:r>
        <w:rPr>
          <w:rFonts w:ascii="Times New Roman" w:hAnsi="Times New Roman"/>
          <w:sz w:val="28"/>
          <w:szCs w:val="28"/>
        </w:rPr>
        <w:t xml:space="preserve">43,7 млн. рублей, </w:t>
      </w:r>
      <w:r w:rsidRPr="008072E1">
        <w:rPr>
          <w:rFonts w:ascii="Times New Roman" w:hAnsi="Times New Roman"/>
          <w:sz w:val="28"/>
          <w:szCs w:val="28"/>
        </w:rPr>
        <w:t xml:space="preserve">к осенне-зимнему периоду 2017-2018 годов составили </w:t>
      </w:r>
      <w:r w:rsidRPr="003A16FA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 w:rsidRPr="008072E1">
        <w:rPr>
          <w:rFonts w:ascii="Times New Roman" w:hAnsi="Times New Roman"/>
          <w:sz w:val="28"/>
          <w:szCs w:val="28"/>
        </w:rPr>
        <w:t xml:space="preserve">, к осенне-зимнему периоду 2016-2017 годов –         </w:t>
      </w:r>
      <w:r w:rsidRPr="003A16F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млн. рублей.</w:t>
      </w:r>
      <w:r w:rsidRPr="009455CB">
        <w:rPr>
          <w:rFonts w:ascii="Times New Roman" w:hAnsi="Times New Roman"/>
          <w:sz w:val="28"/>
          <w:szCs w:val="28"/>
        </w:rPr>
        <w:t xml:space="preserve"> </w:t>
      </w:r>
    </w:p>
    <w:p w:rsidR="0031241F" w:rsidRDefault="0031241F" w:rsidP="00647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072E1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8072E1">
        <w:rPr>
          <w:rFonts w:ascii="Times New Roman" w:hAnsi="Times New Roman"/>
          <w:sz w:val="28"/>
          <w:szCs w:val="28"/>
        </w:rPr>
        <w:t xml:space="preserve"> дефицита бюджетных средств концессия позволила обеспечить надежную качественную подачу тепла в бюджетные учреждения, населению и прочим потребителям.</w:t>
      </w:r>
      <w:r w:rsidR="00C13433">
        <w:rPr>
          <w:rFonts w:ascii="Times New Roman" w:hAnsi="Times New Roman"/>
          <w:sz w:val="28"/>
          <w:szCs w:val="28"/>
        </w:rPr>
        <w:t xml:space="preserve"> </w:t>
      </w:r>
      <w:r w:rsidRPr="008072E1">
        <w:rPr>
          <w:rFonts w:ascii="Times New Roman" w:hAnsi="Times New Roman"/>
          <w:sz w:val="28"/>
          <w:szCs w:val="28"/>
        </w:rPr>
        <w:t xml:space="preserve">Кроме того, благодаря концессионному соглашению, за 5 лет удалось снизить износ тепловых сетей </w:t>
      </w:r>
      <w:r w:rsidRPr="00E52330">
        <w:rPr>
          <w:rFonts w:ascii="Times New Roman" w:hAnsi="Times New Roman"/>
          <w:sz w:val="28"/>
          <w:szCs w:val="28"/>
        </w:rPr>
        <w:t>с 70 % до 15,2 %.</w:t>
      </w:r>
    </w:p>
    <w:p w:rsidR="00830539" w:rsidRDefault="000A4539" w:rsidP="00647A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30539">
        <w:rPr>
          <w:rFonts w:ascii="Times New Roman" w:hAnsi="Times New Roman" w:cs="Times New Roman"/>
          <w:sz w:val="28"/>
          <w:szCs w:val="28"/>
        </w:rPr>
        <w:t xml:space="preserve"> на территории округа реализуется ряд крупных 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="00830539"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="00830539" w:rsidRPr="00847D9A">
        <w:rPr>
          <w:rFonts w:ascii="Times New Roman" w:hAnsi="Times New Roman"/>
          <w:sz w:val="28"/>
          <w:szCs w:val="28"/>
        </w:rPr>
        <w:t xml:space="preserve"> способствующих созданию  новых,  в том числе высокопроизводительных и высокооплачиваемых рабочих мес</w:t>
      </w:r>
      <w:r w:rsidR="00830539">
        <w:rPr>
          <w:rFonts w:ascii="Times New Roman" w:hAnsi="Times New Roman"/>
          <w:sz w:val="28"/>
          <w:szCs w:val="28"/>
        </w:rPr>
        <w:t>т:</w:t>
      </w:r>
    </w:p>
    <w:p w:rsidR="00830539" w:rsidRPr="00847D9A" w:rsidRDefault="00830539" w:rsidP="00647AD0">
      <w:pPr>
        <w:pStyle w:val="a7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>-  строительство э</w:t>
      </w:r>
      <w:r w:rsidR="00BD7822">
        <w:rPr>
          <w:rFonts w:ascii="Times New Roman" w:hAnsi="Times New Roman"/>
          <w:sz w:val="28"/>
          <w:szCs w:val="28"/>
        </w:rPr>
        <w:t>леватора</w:t>
      </w:r>
      <w:r w:rsidR="00BD2DAD">
        <w:rPr>
          <w:rFonts w:ascii="Times New Roman" w:hAnsi="Times New Roman"/>
          <w:sz w:val="28"/>
          <w:szCs w:val="28"/>
        </w:rPr>
        <w:t xml:space="preserve">  </w:t>
      </w:r>
      <w:r w:rsidR="001C431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C4319">
        <w:rPr>
          <w:rFonts w:ascii="Times New Roman" w:hAnsi="Times New Roman"/>
          <w:sz w:val="28"/>
          <w:szCs w:val="28"/>
        </w:rPr>
        <w:t>пгт</w:t>
      </w:r>
      <w:proofErr w:type="spellEnd"/>
      <w:r w:rsidR="001C4319">
        <w:rPr>
          <w:rFonts w:ascii="Times New Roman" w:hAnsi="Times New Roman"/>
          <w:sz w:val="28"/>
          <w:szCs w:val="28"/>
        </w:rPr>
        <w:t xml:space="preserve">. Промышленная, </w:t>
      </w:r>
      <w:r w:rsidRPr="00847D9A">
        <w:rPr>
          <w:rFonts w:ascii="Times New Roman" w:hAnsi="Times New Roman"/>
          <w:sz w:val="28"/>
          <w:szCs w:val="28"/>
        </w:rPr>
        <w:t>АО «Ваганово – СДС»</w:t>
      </w:r>
      <w:r w:rsidR="00BD7822">
        <w:rPr>
          <w:rFonts w:ascii="Times New Roman" w:hAnsi="Times New Roman"/>
          <w:sz w:val="28"/>
          <w:szCs w:val="28"/>
        </w:rPr>
        <w:t xml:space="preserve"> вместимостью до 100 тыс. тонн зерновых и масленичных культур</w:t>
      </w:r>
      <w:r w:rsidRPr="00847D9A">
        <w:rPr>
          <w:rFonts w:ascii="Times New Roman" w:hAnsi="Times New Roman"/>
          <w:sz w:val="28"/>
          <w:szCs w:val="28"/>
        </w:rPr>
        <w:t xml:space="preserve">,  </w:t>
      </w:r>
      <w:r w:rsidRPr="00847D9A">
        <w:rPr>
          <w:rFonts w:ascii="Times New Roman" w:hAnsi="Times New Roman"/>
          <w:sz w:val="28"/>
          <w:szCs w:val="28"/>
        </w:rPr>
        <w:lastRenderedPageBreak/>
        <w:t xml:space="preserve">объем </w:t>
      </w:r>
      <w:r w:rsidR="00BD7822">
        <w:rPr>
          <w:rFonts w:ascii="Times New Roman" w:hAnsi="Times New Roman"/>
          <w:sz w:val="28"/>
          <w:szCs w:val="28"/>
        </w:rPr>
        <w:t>инвестиций – 30</w:t>
      </w:r>
      <w:r>
        <w:rPr>
          <w:rFonts w:ascii="Times New Roman" w:hAnsi="Times New Roman"/>
          <w:sz w:val="28"/>
          <w:szCs w:val="28"/>
        </w:rPr>
        <w:t xml:space="preserve">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</w:t>
      </w:r>
      <w:r w:rsidR="00BD2DAD">
        <w:rPr>
          <w:rFonts w:ascii="Times New Roman" w:hAnsi="Times New Roman"/>
          <w:sz w:val="28"/>
          <w:szCs w:val="28"/>
        </w:rPr>
        <w:t>зации проекта 2019 - 2021 годы;</w:t>
      </w:r>
    </w:p>
    <w:p w:rsidR="00830539" w:rsidRPr="00847D9A" w:rsidRDefault="00830539" w:rsidP="00647AD0">
      <w:pPr>
        <w:pStyle w:val="a7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>- создание питомника «Зеленый Кузбасс»,  АО ХК «СДС – Уголь»,  объе</w:t>
      </w:r>
      <w:r>
        <w:rPr>
          <w:rFonts w:ascii="Times New Roman" w:hAnsi="Times New Roman"/>
          <w:sz w:val="28"/>
          <w:szCs w:val="28"/>
        </w:rPr>
        <w:t xml:space="preserve">м инвестиций – 30,0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реализации проекта  2020 – 2021 годы;</w:t>
      </w:r>
    </w:p>
    <w:p w:rsidR="00830539" w:rsidRDefault="00830539" w:rsidP="00647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открытие предприятия  по добыче песка на участке Морозовский,  ООО «Новые водные технологии»,  </w:t>
      </w:r>
      <w:r w:rsidRPr="00517B5B">
        <w:rPr>
          <w:rFonts w:ascii="Times New Roman" w:hAnsi="Times New Roman"/>
          <w:sz w:val="28"/>
          <w:szCs w:val="28"/>
        </w:rPr>
        <w:t xml:space="preserve">объем инвестиций – </w:t>
      </w:r>
      <w:r>
        <w:rPr>
          <w:rFonts w:ascii="Times New Roman" w:hAnsi="Times New Roman"/>
          <w:sz w:val="28"/>
          <w:szCs w:val="28"/>
        </w:rPr>
        <w:t>4</w:t>
      </w:r>
      <w:r w:rsidRPr="00517B5B">
        <w:rPr>
          <w:rFonts w:ascii="Times New Roman" w:hAnsi="Times New Roman"/>
          <w:sz w:val="28"/>
          <w:szCs w:val="28"/>
        </w:rPr>
        <w:t>0,0 млн. рублей,</w:t>
      </w:r>
      <w:r w:rsidR="00BD7822">
        <w:rPr>
          <w:rFonts w:ascii="Times New Roman" w:hAnsi="Times New Roman"/>
          <w:sz w:val="28"/>
          <w:szCs w:val="28"/>
        </w:rPr>
        <w:t xml:space="preserve"> срок реализации проекта 2019 – </w:t>
      </w:r>
      <w:r w:rsidR="00904B0D">
        <w:rPr>
          <w:rFonts w:ascii="Times New Roman" w:hAnsi="Times New Roman"/>
          <w:sz w:val="28"/>
          <w:szCs w:val="28"/>
        </w:rPr>
        <w:t>2021 годы;</w:t>
      </w:r>
    </w:p>
    <w:p w:rsidR="00DE0E11" w:rsidRDefault="00DE0E11" w:rsidP="00647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зерно-сушильного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комплекса ЗАО «Ударник полей», ожидаемый объем инвестиций – 90 млн. рубле</w:t>
      </w:r>
      <w:r w:rsidR="00FE68FE">
        <w:rPr>
          <w:rFonts w:ascii="Times New Roman" w:hAnsi="Times New Roman"/>
          <w:sz w:val="28"/>
          <w:szCs w:val="28"/>
        </w:rPr>
        <w:t>й;</w:t>
      </w:r>
    </w:p>
    <w:p w:rsidR="003C7044" w:rsidRDefault="00FE68FE" w:rsidP="00647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переработка козьего молока (сыроварня) в п. Первомайский, общий объем инвестиций – 28,1 млн. рублей;</w:t>
      </w:r>
    </w:p>
    <w:p w:rsidR="00904B0D" w:rsidRPr="003C7044" w:rsidRDefault="00904B0D" w:rsidP="00647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планируется </w:t>
      </w:r>
      <w:r w:rsidR="00C57FF3">
        <w:rPr>
          <w:rFonts w:ascii="Times New Roman" w:hAnsi="Times New Roman"/>
          <w:sz w:val="28"/>
          <w:szCs w:val="28"/>
        </w:rPr>
        <w:t xml:space="preserve">заключить соглашение о </w:t>
      </w:r>
      <w:r>
        <w:rPr>
          <w:rFonts w:ascii="Times New Roman" w:hAnsi="Times New Roman"/>
          <w:sz w:val="28"/>
          <w:szCs w:val="28"/>
        </w:rPr>
        <w:t>внедрение концессии</w:t>
      </w:r>
      <w:r w:rsidR="003C7044">
        <w:rPr>
          <w:sz w:val="36"/>
          <w:szCs w:val="36"/>
        </w:rPr>
        <w:t xml:space="preserve"> </w:t>
      </w:r>
      <w:r w:rsidR="00C57FF3" w:rsidRPr="003C7044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с </w:t>
      </w:r>
      <w:r w:rsidR="00C57FF3" w:rsidRPr="00D71824">
        <w:rPr>
          <w:rFonts w:ascii="Times New Roman" w:hAnsi="Times New Roman" w:cs="Times New Roman"/>
          <w:sz w:val="28"/>
          <w:szCs w:val="28"/>
        </w:rPr>
        <w:t>ООО</w:t>
      </w:r>
      <w:r w:rsidR="00C57FF3" w:rsidRPr="003C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FF3" w:rsidRPr="003C7044">
        <w:rPr>
          <w:rFonts w:ascii="Times New Roman" w:hAnsi="Times New Roman" w:cs="Times New Roman"/>
          <w:sz w:val="28"/>
          <w:szCs w:val="28"/>
        </w:rPr>
        <w:t>«ПКС»</w:t>
      </w:r>
      <w:r w:rsidR="00C57FF3">
        <w:rPr>
          <w:rFonts w:ascii="Times New Roman" w:hAnsi="Times New Roman" w:cs="Times New Roman"/>
          <w:sz w:val="28"/>
          <w:szCs w:val="28"/>
        </w:rPr>
        <w:t xml:space="preserve"> </w:t>
      </w:r>
      <w:r w:rsidR="003C7044">
        <w:rPr>
          <w:rFonts w:ascii="Times New Roman" w:hAnsi="Times New Roman" w:cs="Times New Roman"/>
          <w:sz w:val="28"/>
          <w:szCs w:val="28"/>
        </w:rPr>
        <w:t>в</w:t>
      </w:r>
      <w:r w:rsidR="003C7044" w:rsidRPr="003C7044">
        <w:rPr>
          <w:rFonts w:ascii="Times New Roman" w:hAnsi="Times New Roman" w:cs="Times New Roman"/>
          <w:sz w:val="28"/>
          <w:szCs w:val="28"/>
        </w:rPr>
        <w:t xml:space="preserve"> целях улучшения качества </w:t>
      </w:r>
      <w:r w:rsidR="00C57FF3">
        <w:rPr>
          <w:rFonts w:ascii="Times New Roman" w:hAnsi="Times New Roman" w:cs="Times New Roman"/>
          <w:sz w:val="28"/>
          <w:szCs w:val="28"/>
        </w:rPr>
        <w:t>питьевой воды</w:t>
      </w:r>
      <w:r w:rsidR="003C7044">
        <w:rPr>
          <w:rFonts w:ascii="Times New Roman" w:hAnsi="Times New Roman" w:cs="Times New Roman"/>
          <w:sz w:val="28"/>
          <w:szCs w:val="28"/>
        </w:rPr>
        <w:t xml:space="preserve"> </w:t>
      </w:r>
      <w:r w:rsidR="00C57FF3">
        <w:rPr>
          <w:rFonts w:ascii="Times New Roman" w:hAnsi="Times New Roman" w:cs="Times New Roman"/>
          <w:sz w:val="28"/>
          <w:szCs w:val="28"/>
        </w:rPr>
        <w:t>и водоснабжения</w:t>
      </w:r>
      <w:r w:rsidR="003C7044" w:rsidRPr="003C7044">
        <w:rPr>
          <w:rFonts w:ascii="Times New Roman" w:hAnsi="Times New Roman" w:cs="Times New Roman"/>
          <w:sz w:val="28"/>
          <w:szCs w:val="28"/>
        </w:rPr>
        <w:t>.</w:t>
      </w:r>
      <w:r w:rsidR="003C7044">
        <w:rPr>
          <w:rFonts w:ascii="Times New Roman" w:hAnsi="Times New Roman"/>
          <w:sz w:val="28"/>
          <w:szCs w:val="28"/>
        </w:rPr>
        <w:t xml:space="preserve"> </w:t>
      </w:r>
      <w:r w:rsidR="003C7044" w:rsidRPr="003C7044">
        <w:rPr>
          <w:rFonts w:ascii="Times New Roman" w:hAnsi="Times New Roman" w:cs="Times New Roman"/>
          <w:sz w:val="28"/>
          <w:szCs w:val="28"/>
        </w:rPr>
        <w:t xml:space="preserve">Концессия рассчитана на 10 лет, инвестиции составят почти </w:t>
      </w:r>
      <w:r w:rsidR="003C7044">
        <w:rPr>
          <w:rFonts w:ascii="Times New Roman" w:hAnsi="Times New Roman" w:cs="Times New Roman"/>
          <w:sz w:val="28"/>
          <w:szCs w:val="28"/>
        </w:rPr>
        <w:t xml:space="preserve">250 млн. </w:t>
      </w:r>
      <w:r w:rsidR="003C7044" w:rsidRPr="003C7044">
        <w:rPr>
          <w:rFonts w:ascii="Times New Roman" w:hAnsi="Times New Roman" w:cs="Times New Roman"/>
          <w:sz w:val="28"/>
          <w:szCs w:val="28"/>
        </w:rPr>
        <w:t>рублей.</w:t>
      </w:r>
    </w:p>
    <w:p w:rsidR="00830539" w:rsidRPr="00847D9A" w:rsidRDefault="00830539" w:rsidP="00647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данных инвестиционных проектов планируется </w:t>
      </w:r>
      <w:r w:rsidRPr="00517B5B">
        <w:rPr>
          <w:rFonts w:ascii="Times New Roman" w:hAnsi="Times New Roman"/>
          <w:sz w:val="28"/>
          <w:szCs w:val="28"/>
        </w:rPr>
        <w:t>создать не менее  100 новых рабочих мест.</w:t>
      </w:r>
    </w:p>
    <w:p w:rsidR="000A4539" w:rsidRPr="000A4539" w:rsidRDefault="000A453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Уважаемые инвесторы</w:t>
      </w:r>
      <w:r w:rsidR="000924C6">
        <w:rPr>
          <w:rFonts w:ascii="Times New Roman" w:hAnsi="Times New Roman" w:cs="Times New Roman"/>
          <w:sz w:val="28"/>
          <w:szCs w:val="28"/>
        </w:rPr>
        <w:t>, предприниматели, жители округа</w:t>
      </w:r>
      <w:r w:rsidRPr="000A4539">
        <w:rPr>
          <w:rFonts w:ascii="Times New Roman" w:hAnsi="Times New Roman" w:cs="Times New Roman"/>
          <w:sz w:val="28"/>
          <w:szCs w:val="28"/>
        </w:rPr>
        <w:t>, мы продолжим</w:t>
      </w:r>
      <w:r w:rsidR="003A47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работу по повышению ка</w:t>
      </w:r>
      <w:r w:rsidR="000924C6">
        <w:rPr>
          <w:rFonts w:ascii="Times New Roman" w:hAnsi="Times New Roman" w:cs="Times New Roman"/>
          <w:sz w:val="28"/>
          <w:szCs w:val="28"/>
        </w:rPr>
        <w:t>чества инвестиционного климата</w:t>
      </w:r>
      <w:r w:rsidRPr="000A4539">
        <w:rPr>
          <w:rFonts w:ascii="Times New Roman" w:hAnsi="Times New Roman" w:cs="Times New Roman"/>
          <w:sz w:val="28"/>
          <w:szCs w:val="28"/>
        </w:rPr>
        <w:t>.</w:t>
      </w:r>
    </w:p>
    <w:p w:rsidR="000A4539" w:rsidRPr="000A4539" w:rsidRDefault="00851AC5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A4539" w:rsidRPr="000A4539">
        <w:rPr>
          <w:rFonts w:ascii="Times New Roman" w:hAnsi="Times New Roman" w:cs="Times New Roman"/>
          <w:sz w:val="28"/>
          <w:szCs w:val="28"/>
        </w:rPr>
        <w:t>открыт для инвесторов.</w:t>
      </w:r>
      <w:r w:rsidR="003A47B6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Мы ждем энергичных деловых людей, способных на деле доказать</w:t>
      </w:r>
      <w:r w:rsidR="003A47B6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способность внести что-то новое в бизнес.</w:t>
      </w:r>
    </w:p>
    <w:p w:rsidR="000A4539" w:rsidRPr="000A4539" w:rsidRDefault="000A4539" w:rsidP="0064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Мы готовы оказывать поддержку и вместе работать по всем направлениям</w:t>
      </w:r>
      <w:r w:rsidR="003A47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инвестиционной деятельности!</w:t>
      </w:r>
    </w:p>
    <w:p w:rsidR="003A47B6" w:rsidRDefault="003A47B6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39" w:rsidRDefault="000A4539" w:rsidP="00647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65391" w:rsidRDefault="00E65391" w:rsidP="00647A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998" w:rsidRPr="000A4539" w:rsidRDefault="00A82998" w:rsidP="00647A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2998" w:rsidRPr="000A4539" w:rsidSect="00A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467"/>
    <w:multiLevelType w:val="hybridMultilevel"/>
    <w:tmpl w:val="71845EBA"/>
    <w:lvl w:ilvl="0" w:tplc="74B83E5A">
      <w:start w:val="1"/>
      <w:numFmt w:val="decimal"/>
      <w:lvlText w:val="%1)"/>
      <w:lvlJc w:val="left"/>
      <w:pPr>
        <w:ind w:left="125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ED514C0"/>
    <w:multiLevelType w:val="hybridMultilevel"/>
    <w:tmpl w:val="10167DE6"/>
    <w:lvl w:ilvl="0" w:tplc="4E6863CC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3A4238FA"/>
    <w:multiLevelType w:val="hybridMultilevel"/>
    <w:tmpl w:val="E6DC4514"/>
    <w:lvl w:ilvl="0" w:tplc="9110A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063644"/>
    <w:multiLevelType w:val="hybridMultilevel"/>
    <w:tmpl w:val="8F60EE20"/>
    <w:lvl w:ilvl="0" w:tplc="1F72C614">
      <w:start w:val="1"/>
      <w:numFmt w:val="decimal"/>
      <w:lvlText w:val="%1)"/>
      <w:lvlJc w:val="left"/>
      <w:pPr>
        <w:ind w:left="125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539"/>
    <w:rsid w:val="00007EA2"/>
    <w:rsid w:val="00012236"/>
    <w:rsid w:val="000174BB"/>
    <w:rsid w:val="00055CCB"/>
    <w:rsid w:val="00057DBD"/>
    <w:rsid w:val="000924C6"/>
    <w:rsid w:val="000A4539"/>
    <w:rsid w:val="000D76F4"/>
    <w:rsid w:val="000E2CF4"/>
    <w:rsid w:val="000F730A"/>
    <w:rsid w:val="00101F94"/>
    <w:rsid w:val="00146FB6"/>
    <w:rsid w:val="00163E3E"/>
    <w:rsid w:val="001B0A42"/>
    <w:rsid w:val="001B7432"/>
    <w:rsid w:val="001C4319"/>
    <w:rsid w:val="001E74AF"/>
    <w:rsid w:val="001F5259"/>
    <w:rsid w:val="00226203"/>
    <w:rsid w:val="00271BD3"/>
    <w:rsid w:val="002B6239"/>
    <w:rsid w:val="002C4A45"/>
    <w:rsid w:val="0031241F"/>
    <w:rsid w:val="00321A97"/>
    <w:rsid w:val="00350DC0"/>
    <w:rsid w:val="00354086"/>
    <w:rsid w:val="003A47B6"/>
    <w:rsid w:val="003C0280"/>
    <w:rsid w:val="003C3289"/>
    <w:rsid w:val="003C7044"/>
    <w:rsid w:val="003E773B"/>
    <w:rsid w:val="00406166"/>
    <w:rsid w:val="0049777C"/>
    <w:rsid w:val="004B3770"/>
    <w:rsid w:val="004B41F4"/>
    <w:rsid w:val="004B4A42"/>
    <w:rsid w:val="00610575"/>
    <w:rsid w:val="00647AD0"/>
    <w:rsid w:val="00662E2A"/>
    <w:rsid w:val="006A2688"/>
    <w:rsid w:val="00717287"/>
    <w:rsid w:val="00783F4D"/>
    <w:rsid w:val="007F53C6"/>
    <w:rsid w:val="00830539"/>
    <w:rsid w:val="00834FD1"/>
    <w:rsid w:val="00836161"/>
    <w:rsid w:val="008470A9"/>
    <w:rsid w:val="00851AC5"/>
    <w:rsid w:val="008A7580"/>
    <w:rsid w:val="008F63C9"/>
    <w:rsid w:val="00904B0D"/>
    <w:rsid w:val="00915574"/>
    <w:rsid w:val="009B4A94"/>
    <w:rsid w:val="009D0DE4"/>
    <w:rsid w:val="009D2AC9"/>
    <w:rsid w:val="009E05C5"/>
    <w:rsid w:val="009F13E8"/>
    <w:rsid w:val="009F3814"/>
    <w:rsid w:val="00A12E60"/>
    <w:rsid w:val="00A41512"/>
    <w:rsid w:val="00A82998"/>
    <w:rsid w:val="00A85134"/>
    <w:rsid w:val="00AD2C0F"/>
    <w:rsid w:val="00AF6C46"/>
    <w:rsid w:val="00B0620A"/>
    <w:rsid w:val="00B40992"/>
    <w:rsid w:val="00B8056C"/>
    <w:rsid w:val="00BA1786"/>
    <w:rsid w:val="00BC0E23"/>
    <w:rsid w:val="00BD2DAD"/>
    <w:rsid w:val="00BD7822"/>
    <w:rsid w:val="00C13433"/>
    <w:rsid w:val="00C20470"/>
    <w:rsid w:val="00C329DD"/>
    <w:rsid w:val="00C4310B"/>
    <w:rsid w:val="00C57FF3"/>
    <w:rsid w:val="00C77C3F"/>
    <w:rsid w:val="00C813DD"/>
    <w:rsid w:val="00CA298F"/>
    <w:rsid w:val="00CA36E2"/>
    <w:rsid w:val="00CE7F21"/>
    <w:rsid w:val="00D117EA"/>
    <w:rsid w:val="00D206F5"/>
    <w:rsid w:val="00D43F6E"/>
    <w:rsid w:val="00D51D85"/>
    <w:rsid w:val="00D71824"/>
    <w:rsid w:val="00DE0E11"/>
    <w:rsid w:val="00E10320"/>
    <w:rsid w:val="00E14F3F"/>
    <w:rsid w:val="00E219BE"/>
    <w:rsid w:val="00E22D93"/>
    <w:rsid w:val="00E50214"/>
    <w:rsid w:val="00E51AD1"/>
    <w:rsid w:val="00E52640"/>
    <w:rsid w:val="00E65391"/>
    <w:rsid w:val="00E81A39"/>
    <w:rsid w:val="00EF7479"/>
    <w:rsid w:val="00FB513E"/>
    <w:rsid w:val="00FD2C8A"/>
    <w:rsid w:val="00FE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9D2AC9"/>
    <w:pPr>
      <w:spacing w:after="160" w:line="240" w:lineRule="exact"/>
    </w:pPr>
    <w:rPr>
      <w:rFonts w:ascii="Verdana" w:eastAsia="Times New Roman" w:hAnsi="Verdana" w:cs="Times New Roman"/>
      <w:bCs/>
      <w:sz w:val="24"/>
      <w:szCs w:val="24"/>
      <w:lang w:val="en-US"/>
    </w:rPr>
  </w:style>
  <w:style w:type="paragraph" w:styleId="a3">
    <w:name w:val="Body Text"/>
    <w:aliases w:val="Основной текст13,Знак1 Знак,bt,Основной текст13 Знак Знак Знак Знак Знак Знак Знак Знак Знак,Основной текст13 Знак Знак Знак Знак,Основной текст13 Знак Знак,Òàáë òåêñò"/>
    <w:basedOn w:val="a"/>
    <w:link w:val="a4"/>
    <w:uiPriority w:val="99"/>
    <w:rsid w:val="00BA1786"/>
    <w:pPr>
      <w:widowControl w:val="0"/>
      <w:snapToGrid w:val="0"/>
      <w:spacing w:after="120" w:line="259" w:lineRule="auto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13 Знак,Знак1 Знак Знак,bt Знак,Основной текст13 Знак Знак Знак Знак Знак Знак Знак Знак Знак Знак,Основной текст13 Знак Знак Знак Знак Знак,Основной текст13 Знак Знак Знак,Òàáë òåêñò Знак"/>
    <w:basedOn w:val="a0"/>
    <w:link w:val="a3"/>
    <w:uiPriority w:val="99"/>
    <w:rsid w:val="00BA17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312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1241F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99"/>
    <w:qFormat/>
    <w:rsid w:val="0083053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830539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59</cp:revision>
  <cp:lastPrinted>2021-09-20T02:17:00Z</cp:lastPrinted>
  <dcterms:created xsi:type="dcterms:W3CDTF">2020-07-06T05:10:00Z</dcterms:created>
  <dcterms:modified xsi:type="dcterms:W3CDTF">2021-09-20T02:19:00Z</dcterms:modified>
</cp:coreProperties>
</file>