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5" w:rsidRDefault="00400285">
      <w:pPr>
        <w:pStyle w:val="2"/>
        <w:framePr w:w="9139" w:h="1342" w:hRule="exact" w:wrap="none" w:vAnchor="page" w:hAnchor="page" w:x="1384" w:y="4454"/>
        <w:shd w:val="clear" w:color="auto" w:fill="auto"/>
        <w:spacing w:after="0" w:line="250" w:lineRule="exact"/>
        <w:ind w:left="4340"/>
        <w:jc w:val="left"/>
      </w:pPr>
    </w:p>
    <w:p w:rsidR="00400285" w:rsidRDefault="00D842A7">
      <w:pPr>
        <w:pStyle w:val="10"/>
        <w:framePr w:w="9139" w:h="2187" w:hRule="exact" w:wrap="none" w:vAnchor="page" w:hAnchor="page" w:x="1384" w:y="6763"/>
        <w:shd w:val="clear" w:color="auto" w:fill="auto"/>
        <w:spacing w:before="0" w:after="136" w:line="250" w:lineRule="exact"/>
      </w:pPr>
      <w:bookmarkStart w:id="0" w:name="bookmark0"/>
      <w:r>
        <w:t>УВЕДОМЛЕНИЕ</w:t>
      </w:r>
      <w:bookmarkEnd w:id="0"/>
    </w:p>
    <w:p w:rsidR="00400285" w:rsidRDefault="00D842A7">
      <w:pPr>
        <w:pStyle w:val="2"/>
        <w:framePr w:w="9139" w:h="2187" w:hRule="exact" w:wrap="none" w:vAnchor="page" w:hAnchor="page" w:x="1384" w:y="6763"/>
        <w:shd w:val="clear" w:color="auto" w:fill="auto"/>
        <w:spacing w:after="0" w:line="370" w:lineRule="exact"/>
        <w:ind w:left="480" w:right="480"/>
        <w:jc w:val="left"/>
      </w:pPr>
      <w:r>
        <w:t>о внесении сведений, поступив</w:t>
      </w:r>
      <w:r>
        <w:rPr>
          <w:rStyle w:val="11"/>
        </w:rPr>
        <w:t>ши</w:t>
      </w:r>
      <w:r>
        <w:t>х в порядке межведомственного информационного взаимодействия, в Единый государственный реестр</w:t>
      </w:r>
    </w:p>
    <w:p w:rsidR="00400285" w:rsidRDefault="00D842A7">
      <w:pPr>
        <w:pStyle w:val="2"/>
        <w:framePr w:w="9139" w:h="2187" w:hRule="exact" w:wrap="none" w:vAnchor="page" w:hAnchor="page" w:x="1384" w:y="6763"/>
        <w:shd w:val="clear" w:color="auto" w:fill="auto"/>
        <w:spacing w:after="276" w:line="370" w:lineRule="exact"/>
      </w:pPr>
      <w:r>
        <w:t>недвижимости</w:t>
      </w:r>
    </w:p>
    <w:p w:rsidR="00400285" w:rsidRDefault="00D842A7">
      <w:pPr>
        <w:pStyle w:val="2"/>
        <w:framePr w:w="9139" w:h="2187" w:hRule="exact" w:wrap="none" w:vAnchor="page" w:hAnchor="page" w:x="1384" w:y="6763"/>
        <w:shd w:val="clear" w:color="auto" w:fill="auto"/>
        <w:tabs>
          <w:tab w:val="left" w:pos="5664"/>
        </w:tabs>
        <w:spacing w:after="0" w:line="250" w:lineRule="exact"/>
        <w:jc w:val="left"/>
      </w:pPr>
      <w:r>
        <w:t>от 26.08.2021 г.</w:t>
      </w:r>
      <w:r>
        <w:tab/>
      </w:r>
    </w:p>
    <w:p w:rsidR="00400285" w:rsidRDefault="00D842A7">
      <w:pPr>
        <w:pStyle w:val="2"/>
        <w:framePr w:w="9139" w:h="2629" w:hRule="exact" w:wrap="none" w:vAnchor="page" w:hAnchor="page" w:x="1384" w:y="9840"/>
        <w:shd w:val="clear" w:color="auto" w:fill="auto"/>
        <w:spacing w:after="0" w:line="322" w:lineRule="exact"/>
        <w:ind w:right="20" w:firstLine="920"/>
        <w:jc w:val="both"/>
      </w:pPr>
      <w:r>
        <w:t>В соответствии с п. 5.3 статьи 34 Федерального закона от 13.07.2015 № 218-ФЗ «О государственной регистрации недвижимости» сообщаю, что 26.08.2021 г. в Единый государственный реестр недвижимости внесены сведения о границах охранной зоны: Публичный сервитут в целях размещения инженерных коммуникаций "Строительство наружных сетей водопровода в п. Плотниково" Публичный сервитут устанавливается сроком на 49 лет и прекращается по истечении срока де</w:t>
      </w:r>
      <w:r w:rsidR="00AA3616">
        <w:t>й</w:t>
      </w:r>
      <w:r>
        <w:t>ствия с реестровым номером 42:11-6.1331.</w:t>
      </w:r>
    </w:p>
    <w:p w:rsidR="00400285" w:rsidRDefault="00400285" w:rsidP="00403C04">
      <w:pPr>
        <w:rPr>
          <w:sz w:val="2"/>
          <w:szCs w:val="2"/>
        </w:rPr>
      </w:pPr>
    </w:p>
    <w:sectPr w:rsidR="00400285" w:rsidSect="0040028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7" w:rsidRDefault="00D842A7" w:rsidP="00400285">
      <w:r>
        <w:separator/>
      </w:r>
    </w:p>
  </w:endnote>
  <w:endnote w:type="continuationSeparator" w:id="0">
    <w:p w:rsidR="00D842A7" w:rsidRDefault="00D842A7" w:rsidP="0040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7" w:rsidRDefault="00D842A7"/>
  </w:footnote>
  <w:footnote w:type="continuationSeparator" w:id="0">
    <w:p w:rsidR="00D842A7" w:rsidRDefault="00D842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0285"/>
    <w:rsid w:val="001331BE"/>
    <w:rsid w:val="00400285"/>
    <w:rsid w:val="00403C04"/>
    <w:rsid w:val="0086682A"/>
    <w:rsid w:val="00AA3616"/>
    <w:rsid w:val="00D8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2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28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00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400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1"/>
    <w:basedOn w:val="a4"/>
    <w:rsid w:val="00400285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40028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400285"/>
    <w:pPr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Е.С. Чекалдина</cp:lastModifiedBy>
  <cp:revision>3</cp:revision>
  <dcterms:created xsi:type="dcterms:W3CDTF">2021-08-31T08:55:00Z</dcterms:created>
  <dcterms:modified xsi:type="dcterms:W3CDTF">2021-08-31T09:18:00Z</dcterms:modified>
</cp:coreProperties>
</file>