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B6E45" w:rsidRDefault="006B6E45" w:rsidP="006B6E45">
      <w:pPr>
        <w:jc w:val="right"/>
        <w:rPr>
          <w:bCs/>
          <w:sz w:val="28"/>
          <w:szCs w:val="28"/>
        </w:rPr>
      </w:pPr>
      <w:r w:rsidRPr="006B6E45">
        <w:rPr>
          <w:bCs/>
          <w:sz w:val="28"/>
          <w:szCs w:val="28"/>
        </w:rPr>
        <w:t>ПРОЕКТ</w:t>
      </w:r>
      <w:r w:rsidR="00AB165E" w:rsidRPr="006B6E45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6B6E45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1200DB">
        <w:rPr>
          <w:sz w:val="28"/>
          <w:szCs w:val="28"/>
        </w:rPr>
        <w:t xml:space="preserve"> - КУЗБАСС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C40DE1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40DE1">
        <w:rPr>
          <w:sz w:val="28"/>
          <w:szCs w:val="28"/>
        </w:rPr>
        <w:t>ОКРУГА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617F5E">
        <w:rPr>
          <w:sz w:val="28"/>
          <w:szCs w:val="28"/>
        </w:rPr>
        <w:t>-й созыв</w:t>
      </w:r>
      <w:proofErr w:type="gramStart"/>
      <w:r w:rsidRPr="00617F5E">
        <w:rPr>
          <w:sz w:val="28"/>
          <w:szCs w:val="28"/>
        </w:rPr>
        <w:t>,-</w:t>
      </w:r>
      <w:proofErr w:type="gramEnd"/>
      <w:r w:rsidRPr="00617F5E">
        <w:rPr>
          <w:sz w:val="28"/>
          <w:szCs w:val="28"/>
        </w:rPr>
        <w:t>е заседание</w:t>
      </w:r>
    </w:p>
    <w:p w:rsidR="00C40DE1" w:rsidRDefault="00C40DE1" w:rsidP="00C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0DE1" w:rsidRDefault="001200DB" w:rsidP="00C40DE1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C40DE1">
        <w:rPr>
          <w:snapToGrid w:val="0"/>
          <w:sz w:val="28"/>
          <w:szCs w:val="28"/>
        </w:rPr>
        <w:t xml:space="preserve">т  </w:t>
      </w:r>
      <w:r w:rsidR="001F4262">
        <w:rPr>
          <w:snapToGrid w:val="0"/>
          <w:sz w:val="28"/>
          <w:szCs w:val="28"/>
        </w:rPr>
        <w:t>_________</w:t>
      </w:r>
      <w:r w:rsidR="00C40DE1">
        <w:rPr>
          <w:snapToGrid w:val="0"/>
          <w:sz w:val="28"/>
          <w:szCs w:val="28"/>
        </w:rPr>
        <w:t xml:space="preserve"> № </w:t>
      </w:r>
      <w:r w:rsidR="001F4262">
        <w:rPr>
          <w:snapToGrid w:val="0"/>
          <w:sz w:val="28"/>
          <w:szCs w:val="28"/>
        </w:rPr>
        <w:t>___</w:t>
      </w:r>
    </w:p>
    <w:p w:rsidR="00C40DE1" w:rsidRPr="001200DB" w:rsidRDefault="00C40DE1" w:rsidP="00C40DE1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BB4C36" w:rsidRDefault="00BB4C36" w:rsidP="00C40DE1">
      <w:pPr>
        <w:jc w:val="center"/>
        <w:rPr>
          <w:b/>
          <w:sz w:val="28"/>
          <w:szCs w:val="28"/>
        </w:rPr>
      </w:pP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</w:t>
      </w:r>
      <w:r w:rsidR="001F42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.12.20</w:t>
      </w:r>
      <w:r w:rsidR="001F42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№ </w:t>
      </w:r>
      <w:r w:rsidR="001F4262">
        <w:rPr>
          <w:b/>
          <w:sz w:val="28"/>
          <w:szCs w:val="28"/>
        </w:rPr>
        <w:t>227</w:t>
      </w:r>
    </w:p>
    <w:p w:rsidR="00C40DE1" w:rsidRDefault="00C40DE1" w:rsidP="00C40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</w:t>
      </w:r>
      <w:r w:rsidR="001F42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1F42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1F42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  <w:r w:rsidR="001314FB">
        <w:rPr>
          <w:b/>
          <w:sz w:val="28"/>
          <w:szCs w:val="28"/>
        </w:rPr>
        <w:t xml:space="preserve"> </w:t>
      </w:r>
      <w:r w:rsidR="007F471C">
        <w:rPr>
          <w:b/>
          <w:sz w:val="28"/>
          <w:szCs w:val="28"/>
        </w:rPr>
        <w:t>(в редакции решения от 10.02.2021 № 243</w:t>
      </w:r>
      <w:r w:rsidR="0038137B">
        <w:rPr>
          <w:b/>
          <w:sz w:val="28"/>
          <w:szCs w:val="28"/>
        </w:rPr>
        <w:t>, от 24.06.2021 № 290</w:t>
      </w:r>
      <w:r w:rsidR="007F471C">
        <w:rPr>
          <w:b/>
          <w:sz w:val="28"/>
          <w:szCs w:val="28"/>
        </w:rPr>
        <w:t>)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</w:p>
    <w:p w:rsidR="00D4505E" w:rsidRDefault="00D4505E" w:rsidP="00D450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 w:rsidR="001F4262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1F426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F4262">
        <w:rPr>
          <w:sz w:val="28"/>
          <w:szCs w:val="28"/>
        </w:rPr>
        <w:t>227</w:t>
      </w:r>
      <w:r>
        <w:rPr>
          <w:sz w:val="28"/>
          <w:szCs w:val="28"/>
        </w:rPr>
        <w:t xml:space="preserve"> «О бюджете Промышленновского муниципального округа на 202</w:t>
      </w:r>
      <w:r w:rsidR="001F426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F426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F426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(далее-решение) следующие изменения: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1.1.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</w:t>
      </w:r>
      <w:r w:rsidR="001F4262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1F4262" w:rsidRDefault="001F4262" w:rsidP="001F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муниципального округа в сумме </w:t>
      </w:r>
      <w:r w:rsidR="0038137B">
        <w:rPr>
          <w:sz w:val="28"/>
          <w:szCs w:val="28"/>
        </w:rPr>
        <w:t>2 330 953,7</w:t>
      </w:r>
      <w:r>
        <w:rPr>
          <w:sz w:val="28"/>
          <w:szCs w:val="28"/>
        </w:rPr>
        <w:t xml:space="preserve"> тыс. рублей;</w:t>
      </w:r>
    </w:p>
    <w:p w:rsidR="001F4262" w:rsidRDefault="001F4262" w:rsidP="001F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муниципального округа в сумме </w:t>
      </w:r>
      <w:r w:rsidR="0038137B">
        <w:rPr>
          <w:sz w:val="28"/>
          <w:szCs w:val="28"/>
        </w:rPr>
        <w:t>2 340 453,3</w:t>
      </w:r>
      <w:r>
        <w:rPr>
          <w:sz w:val="28"/>
          <w:szCs w:val="28"/>
        </w:rPr>
        <w:t xml:space="preserve"> тыс. рублей;</w:t>
      </w:r>
    </w:p>
    <w:p w:rsidR="001F4262" w:rsidRDefault="001F4262" w:rsidP="001F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муниципального округа  в сумме 9 499,6 тыс. рублей или 5 процентов от объема доходов бюджета муниципального округа на 2021 год без учета безвозмездных поступлений и поступлений налоговых доходов по дополнительным нормативам отчислений</w:t>
      </w:r>
      <w:r w:rsidR="003C61E5">
        <w:rPr>
          <w:sz w:val="28"/>
          <w:szCs w:val="28"/>
        </w:rPr>
        <w:t>»;</w:t>
      </w:r>
    </w:p>
    <w:p w:rsidR="00B06C84" w:rsidRDefault="00B06C84" w:rsidP="00B06C84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подпункт 4 решения изложить в следующей редакции:</w:t>
      </w:r>
    </w:p>
    <w:p w:rsidR="00B06C84" w:rsidRPr="00B06C84" w:rsidRDefault="00B06C84" w:rsidP="00B06C84">
      <w:pPr>
        <w:ind w:firstLine="709"/>
        <w:jc w:val="both"/>
        <w:rPr>
          <w:sz w:val="28"/>
          <w:szCs w:val="28"/>
        </w:rPr>
      </w:pPr>
      <w:r w:rsidRPr="00B06C84">
        <w:rPr>
          <w:sz w:val="28"/>
          <w:szCs w:val="28"/>
        </w:rPr>
        <w:t>«6. Бюджетные ассигнования бюджета муниципального округа на 2021 год и на плановый период 2022 и 2023 годов:</w:t>
      </w:r>
    </w:p>
    <w:p w:rsidR="00B06C84" w:rsidRDefault="00B06C84" w:rsidP="001F4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 w:rsidR="0038137B">
        <w:rPr>
          <w:sz w:val="28"/>
          <w:szCs w:val="28"/>
        </w:rPr>
        <w:t>31 977,7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27 935,1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27 971,1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41744A" w:rsidRDefault="0041744A" w:rsidP="0041744A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B06C84">
        <w:rPr>
          <w:sz w:val="28"/>
          <w:szCs w:val="28"/>
        </w:rPr>
        <w:t>3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9 решения изложить в следующей редакции:</w:t>
      </w:r>
    </w:p>
    <w:p w:rsidR="0041744A" w:rsidRPr="00112468" w:rsidRDefault="0041744A" w:rsidP="004174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1744A">
        <w:rPr>
          <w:sz w:val="28"/>
          <w:szCs w:val="28"/>
        </w:rPr>
        <w:t>9. Дорожный фонд Промышленновского муниципального округа</w:t>
      </w:r>
    </w:p>
    <w:p w:rsidR="0041744A" w:rsidRDefault="0041744A" w:rsidP="001F4262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 w:rsidR="0038137B">
        <w:rPr>
          <w:sz w:val="28"/>
          <w:szCs w:val="28"/>
        </w:rPr>
        <w:t>56 145,8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49 385,6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59 385,6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 w:rsidR="00B06C84">
        <w:rPr>
          <w:sz w:val="28"/>
          <w:szCs w:val="28"/>
        </w:rPr>
        <w:t>4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10 решения изложить в следующей редакции: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202</w:t>
      </w:r>
      <w:r w:rsidR="00684BF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684BF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84BF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D4505E" w:rsidRDefault="00684BF1" w:rsidP="00D450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получаемых из областного бюджета на 2021 год в сумме 1</w:t>
      </w:r>
      <w:r w:rsidR="0038137B">
        <w:rPr>
          <w:sz w:val="28"/>
          <w:szCs w:val="28"/>
        </w:rPr>
        <w:t> 813 821,8</w:t>
      </w:r>
      <w:r>
        <w:rPr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 w:rsidR="0038137B">
        <w:rPr>
          <w:sz w:val="28"/>
          <w:szCs w:val="28"/>
        </w:rPr>
        <w:t>577 536</w:t>
      </w:r>
      <w:r>
        <w:rPr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рублей, субсидии </w:t>
      </w:r>
      <w:r w:rsidR="008E42C5">
        <w:rPr>
          <w:sz w:val="28"/>
          <w:szCs w:val="28"/>
        </w:rPr>
        <w:t>27</w:t>
      </w:r>
      <w:r w:rsidR="0038137B">
        <w:rPr>
          <w:sz w:val="28"/>
          <w:szCs w:val="28"/>
        </w:rPr>
        <w:t>2 060,7</w:t>
      </w:r>
      <w:r>
        <w:rPr>
          <w:color w:val="000000"/>
          <w:sz w:val="28"/>
          <w:szCs w:val="28"/>
        </w:rPr>
        <w:t xml:space="preserve"> тыс. рублей, субвенции </w:t>
      </w:r>
      <w:r w:rsidR="0038137B">
        <w:rPr>
          <w:sz w:val="28"/>
          <w:szCs w:val="28"/>
        </w:rPr>
        <w:t>928 275,8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</w:t>
      </w:r>
      <w:r w:rsidR="008E42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49,3 тыс. рублей; </w:t>
      </w:r>
      <w:r>
        <w:rPr>
          <w:sz w:val="28"/>
          <w:szCs w:val="28"/>
        </w:rPr>
        <w:t>на 2022 год в сумме 1 297 879,4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312 378,0</w:t>
      </w:r>
      <w:r>
        <w:rPr>
          <w:color w:val="000000"/>
          <w:sz w:val="28"/>
          <w:szCs w:val="28"/>
        </w:rPr>
        <w:t xml:space="preserve"> тыс. рублей, субсидии 208 197,4 тыс. рублей, субвенции </w:t>
      </w:r>
      <w:r>
        <w:rPr>
          <w:sz w:val="28"/>
          <w:szCs w:val="28"/>
        </w:rPr>
        <w:t>741 454,7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рублей;</w:t>
      </w:r>
      <w:r>
        <w:rPr>
          <w:sz w:val="28"/>
          <w:szCs w:val="28"/>
        </w:rPr>
        <w:t xml:space="preserve"> на 2023 год в сумме 1 151 705,1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291 220,0</w:t>
      </w:r>
      <w:r>
        <w:rPr>
          <w:color w:val="000000"/>
          <w:sz w:val="28"/>
          <w:szCs w:val="28"/>
        </w:rPr>
        <w:t xml:space="preserve"> тыс. рублей, субсидии 84 373,1 тыс. рублей, субвенции </w:t>
      </w:r>
      <w:r>
        <w:rPr>
          <w:sz w:val="28"/>
          <w:szCs w:val="28"/>
        </w:rPr>
        <w:t>740 262,7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</w:t>
      </w:r>
      <w:r w:rsidR="00D4505E">
        <w:rPr>
          <w:color w:val="000000"/>
          <w:sz w:val="28"/>
          <w:szCs w:val="28"/>
        </w:rPr>
        <w:t>»;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84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</w:t>
      </w:r>
      <w:r w:rsidR="007F471C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 изложить в новой редакции согласно приложению № 1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84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 </w:t>
      </w:r>
      <w:r w:rsidR="007F471C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 изложить в новой редакции согласно приложению № 2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84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</w:t>
      </w:r>
      <w:r w:rsidR="007F471C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 изложить в новой редакции согласно приложению № 3 к настоящему решению;</w:t>
      </w:r>
    </w:p>
    <w:p w:rsidR="00D4505E" w:rsidRDefault="00D4505E" w:rsidP="00D45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84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№ </w:t>
      </w:r>
      <w:r w:rsidR="007F471C">
        <w:rPr>
          <w:sz w:val="28"/>
          <w:szCs w:val="28"/>
        </w:rPr>
        <w:t>6</w:t>
      </w:r>
      <w:r>
        <w:rPr>
          <w:sz w:val="28"/>
          <w:szCs w:val="28"/>
        </w:rPr>
        <w:t xml:space="preserve"> к решению  изложить в новой редакции согласно приложению № 4 к настоящему решению;</w:t>
      </w:r>
    </w:p>
    <w:p w:rsidR="004E1BB3" w:rsidRDefault="00D4505E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6C84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</w:t>
      </w:r>
      <w:r w:rsidR="007F471C">
        <w:rPr>
          <w:sz w:val="28"/>
          <w:szCs w:val="28"/>
        </w:rPr>
        <w:t>7</w:t>
      </w:r>
      <w:r>
        <w:rPr>
          <w:sz w:val="28"/>
          <w:szCs w:val="28"/>
        </w:rPr>
        <w:t xml:space="preserve"> к решению  изложить в новой редакции согласно приложению № 5 к настоящему решению.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</w:t>
      </w:r>
      <w:r w:rsidRPr="00000992">
        <w:rPr>
          <w:sz w:val="28"/>
          <w:szCs w:val="28"/>
        </w:rPr>
        <w:t>районной</w:t>
      </w:r>
      <w:r>
        <w:rPr>
          <w:sz w:val="28"/>
          <w:szCs w:val="28"/>
        </w:rPr>
        <w:t xml:space="preserve"> газете «Эхо» и размещению на официальном сайте  администрации Промышленновского муниципального округа в сети Интернет.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>(В.Н. Васько).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 w:rsidR="00D32AAE">
        <w:rPr>
          <w:sz w:val="28"/>
          <w:szCs w:val="28"/>
        </w:rPr>
        <w:t>ступает в силу с даты</w:t>
      </w:r>
      <w:r>
        <w:rPr>
          <w:sz w:val="28"/>
          <w:szCs w:val="28"/>
        </w:rPr>
        <w:t xml:space="preserve"> опубликования</w:t>
      </w:r>
      <w:r w:rsidR="00D32AAE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A19" w:rsidRDefault="00D21A19" w:rsidP="00D21A19">
      <w:pPr>
        <w:ind w:firstLine="709"/>
        <w:jc w:val="both"/>
        <w:rPr>
          <w:sz w:val="28"/>
          <w:szCs w:val="28"/>
        </w:rPr>
      </w:pP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D21A19" w:rsidRDefault="00D21A19" w:rsidP="00D21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D21A19" w:rsidRDefault="00D21A19" w:rsidP="00D21A19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D21A19" w:rsidRDefault="00D21A19" w:rsidP="00D21A19">
      <w:pPr>
        <w:ind w:firstLine="142"/>
        <w:rPr>
          <w:sz w:val="28"/>
          <w:szCs w:val="28"/>
        </w:rPr>
      </w:pPr>
    </w:p>
    <w:p w:rsidR="00D21A19" w:rsidRDefault="00D21A19" w:rsidP="00D21A19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53006C" w:rsidRDefault="00B876D6" w:rsidP="00656135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П</w:t>
      </w:r>
      <w:r w:rsidR="00D21A19">
        <w:rPr>
          <w:sz w:val="28"/>
          <w:szCs w:val="28"/>
        </w:rPr>
        <w:t xml:space="preserve">ромышленновского  муниципального округа                         </w:t>
      </w:r>
      <w:r w:rsidR="00D32AAE">
        <w:rPr>
          <w:sz w:val="28"/>
          <w:szCs w:val="28"/>
        </w:rPr>
        <w:t xml:space="preserve">  </w:t>
      </w:r>
      <w:r w:rsidR="00BB4C36">
        <w:rPr>
          <w:sz w:val="28"/>
          <w:szCs w:val="28"/>
        </w:rPr>
        <w:t xml:space="preserve">    </w:t>
      </w:r>
      <w:r w:rsidR="00D32AAE">
        <w:rPr>
          <w:sz w:val="28"/>
          <w:szCs w:val="28"/>
        </w:rPr>
        <w:t xml:space="preserve"> </w:t>
      </w:r>
      <w:r w:rsidR="00D21A19">
        <w:rPr>
          <w:sz w:val="28"/>
          <w:szCs w:val="28"/>
        </w:rPr>
        <w:t>Д.П. Ильин</w:t>
      </w: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DC5C59" w:rsidRDefault="00DC5C59" w:rsidP="00BB4C36">
      <w:pPr>
        <w:rPr>
          <w:sz w:val="26"/>
          <w:szCs w:val="26"/>
        </w:rPr>
        <w:sectPr w:rsidR="00DC5C59" w:rsidSect="00B876D6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  <w:bookmarkStart w:id="0" w:name="RANGE!A1:E205"/>
    </w:p>
    <w:tbl>
      <w:tblPr>
        <w:tblW w:w="15316" w:type="dxa"/>
        <w:tblInd w:w="108" w:type="dxa"/>
        <w:tblLook w:val="04A0"/>
      </w:tblPr>
      <w:tblGrid>
        <w:gridCol w:w="2410"/>
        <w:gridCol w:w="8296"/>
        <w:gridCol w:w="1485"/>
        <w:gridCol w:w="1559"/>
        <w:gridCol w:w="1560"/>
        <w:gridCol w:w="6"/>
      </w:tblGrid>
      <w:tr w:rsidR="00DC5C59" w:rsidRPr="00BB4C36" w:rsidTr="00DC5C59">
        <w:trPr>
          <w:gridAfter w:val="1"/>
          <w:wAfter w:w="6" w:type="dxa"/>
          <w:trHeight w:val="1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36" w:rsidRPr="00BB4C36" w:rsidRDefault="00BC6532" w:rsidP="00BB4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309.9pt;margin-top:-36.6pt;width:294.05pt;height:162.85pt;z-index:251592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" filled="f" stroked="f">
                  <v:textbox>
                    <w:txbxContent>
                      <w:p w:rsidR="00B20D3E" w:rsidRPr="00F23AA4" w:rsidRDefault="00B20D3E" w:rsidP="00BB4C36">
                        <w:pPr>
                          <w:pStyle w:val="af"/>
                          <w:spacing w:before="0" w:beforeAutospacing="0" w:after="0" w:afterAutospacing="0" w:line="260" w:lineRule="exact"/>
                          <w:jc w:val="center"/>
                        </w:pPr>
                        <w:r w:rsidRPr="00F23AA4">
                          <w:rPr>
                            <w:color w:val="000000"/>
                          </w:rPr>
                          <w:t xml:space="preserve">Приложение 1 </w:t>
                        </w:r>
                      </w:p>
                      <w:p w:rsidR="00B20D3E" w:rsidRPr="00F23AA4" w:rsidRDefault="00B20D3E" w:rsidP="00F23A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3AA4">
                          <w:rPr>
                            <w:color w:val="000000"/>
                            <w:sz w:val="24"/>
                            <w:szCs w:val="24"/>
                          </w:rPr>
                          <w:t>к решению Совета народных депутатов Промышленновского мун</w:t>
                        </w:r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 xml:space="preserve">иципального округа </w:t>
                        </w:r>
                        <w:proofErr w:type="gramStart"/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 xml:space="preserve"> ____</w:t>
                        </w:r>
                        <w:r w:rsidRPr="00F23AA4">
                          <w:rPr>
                            <w:color w:val="000000"/>
                            <w:sz w:val="24"/>
                            <w:szCs w:val="24"/>
                          </w:rPr>
                          <w:t xml:space="preserve"> № _____  </w:t>
                        </w:r>
                        <w:r w:rsidRPr="00F23AA4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 w:rsidRPr="00F23AA4">
                          <w:rPr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F23AA4">
                          <w:rPr>
                            <w:sz w:val="24"/>
                            <w:szCs w:val="24"/>
                          </w:rPr>
                          <w:t xml:space="preserve"> внесении изменений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 (в редакции решения от 10.02.2021 № 243, от 24.06.2021 № 290)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0"/>
            </w:tblGrid>
            <w:tr w:rsidR="00BB4C36" w:rsidRPr="00BB4C36">
              <w:trPr>
                <w:trHeight w:val="195"/>
                <w:tblCellSpacing w:w="0" w:type="dxa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C36" w:rsidRPr="00BB4C36" w:rsidRDefault="00BB4C36" w:rsidP="00BB4C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B4C36" w:rsidRPr="00BB4C36" w:rsidRDefault="00BB4C36" w:rsidP="00BB4C36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</w:tr>
      <w:tr w:rsidR="00DC5C59" w:rsidRPr="00BB4C36" w:rsidTr="00DC5C59">
        <w:trPr>
          <w:gridAfter w:val="1"/>
          <w:wAfter w:w="6" w:type="dxa"/>
          <w:trHeight w:val="30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C6532" w:rsidP="00BB4C36">
            <w:pPr>
              <w:rPr>
                <w:sz w:val="26"/>
                <w:szCs w:val="26"/>
              </w:rPr>
            </w:pPr>
            <w:r w:rsidRPr="00BC6532">
              <w:rPr>
                <w:rFonts w:ascii="Arial" w:hAnsi="Arial" w:cs="Arial"/>
                <w:noProof/>
              </w:rPr>
              <w:pict>
                <v:shape id="Надпись 3" o:spid="_x0000_s1027" type="#_x0000_t202" style="position:absolute;margin-left:-94.7pt;margin-top:97.1pt;width:283.8pt;height:124.45pt;z-index:251617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" filled="f" stroked="f">
                  <v:textbox>
                    <w:txbxContent>
                      <w:p w:rsidR="00B20D3E" w:rsidRDefault="00B20D3E" w:rsidP="00BB4C36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Приложение 3</w:t>
                        </w:r>
                      </w:p>
                      <w:p w:rsidR="00B20D3E" w:rsidRDefault="00B20D3E" w:rsidP="00BB4C36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</w:r>
                      </w:p>
                    </w:txbxContent>
                  </v:textbox>
                </v:shape>
              </w:pict>
            </w:r>
            <w:r w:rsidR="00BB4C36" w:rsidRPr="00BB4C3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</w:tr>
      <w:tr w:rsidR="00BB4C36" w:rsidRPr="00BB4C36" w:rsidTr="00DC5C59">
        <w:trPr>
          <w:trHeight w:val="9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</w:p>
        </w:tc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C36" w:rsidRPr="00BB4C36" w:rsidRDefault="00BB4C36" w:rsidP="00BB4C36"/>
        </w:tc>
      </w:tr>
      <w:tr w:rsidR="00BB4C36" w:rsidRPr="00BB4C36" w:rsidTr="00DC5C59">
        <w:trPr>
          <w:trHeight w:val="8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4C36" w:rsidRPr="00BB4C36" w:rsidRDefault="00BB4C36" w:rsidP="00BB4C36">
            <w:pPr>
              <w:jc w:val="right"/>
              <w:rPr>
                <w:sz w:val="24"/>
                <w:szCs w:val="24"/>
              </w:rPr>
            </w:pPr>
            <w:r w:rsidRPr="00BB4C36">
              <w:rPr>
                <w:sz w:val="24"/>
                <w:szCs w:val="24"/>
              </w:rPr>
              <w:t> </w:t>
            </w:r>
          </w:p>
        </w:tc>
      </w:tr>
      <w:tr w:rsidR="00BB4C36" w:rsidRPr="00BB4C36" w:rsidTr="00DC5C59">
        <w:trPr>
          <w:trHeight w:val="1245"/>
        </w:trPr>
        <w:tc>
          <w:tcPr>
            <w:tcW w:w="1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b/>
                <w:bCs/>
                <w:sz w:val="32"/>
                <w:szCs w:val="32"/>
              </w:rPr>
            </w:pPr>
            <w:r w:rsidRPr="00BB4C36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2021 год и на плановый период 2022 и 2023 годов</w:t>
            </w:r>
          </w:p>
        </w:tc>
      </w:tr>
      <w:tr w:rsidR="00DC5C59" w:rsidRPr="00BB4C36" w:rsidTr="00DC5C59">
        <w:trPr>
          <w:gridAfter w:val="1"/>
          <w:wAfter w:w="6" w:type="dxa"/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Код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36" w:rsidRPr="00BB4C36" w:rsidRDefault="00BB4C36" w:rsidP="00BB4C36">
            <w:pPr>
              <w:jc w:val="center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sz w:val="28"/>
                <w:szCs w:val="28"/>
              </w:rPr>
            </w:pPr>
            <w:r w:rsidRPr="00BB4C36">
              <w:rPr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sz w:val="28"/>
                <w:szCs w:val="28"/>
              </w:rPr>
            </w:pPr>
            <w:r w:rsidRPr="00BB4C36">
              <w:rPr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sz w:val="28"/>
                <w:szCs w:val="28"/>
              </w:rPr>
            </w:pPr>
            <w:r w:rsidRPr="00BB4C36">
              <w:rPr>
                <w:sz w:val="28"/>
                <w:szCs w:val="28"/>
              </w:rPr>
              <w:t>2023 год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420 125,7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349 732,0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370 727,0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lastRenderedPageBreak/>
              <w:t>1 01 00000 00 0000 000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1 01 02000 01 0000 110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i/>
                <w:iCs/>
                <w:sz w:val="26"/>
                <w:szCs w:val="26"/>
              </w:rPr>
            </w:pPr>
            <w:r w:rsidRPr="00BB4C36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BB4C36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BB4C36">
              <w:rPr>
                <w:i/>
                <w:iCs/>
                <w:sz w:val="26"/>
                <w:szCs w:val="26"/>
              </w:rPr>
              <w:t xml:space="preserve"> (36,9%; 37,04%; 37,04%)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i/>
                <w:iCs/>
                <w:sz w:val="26"/>
                <w:szCs w:val="26"/>
              </w:rPr>
            </w:pPr>
            <w:r w:rsidRPr="00BB4C36">
              <w:rPr>
                <w:i/>
                <w:iCs/>
                <w:sz w:val="26"/>
                <w:szCs w:val="26"/>
              </w:rPr>
              <w:t>157 514,0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i/>
                <w:iCs/>
                <w:sz w:val="26"/>
                <w:szCs w:val="26"/>
              </w:rPr>
            </w:pPr>
            <w:r w:rsidRPr="00BB4C36">
              <w:rPr>
                <w:i/>
                <w:iCs/>
                <w:sz w:val="26"/>
                <w:szCs w:val="26"/>
              </w:rPr>
              <w:t>164 901,0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i/>
                <w:iCs/>
                <w:sz w:val="26"/>
                <w:szCs w:val="26"/>
              </w:rPr>
            </w:pPr>
            <w:r w:rsidRPr="00BB4C36">
              <w:rPr>
                <w:i/>
                <w:iCs/>
                <w:sz w:val="26"/>
                <w:szCs w:val="26"/>
              </w:rPr>
              <w:t>172 155,0</w:t>
            </w:r>
          </w:p>
        </w:tc>
      </w:tr>
      <w:tr w:rsidR="00DC5C59" w:rsidRPr="00BB4C36" w:rsidTr="00DC5C59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1 01 02010 01 0000 110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219 795,0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229 861,0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240 035,0</w:t>
            </w:r>
          </w:p>
        </w:tc>
      </w:tr>
      <w:tr w:rsidR="00DC5C59" w:rsidRPr="00BB4C36" w:rsidTr="00DC5C59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1 01 02020 01 0000 110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581,0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1 01 02030 01 0000 110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1 190,0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1 01 02040 01 0000 110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47,0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lastRenderedPageBreak/>
              <w:t>1 03 00000 00 0000 000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23 963,0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23 967,0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25 340,0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1 03 02000 01 0000 110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23 963,0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23 967,0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25 340,0</w:t>
            </w:r>
          </w:p>
        </w:tc>
      </w:tr>
      <w:tr w:rsidR="00DC5C59" w:rsidRPr="00BB4C36" w:rsidTr="00DC5C59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1 03 02230 01 0000 110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11 732,0</w:t>
            </w:r>
          </w:p>
        </w:tc>
      </w:tr>
      <w:tr w:rsidR="00DC5C59" w:rsidRPr="00BB4C36" w:rsidTr="00DC5C59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11 003,0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11 018,0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11 732,0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1 03 02240 01 0000 110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</w:tr>
      <w:tr w:rsidR="00DC5C59" w:rsidRPr="00BB4C36" w:rsidTr="00E43322">
        <w:trPr>
          <w:gridAfter w:val="1"/>
          <w:wAfter w:w="6" w:type="dxa"/>
          <w:trHeight w:val="26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1 03 02241 01 0000 110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1 03 02250 01 0000 110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14 474,0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14 457,0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15 344,0</w:t>
            </w:r>
          </w:p>
        </w:tc>
      </w:tr>
      <w:tr w:rsidR="00DC5C59" w:rsidRPr="00BB4C36" w:rsidTr="00DC5C59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14 474,0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14 457,0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15 344,0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1 03 02260 01 0000 110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-1 576,0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-1 570,0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-1 801,0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1 03 02261 01 0000 110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-1 570,0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-1 801,0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22 227,0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20 789,0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21 057,0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12 707,0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12 963,0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8 964,0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8 964,0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3 999,0</w:t>
            </w:r>
          </w:p>
        </w:tc>
      </w:tr>
      <w:tr w:rsidR="00DC5C59" w:rsidRPr="00BB4C36" w:rsidTr="00DC5C59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3 999,0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1 05 03000 01 0000 110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4 635,0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4 774,0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1 05 03010 01 0000 110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4 635,0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4 774,0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1 05 04000 02 0000 110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1 05 04060 02 0000 110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3 320,0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4C36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4C36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47 266,0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47 318,0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56 492,0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5 163,0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5 267,0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1 06 01020 14 0000 110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5 267,0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1 295,0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145,0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1 150,0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40 808,0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40 808,0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49 930,0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30 410,0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30 410,0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39 532,0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1 06 06032 14 0000 110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30 410,0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30 410,0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39 532,0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1 06 06042 14 0000 110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10 398,0</w:t>
            </w:r>
          </w:p>
        </w:tc>
      </w:tr>
      <w:tr w:rsidR="00DC5C59" w:rsidRPr="00BB4C36" w:rsidTr="00DC5C59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5 196,0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5 248,0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5 111,0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5 111,0</w:t>
            </w:r>
          </w:p>
        </w:tc>
      </w:tr>
      <w:tr w:rsidR="00DC5C59" w:rsidRPr="00BB4C36" w:rsidTr="00DC5C59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4 807,0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4 855,0</w:t>
            </w:r>
          </w:p>
        </w:tc>
      </w:tr>
      <w:tr w:rsidR="00DC5C59" w:rsidRPr="00BB4C36" w:rsidTr="00DC5C59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1 08 03010 01 1060 110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256,0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112,0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112,0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25,0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15 958,0</w:t>
            </w:r>
          </w:p>
        </w:tc>
      </w:tr>
      <w:tr w:rsidR="00DC5C59" w:rsidRPr="00BB4C36" w:rsidTr="00DC5C59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15 458,0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15 458,0</w:t>
            </w:r>
          </w:p>
        </w:tc>
      </w:tr>
      <w:tr w:rsidR="00DC5C59" w:rsidRPr="00BB4C36" w:rsidTr="00DC5C59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1 11 05010 00 0000 120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12 800,0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2 656,0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1 11 09000 00 0000 120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1 11 09040 00 0000 120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1 11 09044 14 0000 120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877,0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913,0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1 12 01000 01 0000 120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877,0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913,0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1 12 01010 01 0000 120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131,0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136,0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1 12 01030 01 0000 120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114,0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1 12 01040 01 0000 120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613,0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663,0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1 12 01041 01 0000 120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658,0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1 12 01042 01 0000 120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516,0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1 13 01000 00 0000 130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1 13 01990 00 0000 130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1 13 01994 14 0000 130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1 13 01994 04 0052 130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366,0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1 13 02064 14 0000 130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16,0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1 13 02994 14 0000 130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1 13 02994 14 0003 130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1 13 02994 14 0005 130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77 420,0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2 000,0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1 14 02000 00 0000 000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1 14 02040 14 0000 410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1 14 02043 14 0000 410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4 465,0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1 14 06000 00 0000 430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72 955,0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1 14 06012 14 0000 430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20 635,0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1 000,0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1 14 06024 14 0000 430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52 320,0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1 15 00000 00 0000 000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1 15 02000 00 0000 140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1 15 02040 14 0000 140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2 705,0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445,0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95,0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32,0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1 16 01083 01 0000 140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</w:tr>
      <w:tr w:rsidR="00DC5C59" w:rsidRPr="00BB4C36" w:rsidTr="00E43322">
        <w:trPr>
          <w:gridAfter w:val="1"/>
          <w:wAfter w:w="6" w:type="dxa"/>
          <w:trHeight w:val="26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1 16 01083 01 0037 140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53,0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1 16 02000 02 0000 140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65,0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1 16 07000 00 0000 140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2 395,0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235,0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2 360,0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1 16 07090 00 0000 140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1 16 07090 14 0000 140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35,0</w:t>
            </w:r>
          </w:p>
        </w:tc>
      </w:tr>
      <w:tr w:rsidR="00DC5C59" w:rsidRPr="00BB4C36" w:rsidTr="00E43322">
        <w:trPr>
          <w:gridAfter w:val="1"/>
          <w:wAfter w:w="6" w:type="dxa"/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1 16 10000 00 0000 140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6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1 16 10123 01 0141 140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1 16 11050 01 0000 140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2 311,7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901,0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1 17 05000 00 0000 180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1 17 05040 14 0000 180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901,0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1 17 05040 14 0022 180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неналоговые доходы бюджетов муниципальных округов  (плата за разрешение размещения объекта)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1 17 05040 14 0023 180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800,0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1 17 05040 14 0024 180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1 17 15000 00 0000 150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1 410,7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1 410,7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1 17 15020 14 2501 150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/у 20а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1 17 15020 14 2502 150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>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1 17 15020 14 2503 150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, 700 м на запад от д.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(Лебедевская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1 17 15020 14 2504 150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>Благоустройство детской спортивно - игровой площадки "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Окунево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, ул. Садовая, 1а (Окуневская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1 17 15020 14 2505 150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1 17 15020 14 2506 150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, примерно 35 метров в северном направлении от дома культуры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1 17 15020 14 2507 150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>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173,6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1 17 15020 14 2508 150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. Промышленная, ул. Советская,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/у 27а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пгт.Промышленная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lastRenderedPageBreak/>
              <w:t>1 17 15020 14 2509 150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Краснинское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>, ул. Советская, 3Б (Пушкинская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1 17 15020 14 2510 150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>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1 17 15020 14 2511 150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BB4C36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- Каменка, ул. Центральная, 9 (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сельская территория)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sz w:val="28"/>
                <w:szCs w:val="28"/>
              </w:rPr>
            </w:pPr>
            <w:r w:rsidRPr="00BB4C36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1 910 828,0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1 297 879,4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1 151 705,1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B4C36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1 813 821,8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1 297 879,4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1 151 705,1</w:t>
            </w:r>
          </w:p>
        </w:tc>
      </w:tr>
      <w:tr w:rsidR="00DC5C59" w:rsidRPr="00BB4C36" w:rsidTr="00E43322">
        <w:trPr>
          <w:gridAfter w:val="1"/>
          <w:wAfter w:w="6" w:type="dxa"/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577 536,0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DC5C59" w:rsidRPr="00BB4C36" w:rsidTr="00E43322">
        <w:trPr>
          <w:gridAfter w:val="1"/>
          <w:wAfter w:w="6" w:type="dxa"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551 269,0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2 02 15001 14 0000 150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551 269,0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312 378,0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291 220,0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2 02 15002 00 0000 150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26 267,0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26 267,0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272 060,7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208 197,4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84 373,1</w:t>
            </w:r>
          </w:p>
        </w:tc>
      </w:tr>
      <w:tr w:rsidR="00DC5C59" w:rsidRPr="00BB4C36" w:rsidTr="00E43322">
        <w:trPr>
          <w:gridAfter w:val="1"/>
          <w:wAfter w:w="6" w:type="dxa"/>
          <w:trHeight w:val="13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2 02 20041 00 0000 150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15 000,0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20 316,0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20 316,0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41 516,5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39 321,2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2 02 20299 14 0000 150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41 516,5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39 321,2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1 284,0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1 216,1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1 284,0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1 216,1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2 02 25097 14 0000 150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2 02 25113 00 0000 150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83 280,0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2 02 25113 14 0000 150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BB4C36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BB4C36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83 280,0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28 586,8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29 957,2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29 152,2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28 586,8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29 957,2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29 152,2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2 02 25467 14 0000 150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1 556,8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25 945,0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2 02 25491 14 0000 150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25 945,0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7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11 935,7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12 796,8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12 900,8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11 935,7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12 796,8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12 900,8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105 398,0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2 02 25576 14 0000 150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105 398,0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73 190,7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7 008,1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7 004,1</w:t>
            </w:r>
          </w:p>
        </w:tc>
      </w:tr>
      <w:tr w:rsidR="00DC5C59" w:rsidRPr="00BB4C36" w:rsidTr="00E43322">
        <w:trPr>
          <w:gridAfter w:val="1"/>
          <w:wAfter w:w="6" w:type="dxa"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73 190,7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7 008,1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7 004,1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B4C36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928 275,8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741 454,7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740 262,7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2 02 30013 00 0000 150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56,0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56,0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881 160,9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703 811,8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704 091,8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881 160,9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703 811,8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704 091,8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28 945,0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25 168,6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25 168,6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28 945,0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25 168,6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25 168,6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725,8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725,8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2 02 30029 14 0000 150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725,8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725,8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9 209,3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9 266,3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9 266,3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9 209,3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9 266,3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9 266,3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4,2</w:t>
            </w:r>
          </w:p>
        </w:tc>
      </w:tr>
      <w:tr w:rsidR="00DC5C59" w:rsidRPr="00BB4C36" w:rsidTr="00E43322">
        <w:trPr>
          <w:gridAfter w:val="1"/>
          <w:wAfter w:w="6" w:type="dxa"/>
          <w:trHeight w:val="2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2 02 35134 00 0000 150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E43322">
              <w:rPr>
                <w:color w:val="000000"/>
                <w:sz w:val="26"/>
                <w:szCs w:val="26"/>
              </w:rPr>
              <w:t xml:space="preserve"> </w:t>
            </w:r>
            <w:r w:rsidRPr="00BB4C36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1 516,9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1 424,3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2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E43322">
              <w:rPr>
                <w:color w:val="000000"/>
                <w:sz w:val="26"/>
                <w:szCs w:val="26"/>
              </w:rPr>
              <w:t xml:space="preserve"> </w:t>
            </w:r>
            <w:r w:rsidRPr="00BB4C36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1 516,9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1 424,3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2 02 35260 00 0000 150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950,0</w:t>
            </w:r>
          </w:p>
        </w:tc>
      </w:tr>
      <w:tr w:rsidR="00DC5C59" w:rsidRPr="00BB4C36" w:rsidTr="00E43322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950,0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671,4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671,4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2 02 39001 00 0000 150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5 363,3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2 02 39001 14 0000 150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5 363,3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35 949,3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DC5C59" w:rsidRPr="00BB4C36" w:rsidTr="00E43322">
        <w:trPr>
          <w:gridAfter w:val="1"/>
          <w:wAfter w:w="6" w:type="dxa"/>
          <w:trHeight w:val="13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DC5C59" w:rsidRPr="00BB4C36" w:rsidTr="00E43322">
        <w:trPr>
          <w:gridAfter w:val="1"/>
          <w:wAfter w:w="6" w:type="dxa"/>
          <w:trHeight w:val="1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35 849,3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35 849,3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35 849,3</w:t>
            </w:r>
          </w:p>
        </w:tc>
      </w:tr>
      <w:tr w:rsidR="00DC5C59" w:rsidRPr="00BB4C36" w:rsidTr="00E43322">
        <w:trPr>
          <w:gridAfter w:val="1"/>
          <w:wAfter w:w="6" w:type="dxa"/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2 07 00000 00 0000 000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B4C36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97 006,2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97 006,2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DC5C59" w:rsidRPr="00BB4C36" w:rsidTr="00E43322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2 07 04050 14 0000 150</w:t>
            </w:r>
          </w:p>
        </w:tc>
        <w:tc>
          <w:tcPr>
            <w:tcW w:w="8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97 006,2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lastRenderedPageBreak/>
              <w:t>2 07 04050 14 0009 150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1 222,0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</w:tr>
      <w:tr w:rsidR="00DC5C59" w:rsidRPr="00BB4C36" w:rsidTr="00DC5C59">
        <w:trPr>
          <w:gridAfter w:val="1"/>
          <w:wAfter w:w="6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95 484,2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DC5C59">
        <w:trPr>
          <w:gridAfter w:val="1"/>
          <w:wAfter w:w="6" w:type="dxa"/>
          <w:trHeight w:val="10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36" w:rsidRPr="00BB4C36" w:rsidRDefault="00BB4C36" w:rsidP="00BB4C36">
            <w:pPr>
              <w:jc w:val="both"/>
              <w:rPr>
                <w:color w:val="000000"/>
                <w:sz w:val="26"/>
                <w:szCs w:val="26"/>
              </w:rPr>
            </w:pPr>
            <w:r w:rsidRPr="00BB4C36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0,0</w:t>
            </w:r>
          </w:p>
        </w:tc>
      </w:tr>
      <w:tr w:rsidR="00DC5C59" w:rsidRPr="00BB4C36" w:rsidTr="00DC5C59">
        <w:trPr>
          <w:gridAfter w:val="1"/>
          <w:wAfter w:w="6" w:type="dxa"/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center"/>
              <w:rPr>
                <w:sz w:val="26"/>
                <w:szCs w:val="26"/>
              </w:rPr>
            </w:pPr>
            <w:r w:rsidRPr="00BB4C36">
              <w:rPr>
                <w:sz w:val="26"/>
                <w:szCs w:val="26"/>
              </w:rPr>
              <w:t> </w:t>
            </w:r>
          </w:p>
        </w:tc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C36" w:rsidRPr="00BB4C36" w:rsidRDefault="00BB4C36" w:rsidP="00BB4C36">
            <w:pPr>
              <w:jc w:val="both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2 330 953,7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1 647 611,4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C36" w:rsidRPr="00BB4C36" w:rsidRDefault="00BB4C36" w:rsidP="00BB4C36">
            <w:pPr>
              <w:jc w:val="right"/>
              <w:rPr>
                <w:b/>
                <w:bCs/>
                <w:sz w:val="26"/>
                <w:szCs w:val="26"/>
              </w:rPr>
            </w:pPr>
            <w:r w:rsidRPr="00BB4C36">
              <w:rPr>
                <w:b/>
                <w:bCs/>
                <w:sz w:val="26"/>
                <w:szCs w:val="26"/>
              </w:rPr>
              <w:t>1 522 432,1</w:t>
            </w:r>
          </w:p>
        </w:tc>
      </w:tr>
    </w:tbl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DC5C59" w:rsidRDefault="00DC5C59" w:rsidP="00656135">
      <w:pPr>
        <w:tabs>
          <w:tab w:val="left" w:pos="7655"/>
        </w:tabs>
        <w:ind w:firstLine="142"/>
        <w:rPr>
          <w:sz w:val="28"/>
          <w:szCs w:val="28"/>
        </w:rPr>
        <w:sectPr w:rsidR="00DC5C59" w:rsidSect="00DC5C59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BB4C36" w:rsidRDefault="00BC6532" w:rsidP="00656135">
      <w:pPr>
        <w:tabs>
          <w:tab w:val="left" w:pos="7655"/>
        </w:tabs>
        <w:ind w:firstLine="142"/>
        <w:rPr>
          <w:sz w:val="28"/>
          <w:szCs w:val="28"/>
        </w:rPr>
      </w:pPr>
      <w:r w:rsidRPr="00BC6532">
        <w:rPr>
          <w:rFonts w:ascii="Arial" w:hAnsi="Arial" w:cs="Arial"/>
          <w:noProof/>
        </w:rPr>
        <w:lastRenderedPageBreak/>
        <w:pict>
          <v:shape id="_x0000_s1028" type="#_x0000_t202" style="position:absolute;left:0;text-align:left;margin-left:213.65pt;margin-top:-11.6pt;width:278.3pt;height:162.25pt;z-index:251627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" stroked="f">
            <v:textbox>
              <w:txbxContent>
                <w:p w:rsidR="00B20D3E" w:rsidRPr="005C2BCF" w:rsidRDefault="00B20D3E" w:rsidP="005C2BCF">
                  <w:pPr>
                    <w:jc w:val="center"/>
                    <w:rPr>
                      <w:sz w:val="22"/>
                    </w:rPr>
                  </w:pPr>
                  <w:r w:rsidRPr="005C2BCF">
                    <w:rPr>
                      <w:sz w:val="22"/>
                    </w:rPr>
                    <w:t>Приложение № 2</w:t>
                  </w:r>
                </w:p>
                <w:p w:rsidR="00B20D3E" w:rsidRPr="00F23AA4" w:rsidRDefault="00B20D3E" w:rsidP="00B20D3E">
                  <w:pPr>
                    <w:jc w:val="center"/>
                    <w:rPr>
                      <w:sz w:val="24"/>
                      <w:szCs w:val="24"/>
                    </w:rPr>
                  </w:pPr>
                  <w:r w:rsidRPr="00F23AA4">
                    <w:rPr>
                      <w:color w:val="000000"/>
                      <w:sz w:val="24"/>
                      <w:szCs w:val="24"/>
                    </w:rPr>
                    <w:t>к решению Совета народных депутатов Промышленновского мун</w:t>
                  </w:r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иципального округа </w:t>
                  </w:r>
                  <w:proofErr w:type="gramStart"/>
                  <w:r w:rsidR="006B6E4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3AA4">
                    <w:rPr>
                      <w:color w:val="000000"/>
                      <w:sz w:val="24"/>
                      <w:szCs w:val="24"/>
                    </w:rPr>
                    <w:t xml:space="preserve"> № _____  </w:t>
                  </w:r>
                  <w:r w:rsidRPr="00F23AA4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Pr="00F23AA4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F23AA4">
                    <w:rPr>
                      <w:sz w:val="24"/>
                      <w:szCs w:val="24"/>
                    </w:rPr>
                    <w:t xml:space="preserve"> внесении изменений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 (в редакции решения от 10.02.2021 № 243, от 24.06.2021 № 290)</w:t>
                  </w:r>
                </w:p>
                <w:p w:rsidR="00B20D3E" w:rsidRDefault="00B20D3E"/>
              </w:txbxContent>
            </v:textbox>
            <w10:wrap type="square"/>
          </v:shape>
        </w:pict>
      </w: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C6532" w:rsidP="00656135">
      <w:pPr>
        <w:tabs>
          <w:tab w:val="left" w:pos="7655"/>
        </w:tabs>
        <w:ind w:firstLine="142"/>
        <w:rPr>
          <w:sz w:val="28"/>
          <w:szCs w:val="28"/>
        </w:rPr>
      </w:pPr>
      <w:r w:rsidRPr="00BC6532">
        <w:rPr>
          <w:rFonts w:ascii="Arial" w:hAnsi="Arial" w:cs="Arial"/>
          <w:noProof/>
        </w:rPr>
        <w:pict>
          <v:shape id="_x0000_s1029" type="#_x0000_t202" style="position:absolute;left:0;text-align:left;margin-left:228.7pt;margin-top:5.8pt;width:248.75pt;height:94.2pt;z-index:251623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" stroked="f">
            <v:textbox>
              <w:txbxContent>
                <w:p w:rsidR="00B20D3E" w:rsidRPr="005C2BCF" w:rsidRDefault="00B20D3E" w:rsidP="005C2BCF">
                  <w:pPr>
                    <w:jc w:val="center"/>
                    <w:rPr>
                      <w:sz w:val="22"/>
                    </w:rPr>
                  </w:pPr>
                  <w:r w:rsidRPr="005C2BCF">
                    <w:rPr>
                      <w:sz w:val="22"/>
                    </w:rPr>
                    <w:t xml:space="preserve">Приложение № </w:t>
                  </w:r>
                  <w:r>
                    <w:rPr>
                      <w:sz w:val="22"/>
                    </w:rPr>
                    <w:t>4</w:t>
                  </w:r>
                </w:p>
                <w:p w:rsidR="00B20D3E" w:rsidRPr="005C2BCF" w:rsidRDefault="00B20D3E" w:rsidP="005C2BCF">
                  <w:pPr>
                    <w:jc w:val="center"/>
                    <w:rPr>
                      <w:sz w:val="22"/>
                    </w:rPr>
                  </w:pPr>
                  <w:r w:rsidRPr="005C2BCF">
                    <w:rPr>
                      <w:sz w:val="22"/>
                    </w:rPr>
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</w:r>
                </w:p>
                <w:p w:rsidR="00B20D3E" w:rsidRDefault="00B20D3E" w:rsidP="005C2BCF"/>
              </w:txbxContent>
            </v:textbox>
            <w10:wrap type="square"/>
          </v:shape>
        </w:pict>
      </w: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9920" w:type="dxa"/>
        <w:tblInd w:w="108" w:type="dxa"/>
        <w:tblLook w:val="04A0"/>
      </w:tblPr>
      <w:tblGrid>
        <w:gridCol w:w="1900"/>
        <w:gridCol w:w="8020"/>
      </w:tblGrid>
      <w:tr w:rsidR="00CD674E" w:rsidRPr="00CD674E" w:rsidTr="00CD674E">
        <w:trPr>
          <w:trHeight w:val="1080"/>
        </w:trPr>
        <w:tc>
          <w:tcPr>
            <w:tcW w:w="9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A3:B270"/>
            <w:r w:rsidRPr="00CD674E">
              <w:rPr>
                <w:b/>
                <w:bCs/>
                <w:sz w:val="28"/>
                <w:szCs w:val="28"/>
              </w:rPr>
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</w:r>
            <w:bookmarkEnd w:id="1"/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в Промышленновском муниципальном округе"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04 1 00 12720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CD674E" w:rsidRPr="00CD674E" w:rsidTr="00CD674E">
        <w:trPr>
          <w:trHeight w:val="12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CD674E" w:rsidRPr="00CD674E" w:rsidTr="00CD674E">
        <w:trPr>
          <w:trHeight w:val="28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Р1 70050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CD674E" w:rsidRPr="00CD674E" w:rsidTr="00CD674E">
        <w:trPr>
          <w:trHeight w:val="12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CD674E" w:rsidRPr="00CD674E" w:rsidTr="00CD674E">
        <w:trPr>
          <w:trHeight w:val="12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04 1 00 70080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04 1 00 80110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CD674E" w:rsidRPr="00CD674E" w:rsidTr="00CD674E">
        <w:trPr>
          <w:trHeight w:val="201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04 1 00 73880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sz w:val="24"/>
                <w:szCs w:val="24"/>
              </w:rPr>
              <w:lastRenderedPageBreak/>
              <w:t>04 2 00 00000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04 2 00 70190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04 2 00 70280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Организация конкурсов для обучающихся 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06 5 00 12050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CD674E" w:rsidRPr="00CD674E" w:rsidTr="00CD674E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06 5 00 13290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CD674E" w:rsidRPr="00CD674E" w:rsidTr="00CD674E">
        <w:trPr>
          <w:trHeight w:val="10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06 5 00 53030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D674E" w:rsidRPr="00CD674E" w:rsidTr="00CD674E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L5768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06 5 00 71800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06 5 00 71820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06 5 00 71830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06 5 00 71840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S1930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CD674E" w:rsidRPr="00CD674E" w:rsidTr="00CD674E">
        <w:trPr>
          <w:trHeight w:val="6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06 5 00 72060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</w:tr>
      <w:tr w:rsidR="00CD674E" w:rsidRPr="00CD674E" w:rsidTr="00CD674E">
        <w:trPr>
          <w:trHeight w:val="218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06 5 00 72070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</w:tr>
      <w:tr w:rsidR="00CD674E" w:rsidRPr="00CD674E" w:rsidTr="00CD674E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5 00 S1771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Е2 50970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674E" w:rsidRPr="00CD674E" w:rsidTr="00CD674E">
        <w:trPr>
          <w:trHeight w:val="10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06 5 Е2 54910</w:t>
            </w:r>
          </w:p>
        </w:tc>
        <w:tc>
          <w:tcPr>
            <w:tcW w:w="8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D674E" w:rsidRPr="00CD674E" w:rsidTr="00CD674E">
        <w:trPr>
          <w:trHeight w:val="10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D674E" w:rsidRPr="00CD674E" w:rsidTr="00CD674E">
        <w:trPr>
          <w:trHeight w:val="9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5 K0 71820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06 6 00 52600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CD674E" w:rsidRPr="00CD674E" w:rsidTr="00CD674E">
        <w:trPr>
          <w:trHeight w:val="13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06 6 00 56190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06 6 00 71810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06 6 00 71850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S2000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06 6 00 72010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06 6 00 72030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06 6 00 72050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06 6 00 73050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</w:tr>
      <w:tr w:rsidR="00CD674E" w:rsidRPr="00CD674E" w:rsidTr="00CD674E">
        <w:trPr>
          <w:trHeight w:val="249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06 6 00 80130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</w:tr>
      <w:tr w:rsidR="00CD674E" w:rsidRPr="00CD674E" w:rsidTr="00CD674E">
        <w:trPr>
          <w:trHeight w:val="18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lastRenderedPageBreak/>
              <w:t>06 6 00 80140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06 6 00 R0820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674E">
              <w:rPr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CD674E" w:rsidRPr="00CD674E" w:rsidTr="00CD674E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</w:tr>
      <w:tr w:rsidR="00CD674E" w:rsidRPr="00CD674E" w:rsidTr="00CD674E">
        <w:trPr>
          <w:trHeight w:val="21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1 00 L113F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6"/>
                <w:szCs w:val="26"/>
              </w:rPr>
            </w:pPr>
            <w:r w:rsidRPr="00CD674E">
              <w:rPr>
                <w:sz w:val="26"/>
                <w:szCs w:val="26"/>
              </w:rPr>
              <w:t xml:space="preserve">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CD674E">
              <w:rPr>
                <w:sz w:val="26"/>
                <w:szCs w:val="26"/>
              </w:rPr>
              <w:t>софинансирование</w:t>
            </w:r>
            <w:proofErr w:type="spellEnd"/>
            <w:r w:rsidRPr="00CD674E">
              <w:rPr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07 2 00 00000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CD674E" w:rsidRPr="00CD674E" w:rsidTr="00CD674E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Озеленение 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CD674E">
              <w:rPr>
                <w:sz w:val="24"/>
                <w:szCs w:val="24"/>
              </w:rPr>
              <w:t>окашивание</w:t>
            </w:r>
            <w:proofErr w:type="spellEnd"/>
            <w:r w:rsidRPr="00CD674E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CD674E" w:rsidRPr="00CD674E" w:rsidTr="00CD674E">
        <w:trPr>
          <w:trHeight w:val="6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CD674E">
              <w:rPr>
                <w:sz w:val="24"/>
                <w:szCs w:val="24"/>
              </w:rPr>
              <w:t>з</w:t>
            </w:r>
            <w:proofErr w:type="spellEnd"/>
            <w:r w:rsidRPr="00CD674E">
              <w:rPr>
                <w:sz w:val="24"/>
                <w:szCs w:val="24"/>
              </w:rPr>
              <w:t>/у 20а (</w:t>
            </w:r>
            <w:proofErr w:type="spellStart"/>
            <w:r w:rsidRPr="00CD674E">
              <w:rPr>
                <w:sz w:val="24"/>
                <w:szCs w:val="24"/>
              </w:rPr>
              <w:t>Вагановская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18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CD674E">
              <w:rPr>
                <w:sz w:val="24"/>
                <w:szCs w:val="24"/>
              </w:rPr>
              <w:t>Калинкинская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CD674E">
              <w:rPr>
                <w:sz w:val="24"/>
                <w:szCs w:val="24"/>
              </w:rPr>
              <w:t>Подкопённая</w:t>
            </w:r>
            <w:proofErr w:type="spellEnd"/>
            <w:r w:rsidRPr="00CD674E">
              <w:rPr>
                <w:sz w:val="24"/>
                <w:szCs w:val="24"/>
              </w:rPr>
              <w:t xml:space="preserve">, 700 м на запад от д. </w:t>
            </w:r>
            <w:proofErr w:type="spellStart"/>
            <w:r w:rsidRPr="00CD674E">
              <w:rPr>
                <w:sz w:val="24"/>
                <w:szCs w:val="24"/>
              </w:rPr>
              <w:t>Подкопённая</w:t>
            </w:r>
            <w:proofErr w:type="spellEnd"/>
            <w:r w:rsidRPr="00CD674E">
              <w:rPr>
                <w:sz w:val="24"/>
                <w:szCs w:val="24"/>
              </w:rPr>
              <w:t xml:space="preserve"> (Лебедевская сельская территория)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</w:r>
            <w:proofErr w:type="spellStart"/>
            <w:r w:rsidRPr="00CD674E">
              <w:rPr>
                <w:sz w:val="24"/>
                <w:szCs w:val="24"/>
              </w:rPr>
              <w:t>Воркаут</w:t>
            </w:r>
            <w:proofErr w:type="spellEnd"/>
            <w:r w:rsidRPr="00CD674E">
              <w:rPr>
                <w:sz w:val="24"/>
                <w:szCs w:val="24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CD674E">
              <w:rPr>
                <w:sz w:val="24"/>
                <w:szCs w:val="24"/>
              </w:rPr>
              <w:t>Окунево</w:t>
            </w:r>
            <w:proofErr w:type="spellEnd"/>
            <w:r w:rsidRPr="00CD674E">
              <w:rPr>
                <w:sz w:val="24"/>
                <w:szCs w:val="24"/>
              </w:rPr>
              <w:t>, ул. Садовая, 1а (Окуневская сельская территория)</w:t>
            </w:r>
          </w:p>
        </w:tc>
      </w:tr>
      <w:tr w:rsidR="00CD674E" w:rsidRPr="00CD674E" w:rsidTr="00CD674E">
        <w:trPr>
          <w:trHeight w:val="18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07 4 00 S3425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CD674E">
              <w:rPr>
                <w:sz w:val="24"/>
                <w:szCs w:val="24"/>
              </w:rPr>
              <w:t>Плотниковская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18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CD674E">
              <w:rPr>
                <w:sz w:val="24"/>
                <w:szCs w:val="24"/>
              </w:rPr>
              <w:t>Инская</w:t>
            </w:r>
            <w:proofErr w:type="spellEnd"/>
            <w:r w:rsidRPr="00CD674E">
              <w:rPr>
                <w:sz w:val="24"/>
                <w:szCs w:val="24"/>
              </w:rPr>
              <w:t>, примерно 35 метров в северном направлении от дома культуры (</w:t>
            </w:r>
            <w:proofErr w:type="spellStart"/>
            <w:r w:rsidRPr="00CD674E">
              <w:rPr>
                <w:sz w:val="24"/>
                <w:szCs w:val="24"/>
              </w:rPr>
              <w:t>Тарабаринская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18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CD674E">
              <w:rPr>
                <w:sz w:val="24"/>
                <w:szCs w:val="24"/>
              </w:rPr>
              <w:t>пгт</w:t>
            </w:r>
            <w:proofErr w:type="spellEnd"/>
            <w:r w:rsidRPr="00CD674E">
              <w:rPr>
                <w:sz w:val="24"/>
                <w:szCs w:val="24"/>
              </w:rPr>
              <w:t xml:space="preserve">. Промышленная, ул. Советская, </w:t>
            </w:r>
            <w:proofErr w:type="spellStart"/>
            <w:r w:rsidRPr="00CD674E">
              <w:rPr>
                <w:sz w:val="24"/>
                <w:szCs w:val="24"/>
              </w:rPr>
              <w:t>з</w:t>
            </w:r>
            <w:proofErr w:type="spellEnd"/>
            <w:r w:rsidRPr="00CD674E">
              <w:rPr>
                <w:sz w:val="24"/>
                <w:szCs w:val="24"/>
              </w:rPr>
              <w:t>/у 27а (</w:t>
            </w:r>
            <w:proofErr w:type="spellStart"/>
            <w:r w:rsidRPr="00CD674E">
              <w:rPr>
                <w:sz w:val="24"/>
                <w:szCs w:val="24"/>
              </w:rPr>
              <w:t>пгт.Промышленная</w:t>
            </w:r>
            <w:proofErr w:type="spellEnd"/>
            <w:r w:rsidRPr="00CD674E">
              <w:rPr>
                <w:sz w:val="24"/>
                <w:szCs w:val="24"/>
              </w:rPr>
              <w:t>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CD674E">
              <w:rPr>
                <w:sz w:val="24"/>
                <w:szCs w:val="24"/>
              </w:rPr>
              <w:t>Краснинское</w:t>
            </w:r>
            <w:proofErr w:type="spellEnd"/>
            <w:r w:rsidRPr="00CD674E">
              <w:rPr>
                <w:sz w:val="24"/>
                <w:szCs w:val="24"/>
              </w:rPr>
              <w:t>, ул. Советская, 3Б (Пушкинская сельская территория)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S342А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CD674E">
              <w:rPr>
                <w:sz w:val="24"/>
                <w:szCs w:val="24"/>
              </w:rPr>
              <w:t>Падунская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15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07 4 00 S342В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CD674E">
              <w:rPr>
                <w:sz w:val="24"/>
                <w:szCs w:val="24"/>
              </w:rPr>
              <w:t>Усть</w:t>
            </w:r>
            <w:proofErr w:type="spellEnd"/>
            <w:r w:rsidRPr="00CD674E">
              <w:rPr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CD674E">
              <w:rPr>
                <w:sz w:val="24"/>
                <w:szCs w:val="24"/>
              </w:rPr>
              <w:t>Титовская</w:t>
            </w:r>
            <w:proofErr w:type="spellEnd"/>
            <w:r w:rsidRPr="00CD674E">
              <w:rPr>
                <w:sz w:val="24"/>
                <w:szCs w:val="24"/>
              </w:rPr>
              <w:t xml:space="preserve"> сельская территория)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08 1 00 12130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CD674E" w:rsidRPr="00CD674E" w:rsidTr="00CD674E">
        <w:trPr>
          <w:trHeight w:val="10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08 1 00 70420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6"/>
                <w:szCs w:val="26"/>
              </w:rPr>
            </w:pPr>
            <w:r w:rsidRPr="00CD674E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08 1 00 70430</w:t>
            </w:r>
          </w:p>
        </w:tc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CD674E" w:rsidRPr="00CD674E" w:rsidTr="00CD674E">
        <w:trPr>
          <w:trHeight w:val="118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CD674E" w:rsidRPr="00CD674E" w:rsidTr="00CD674E">
        <w:trPr>
          <w:trHeight w:val="12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CD674E" w:rsidRPr="00CD674E" w:rsidTr="00CD674E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1 А2 5519Б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CD674E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CD674E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CD674E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CD674E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CD674E" w:rsidRPr="00CD674E" w:rsidTr="00CD674E">
        <w:trPr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09 3 00 13070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09 3 00 13340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CD674E" w:rsidRPr="00CD674E" w:rsidTr="00CD674E">
        <w:trPr>
          <w:trHeight w:val="6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CD674E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D674E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D674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674E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CD674E" w:rsidRPr="00CD674E" w:rsidTr="00CD674E">
        <w:trPr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10 1 00 51340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CD674E" w:rsidRPr="00CD674E" w:rsidTr="00CD674E">
        <w:trPr>
          <w:trHeight w:val="6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10 1 00 71660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CD674E" w:rsidRPr="00CD674E" w:rsidTr="00CD674E">
        <w:trPr>
          <w:trHeight w:val="10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1 00 L5761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CD674E" w:rsidRPr="00CD674E" w:rsidTr="00CD674E">
        <w:trPr>
          <w:trHeight w:val="6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1 00 L5768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</w:tr>
      <w:tr w:rsidR="00CD674E" w:rsidRPr="00CD674E" w:rsidTr="00CD674E">
        <w:trPr>
          <w:trHeight w:val="3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CD674E" w:rsidRPr="00CD674E" w:rsidTr="00CD674E">
        <w:trPr>
          <w:trHeight w:val="124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10 2 00 13250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 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10 2 00 S1721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</w:tr>
      <w:tr w:rsidR="00CD674E" w:rsidRPr="00CD674E" w:rsidTr="00CD674E">
        <w:trPr>
          <w:trHeight w:val="13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10 2 F3 67483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</w:tr>
      <w:tr w:rsidR="00CD674E" w:rsidRPr="00CD674E" w:rsidTr="00CD674E">
        <w:trPr>
          <w:trHeight w:val="13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10 2 F3 67484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12 0 00 70651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Активная политика занятости населения (мероприятия по содействию занятости)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D674E" w:rsidRPr="00CD674E" w:rsidTr="00CD674E">
        <w:trPr>
          <w:trHeight w:val="33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6"/>
                <w:szCs w:val="26"/>
              </w:rPr>
            </w:pPr>
            <w:r w:rsidRPr="00CD674E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lastRenderedPageBreak/>
              <w:t>15 0 00 10040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CD674E" w:rsidRPr="00CD674E" w:rsidTr="00CD674E">
        <w:trPr>
          <w:trHeight w:val="93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99 0 00 54690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</w:tr>
      <w:tr w:rsidR="00CD674E" w:rsidRPr="00CD674E" w:rsidTr="00CD674E">
        <w:trPr>
          <w:trHeight w:val="6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74E" w:rsidRPr="00CD674E" w:rsidRDefault="00CD674E" w:rsidP="00CD674E">
            <w:pPr>
              <w:jc w:val="both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CD674E" w:rsidRPr="00CD674E" w:rsidTr="00CD674E">
        <w:trPr>
          <w:trHeight w:val="312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rPr>
                <w:color w:val="000000"/>
                <w:sz w:val="24"/>
                <w:szCs w:val="24"/>
              </w:rPr>
            </w:pPr>
            <w:r w:rsidRPr="00CD67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674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D674E" w:rsidRPr="00CD674E" w:rsidTr="00CD674E">
        <w:trPr>
          <w:trHeight w:val="31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674E" w:rsidRPr="00CD674E" w:rsidRDefault="00CD674E" w:rsidP="00CD674E">
            <w:pPr>
              <w:jc w:val="center"/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>10040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74E" w:rsidRPr="00CD674E" w:rsidRDefault="00CD674E" w:rsidP="00CD674E">
            <w:pPr>
              <w:rPr>
                <w:sz w:val="24"/>
                <w:szCs w:val="24"/>
              </w:rPr>
            </w:pPr>
            <w:r w:rsidRPr="00CD674E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BB4C36" w:rsidRDefault="00BB4C36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  <w:sectPr w:rsidR="0023092D" w:rsidSect="00B876D6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p w:rsidR="00E54BE4" w:rsidRDefault="00BC6532" w:rsidP="00656135">
      <w:pPr>
        <w:tabs>
          <w:tab w:val="left" w:pos="7655"/>
        </w:tabs>
        <w:ind w:firstLine="142"/>
        <w:rPr>
          <w:sz w:val="28"/>
          <w:szCs w:val="28"/>
        </w:rPr>
      </w:pPr>
      <w:r w:rsidRPr="00BC6532">
        <w:rPr>
          <w:rFonts w:ascii="Arial" w:hAnsi="Arial" w:cs="Arial"/>
          <w:noProof/>
        </w:rPr>
        <w:lastRenderedPageBreak/>
        <w:pict>
          <v:shape id="Надпись 14" o:spid="_x0000_s1030" type="#_x0000_t202" style="position:absolute;left:0;text-align:left;margin-left:476.3pt;margin-top:-48.5pt;width:276.6pt;height:157.9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" filled="f" stroked="f">
            <v:textbox>
              <w:txbxContent>
                <w:p w:rsidR="00B20D3E" w:rsidRDefault="00B20D3E" w:rsidP="00E54BE4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 xml:space="preserve">Приложение № 3 </w:t>
                  </w:r>
                </w:p>
                <w:p w:rsidR="00B20D3E" w:rsidRPr="00F23AA4" w:rsidRDefault="00B20D3E" w:rsidP="00B20D3E">
                  <w:pPr>
                    <w:jc w:val="center"/>
                    <w:rPr>
                      <w:sz w:val="24"/>
                      <w:szCs w:val="24"/>
                    </w:rPr>
                  </w:pPr>
                  <w:r w:rsidRPr="00F23AA4">
                    <w:rPr>
                      <w:color w:val="000000"/>
                      <w:sz w:val="24"/>
                      <w:szCs w:val="24"/>
                    </w:rPr>
                    <w:t>к решению Совета народных депутатов Промышленновского муни</w:t>
                  </w:r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ципального округа </w:t>
                  </w:r>
                  <w:proofErr w:type="gramStart"/>
                  <w:r w:rsidR="006B6E4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23AA4">
                    <w:rPr>
                      <w:color w:val="000000"/>
                      <w:sz w:val="24"/>
                      <w:szCs w:val="24"/>
                    </w:rPr>
                    <w:t xml:space="preserve">№ _____  </w:t>
                  </w:r>
                  <w:r w:rsidRPr="00F23AA4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Pr="00F23AA4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F23AA4">
                    <w:rPr>
                      <w:sz w:val="24"/>
                      <w:szCs w:val="24"/>
                    </w:rPr>
                    <w:t xml:space="preserve"> внесении изменений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 (в редакции решения от 10.02.2021 № 243, от 24.06.2021 № 290)</w:t>
                  </w:r>
                </w:p>
                <w:p w:rsidR="00B20D3E" w:rsidRDefault="00B20D3E" w:rsidP="00B20D3E">
                  <w:pPr>
                    <w:pStyle w:val="af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tbl>
      <w:tblPr>
        <w:tblW w:w="15309" w:type="dxa"/>
        <w:tblInd w:w="108" w:type="dxa"/>
        <w:tblLayout w:type="fixed"/>
        <w:tblLook w:val="04A0"/>
      </w:tblPr>
      <w:tblGrid>
        <w:gridCol w:w="5670"/>
        <w:gridCol w:w="993"/>
        <w:gridCol w:w="850"/>
        <w:gridCol w:w="992"/>
        <w:gridCol w:w="1276"/>
        <w:gridCol w:w="851"/>
        <w:gridCol w:w="1701"/>
        <w:gridCol w:w="1417"/>
        <w:gridCol w:w="1559"/>
      </w:tblGrid>
      <w:tr w:rsidR="00E54BE4" w:rsidRPr="00E54BE4" w:rsidTr="000B4307"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E54BE4" w:rsidRPr="00E54BE4" w:rsidTr="0023092D">
              <w:trPr>
                <w:trHeight w:val="264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54BE4" w:rsidRPr="00E54BE4" w:rsidRDefault="00E54BE4" w:rsidP="00E54BE4">
                  <w:pPr>
                    <w:rPr>
                      <w:rFonts w:ascii="Arial" w:hAnsi="Arial" w:cs="Arial"/>
                    </w:rPr>
                  </w:pPr>
                  <w:r w:rsidRPr="00E54BE4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E54BE4" w:rsidRPr="00E54BE4" w:rsidRDefault="00E54BE4" w:rsidP="00E54BE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</w:tr>
      <w:tr w:rsidR="00E54BE4" w:rsidRPr="00E54BE4" w:rsidTr="000B4307">
        <w:trPr>
          <w:trHeight w:val="261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BC6532" w:rsidP="00E54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Надпись 5" o:spid="_x0000_s1031" type="#_x0000_t202" style="position:absolute;margin-left:4.5pt;margin-top:69.15pt;width:254pt;height:120.35pt;z-index:2516823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" fillcolor="white [3201]" strokecolor="#7f7f7f [1601]">
                  <v:textbox>
                    <w:txbxContent>
                      <w:p w:rsidR="00B20D3E" w:rsidRDefault="00B20D3E" w:rsidP="00E54BE4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 xml:space="preserve">Приложение № 5 </w:t>
                        </w:r>
                      </w:p>
                      <w:p w:rsidR="00B20D3E" w:rsidRDefault="00B20D3E" w:rsidP="00E54BE4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</w:rPr>
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</w:r>
                      </w:p>
                    </w:txbxContent>
                  </v:textbox>
                </v:shape>
              </w:pict>
            </w:r>
            <w:r w:rsidR="00E54BE4"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</w:tr>
      <w:tr w:rsidR="00E54BE4" w:rsidRPr="00E54BE4" w:rsidTr="000B4307">
        <w:trPr>
          <w:trHeight w:val="17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</w:tr>
      <w:tr w:rsidR="00E54BE4" w:rsidRPr="00E54BE4" w:rsidTr="000B4307">
        <w:trPr>
          <w:trHeight w:val="142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4:J616"/>
            <w:r w:rsidRPr="00E54BE4">
              <w:rPr>
                <w:b/>
                <w:bCs/>
                <w:sz w:val="28"/>
                <w:szCs w:val="28"/>
              </w:rPr>
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2021 год и на плановый период 2022 и 2023 годов         </w:t>
            </w:r>
            <w:bookmarkEnd w:id="2"/>
          </w:p>
        </w:tc>
      </w:tr>
      <w:tr w:rsidR="00E54BE4" w:rsidRPr="00E54BE4" w:rsidTr="000B4307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jc w:val="right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rFonts w:ascii="Arial" w:hAnsi="Arial" w:cs="Arial"/>
              </w:rPr>
            </w:pPr>
            <w:r w:rsidRPr="00E54BE4">
              <w:rPr>
                <w:rFonts w:ascii="Arial" w:hAnsi="Arial" w:cs="Arial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jc w:val="right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(тыс. руб.)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2023 год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lastRenderedPageBreak/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48,7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16,2</w:t>
            </w:r>
          </w:p>
        </w:tc>
      </w:tr>
      <w:tr w:rsidR="00E54BE4" w:rsidRPr="00E54BE4" w:rsidTr="000B4307">
        <w:trPr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16,3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16,3</w:t>
            </w:r>
          </w:p>
        </w:tc>
      </w:tr>
      <w:tr w:rsidR="00E54BE4" w:rsidRPr="00E54BE4" w:rsidTr="000B4307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</w:t>
            </w:r>
            <w:r w:rsidRPr="00E54BE4">
              <w:rPr>
                <w:b/>
                <w:bCs/>
                <w:sz w:val="24"/>
                <w:szCs w:val="24"/>
              </w:rPr>
              <w:lastRenderedPageBreak/>
              <w:t xml:space="preserve">Промышленновском муниципальном округе"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17,7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Проведение конкурсов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679,8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679,8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89 666,3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65 705,9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65 705,9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18 129,1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12 583,0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12 583,0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798,4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798,4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9 861,3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6 507,0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6 467,2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404,0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402,2</w:t>
            </w:r>
          </w:p>
        </w:tc>
      </w:tr>
      <w:tr w:rsidR="00E54BE4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642,4</w:t>
            </w:r>
          </w:p>
        </w:tc>
      </w:tr>
      <w:tr w:rsidR="00E54BE4" w:rsidRPr="00E54BE4" w:rsidTr="00B20D3E">
        <w:trPr>
          <w:trHeight w:val="8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</w:t>
            </w:r>
            <w:r w:rsidRPr="00E54BE4">
              <w:rPr>
                <w:sz w:val="24"/>
                <w:szCs w:val="24"/>
              </w:rPr>
              <w:lastRenderedPageBreak/>
              <w:t xml:space="preserve">категории ветеранов Великой Отечественной войны и ветеранов труда»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</w:tr>
      <w:tr w:rsidR="00E54BE4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4 893,3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3 250,8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4 893,3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3 250,8</w:t>
            </w:r>
          </w:p>
        </w:tc>
      </w:tr>
      <w:tr w:rsidR="00E54BE4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56,0</w:t>
            </w:r>
          </w:p>
        </w:tc>
      </w:tr>
      <w:tr w:rsidR="00E54BE4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2,4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12,0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761,6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755,6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53 114,0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53 114,0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15 397,6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15 397,6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18 392,4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14 639,7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14 639,7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5 861,5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756,9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1,0</w:t>
            </w:r>
          </w:p>
        </w:tc>
      </w:tr>
      <w:tr w:rsidR="00E54BE4" w:rsidRPr="00E54BE4" w:rsidTr="000B4307">
        <w:trPr>
          <w:trHeight w:val="2016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47 262,1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37 706,2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47 262,1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37 706,2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37 706,2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7,1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7,1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11 136,6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1 670,8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1 670,8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373,0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1 970,5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373,0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330,6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330,6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215,8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215,8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1 229 865,5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925 361,1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855 482,3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Организация конкурсов для обучающихся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3 487,1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3 487,1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1 105,0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65,4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1 017,5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22,1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2 977,6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2 382,1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1 074,1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1 150,0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158,0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326,2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"Патриотическое воспитание обучающихся"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119,3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1 172 825,8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880 324,8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810 410,0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4 250,5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3 306,9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3 306,9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3 593,9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3 177,0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143 026,0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111 110,0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103 223,7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109 305,0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86 779,1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78 892,8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33 721,0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24 330,9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24 330,9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70 221,1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62 005,4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112 049,3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70 221,1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62 005,4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Обеспечение деятельности школы-интерната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3 836,8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3 836,8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4 773,8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3 713,1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3 713,1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32 078,9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22 724,6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32 078,9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22 724,6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22 724,6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1 510,3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1 510,3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103 162,5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74 198,5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74 198,5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103 162,5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74 198,5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74 198,5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1 112,9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1 112,9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Улучшение материально-технической базы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33 218,8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14 143,0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32 718,8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14 143,0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14 143,0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35 849,3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35 849,3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2 031,0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33 818,3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33 818,3</w:t>
            </w:r>
          </w:p>
        </w:tc>
      </w:tr>
      <w:tr w:rsidR="00E54BE4" w:rsidRPr="00E54BE4" w:rsidTr="000B4307">
        <w:trPr>
          <w:trHeight w:val="100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Е2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Е2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123 600,2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98 898,9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98 898,9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89 986,4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71 207,2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71 207,2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27 691,7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41 814,8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33 060,8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33 060,8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30 445,6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24 258,0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8 532,8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270,0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401 017,1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319 547,0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319 547,0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55 920,7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55 920,7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223,7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333 657,2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263 402,6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263 402,6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4 498,5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4 498,5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384,0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354,0</w:t>
            </w:r>
          </w:p>
        </w:tc>
      </w:tr>
      <w:tr w:rsidR="00E54BE4" w:rsidRPr="00E54BE4" w:rsidTr="000B4307">
        <w:trPr>
          <w:trHeight w:val="6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24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3 509,0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2 807,2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2 807,2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2 548,0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259,2</w:t>
            </w:r>
          </w:p>
        </w:tc>
      </w:tr>
      <w:tr w:rsidR="00E54BE4" w:rsidRPr="00E54BE4" w:rsidTr="000B430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58 080,3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58 080,3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BE4" w:rsidRPr="00E54BE4" w:rsidRDefault="00E54BE4" w:rsidP="00E54BE4">
            <w:pPr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Е2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Е2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К0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К0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29 957,2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29 152,2</w:t>
            </w:r>
          </w:p>
        </w:tc>
      </w:tr>
      <w:tr w:rsidR="00E54BE4" w:rsidRPr="00E54BE4" w:rsidTr="000B4307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360,0</w:t>
            </w:r>
          </w:p>
        </w:tc>
      </w:tr>
      <w:tr w:rsidR="00E54BE4" w:rsidRPr="00E54BE4" w:rsidTr="000B4307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29 597,2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28 792,2</w:t>
            </w:r>
          </w:p>
        </w:tc>
      </w:tr>
      <w:tr w:rsidR="00E54BE4" w:rsidRPr="00E54BE4" w:rsidTr="000B430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53 003,8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53 003,8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E54BE4" w:rsidRPr="00E54BE4" w:rsidTr="000B4307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41 010,9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41 046,9</w:t>
            </w:r>
          </w:p>
        </w:tc>
      </w:tr>
      <w:tr w:rsidR="00E54BE4" w:rsidRPr="00E54BE4" w:rsidTr="000B4307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302,9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302,9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950,0</w:t>
            </w:r>
          </w:p>
        </w:tc>
      </w:tr>
      <w:tr w:rsidR="00E54BE4" w:rsidRPr="00E54BE4" w:rsidTr="000B4307">
        <w:trPr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56190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725,8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3,6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722,2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2 192,7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2 192,7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858,4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858,4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760,0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621,0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139,0</w:t>
            </w:r>
          </w:p>
        </w:tc>
      </w:tr>
      <w:tr w:rsidR="00E54BE4" w:rsidRPr="00E54BE4" w:rsidTr="000B4307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50,4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251,8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251,8</w:t>
            </w:r>
          </w:p>
        </w:tc>
      </w:tr>
      <w:tr w:rsidR="00E54BE4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24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54BE4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28 945,0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25 168,6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7 000,0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18 935,0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18 168,6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18 168,6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21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200,0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9 266,3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9 266,3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E54BE4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E54BE4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510 283,6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269 838,1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302 835,3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407 882,4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203 417,4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223 549,4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61,9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61,9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11 514,1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11 514,1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10 469,2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12 120,3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10 469,2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379,2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379,2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1 349,0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E54BE4">
              <w:rPr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1 349,0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419,0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419,0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265,2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77 614,3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8 972,6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72 620,9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8 972,6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8 972,6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2 254,4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2 254,4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Проектно - изыскательские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209 435,9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167 548,8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167 548,8</w:t>
            </w:r>
          </w:p>
        </w:tc>
      </w:tr>
      <w:tr w:rsidR="00E54BE4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209 435,9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167 548,8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167 548,8</w:t>
            </w:r>
          </w:p>
        </w:tc>
      </w:tr>
      <w:tr w:rsidR="00E54BE4" w:rsidRPr="00E54BE4" w:rsidTr="000B4307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20 316,0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20 316,0</w:t>
            </w:r>
          </w:p>
        </w:tc>
      </w:tr>
      <w:tr w:rsidR="00E54BE4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E54BE4">
              <w:rPr>
                <w:sz w:val="24"/>
                <w:szCs w:val="24"/>
              </w:rPr>
              <w:t>софинансирование</w:t>
            </w:r>
            <w:proofErr w:type="spellEnd"/>
            <w:r w:rsidRPr="00E54BE4">
              <w:rPr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L113F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86 280,1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L113F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86 280,1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176,8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48 212,1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46 334,8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59 200,0</w:t>
            </w:r>
          </w:p>
        </w:tc>
      </w:tr>
      <w:tr w:rsidR="00E54BE4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48 212,1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41 334,8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44 200,0</w:t>
            </w:r>
          </w:p>
        </w:tc>
      </w:tr>
      <w:tr w:rsidR="00E54BE4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48 212,1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41 334,8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44 200,0</w:t>
            </w:r>
          </w:p>
        </w:tc>
      </w:tr>
      <w:tr w:rsidR="000B4307" w:rsidRPr="00E54BE4" w:rsidTr="000B4307">
        <w:trPr>
          <w:trHeight w:val="1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15 000,0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15 000,0</w:t>
            </w:r>
          </w:p>
        </w:tc>
      </w:tr>
      <w:tr w:rsidR="000B4307" w:rsidRPr="00E54BE4" w:rsidTr="000B4307">
        <w:trPr>
          <w:trHeight w:val="3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color w:val="000000"/>
                <w:sz w:val="27"/>
                <w:szCs w:val="27"/>
              </w:rPr>
            </w:pPr>
            <w:r w:rsidRPr="00E54BE4">
              <w:rPr>
                <w:color w:val="000000"/>
                <w:sz w:val="27"/>
                <w:szCs w:val="27"/>
              </w:rPr>
              <w:t>Подпрограмма «Благоустройство»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53 921,1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19 909,1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19 909,1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20 332,2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13 436,8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13 436,8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20 332,2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13 436,8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13 436,8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3 089,2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1 768,0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3 089,2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1 768,0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442,0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442,0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Озеленение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E54BE4">
              <w:rPr>
                <w:sz w:val="24"/>
                <w:szCs w:val="24"/>
              </w:rPr>
              <w:t>окашивание</w:t>
            </w:r>
            <w:proofErr w:type="spellEnd"/>
            <w:r w:rsidRPr="00E54BE4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15 731,8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3 698,7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15 731,8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3 698,7</w:t>
            </w:r>
          </w:p>
        </w:tc>
      </w:tr>
      <w:tr w:rsidR="000B4307" w:rsidRPr="00E54BE4" w:rsidTr="000B4307">
        <w:trPr>
          <w:trHeight w:val="6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519,4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519,4</w:t>
            </w:r>
          </w:p>
        </w:tc>
      </w:tr>
      <w:tr w:rsidR="000B4307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proofErr w:type="gramStart"/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E54BE4">
              <w:rPr>
                <w:sz w:val="24"/>
                <w:szCs w:val="24"/>
              </w:rPr>
              <w:t>з</w:t>
            </w:r>
            <w:proofErr w:type="spellEnd"/>
            <w:r w:rsidRPr="00E54BE4">
              <w:rPr>
                <w:sz w:val="24"/>
                <w:szCs w:val="24"/>
              </w:rPr>
              <w:t>/у 20а (</w:t>
            </w:r>
            <w:proofErr w:type="spellStart"/>
            <w:r w:rsidRPr="00E54BE4">
              <w:rPr>
                <w:sz w:val="24"/>
                <w:szCs w:val="24"/>
              </w:rPr>
              <w:t>Вагановская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E54BE4">
              <w:rPr>
                <w:sz w:val="24"/>
                <w:szCs w:val="24"/>
              </w:rPr>
              <w:t>Калинкинская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E54BE4">
              <w:rPr>
                <w:sz w:val="24"/>
                <w:szCs w:val="24"/>
              </w:rPr>
              <w:t>Подкопённая</w:t>
            </w:r>
            <w:proofErr w:type="spellEnd"/>
            <w:r w:rsidRPr="00E54BE4">
              <w:rPr>
                <w:sz w:val="24"/>
                <w:szCs w:val="24"/>
              </w:rPr>
              <w:t xml:space="preserve">, 700 м на запад от д. </w:t>
            </w:r>
            <w:proofErr w:type="spellStart"/>
            <w:r w:rsidRPr="00E54BE4">
              <w:rPr>
                <w:sz w:val="24"/>
                <w:szCs w:val="24"/>
              </w:rPr>
              <w:t>Подкопённая</w:t>
            </w:r>
            <w:proofErr w:type="spellEnd"/>
            <w:r w:rsidRPr="00E54BE4">
              <w:rPr>
                <w:sz w:val="24"/>
                <w:szCs w:val="24"/>
              </w:rPr>
              <w:t xml:space="preserve"> (Лебедевская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</w:r>
            <w:proofErr w:type="spellStart"/>
            <w:r w:rsidRPr="00E54BE4">
              <w:rPr>
                <w:sz w:val="24"/>
                <w:szCs w:val="24"/>
              </w:rPr>
              <w:t>Воркаут</w:t>
            </w:r>
            <w:proofErr w:type="spellEnd"/>
            <w:r w:rsidRPr="00E54BE4">
              <w:rPr>
                <w:sz w:val="24"/>
                <w:szCs w:val="24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E54BE4">
              <w:rPr>
                <w:sz w:val="24"/>
                <w:szCs w:val="24"/>
              </w:rPr>
              <w:t>Окунево</w:t>
            </w:r>
            <w:proofErr w:type="spellEnd"/>
            <w:r w:rsidRPr="00E54BE4">
              <w:rPr>
                <w:sz w:val="24"/>
                <w:szCs w:val="24"/>
              </w:rPr>
              <w:t>, ул. Садовая, 1а (Окуневская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E54BE4">
              <w:rPr>
                <w:sz w:val="24"/>
                <w:szCs w:val="24"/>
              </w:rPr>
              <w:t>Плотниковская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E54BE4">
              <w:rPr>
                <w:sz w:val="24"/>
                <w:szCs w:val="24"/>
              </w:rPr>
              <w:t>Инская</w:t>
            </w:r>
            <w:proofErr w:type="spellEnd"/>
            <w:r w:rsidRPr="00E54BE4">
              <w:rPr>
                <w:sz w:val="24"/>
                <w:szCs w:val="24"/>
              </w:rPr>
              <w:t>, примерно 35 метров в северном направлении от дома культуры (</w:t>
            </w:r>
            <w:proofErr w:type="spellStart"/>
            <w:r w:rsidRPr="00E54BE4">
              <w:rPr>
                <w:sz w:val="24"/>
                <w:szCs w:val="24"/>
              </w:rPr>
              <w:t>Тарабаринская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8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5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E54BE4">
              <w:rPr>
                <w:sz w:val="24"/>
                <w:szCs w:val="24"/>
              </w:rPr>
              <w:t>пгт</w:t>
            </w:r>
            <w:proofErr w:type="spellEnd"/>
            <w:r w:rsidRPr="00E54BE4">
              <w:rPr>
                <w:sz w:val="24"/>
                <w:szCs w:val="24"/>
              </w:rPr>
              <w:t xml:space="preserve">. Промышленная, ул. Советская, </w:t>
            </w:r>
            <w:proofErr w:type="spellStart"/>
            <w:r w:rsidRPr="00E54BE4">
              <w:rPr>
                <w:sz w:val="24"/>
                <w:szCs w:val="24"/>
              </w:rPr>
              <w:t>з</w:t>
            </w:r>
            <w:proofErr w:type="spellEnd"/>
            <w:r w:rsidRPr="00E54BE4">
              <w:rPr>
                <w:sz w:val="24"/>
                <w:szCs w:val="24"/>
              </w:rPr>
              <w:t>/у 27а (</w:t>
            </w:r>
            <w:proofErr w:type="spellStart"/>
            <w:r w:rsidRPr="00E54BE4">
              <w:rPr>
                <w:sz w:val="24"/>
                <w:szCs w:val="24"/>
              </w:rPr>
              <w:t>пгт.Промышленная</w:t>
            </w:r>
            <w:proofErr w:type="spellEnd"/>
            <w:r w:rsidRPr="00E54BE4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E54BE4">
              <w:rPr>
                <w:sz w:val="24"/>
                <w:szCs w:val="24"/>
              </w:rPr>
              <w:t>Краснинское</w:t>
            </w:r>
            <w:proofErr w:type="spellEnd"/>
            <w:r w:rsidRPr="00E54BE4">
              <w:rPr>
                <w:sz w:val="24"/>
                <w:szCs w:val="24"/>
              </w:rPr>
              <w:t xml:space="preserve">, ул. </w:t>
            </w:r>
            <w:r w:rsidRPr="00E54BE4">
              <w:rPr>
                <w:sz w:val="24"/>
                <w:szCs w:val="24"/>
              </w:rPr>
              <w:lastRenderedPageBreak/>
              <w:t>Советская, 3Б (Пушкинская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5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E54BE4">
              <w:rPr>
                <w:sz w:val="24"/>
                <w:szCs w:val="24"/>
              </w:rPr>
              <w:t>Падунская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4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E54BE4">
              <w:rPr>
                <w:sz w:val="24"/>
                <w:szCs w:val="24"/>
              </w:rPr>
              <w:t>Усть</w:t>
            </w:r>
            <w:proofErr w:type="spellEnd"/>
            <w:r w:rsidRPr="00E54BE4">
              <w:rPr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E54BE4">
              <w:rPr>
                <w:sz w:val="24"/>
                <w:szCs w:val="24"/>
              </w:rPr>
              <w:t>Титовская</w:t>
            </w:r>
            <w:proofErr w:type="spellEnd"/>
            <w:r w:rsidRPr="00E54BE4">
              <w:rPr>
                <w:sz w:val="24"/>
                <w:szCs w:val="24"/>
              </w:rPr>
              <w:t xml:space="preserve"> сельская территория)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S342В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234 703,4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176 674,6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169 174,6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188 565,8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158 032,7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150 300,7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3 338,7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2 916,1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2 849,6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2 849,6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66,5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4 022,7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4 022,7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4 022,7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22 471,3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22 471,3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9 923,9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9 923,9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9 923,9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9 923,9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98 013,8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77 160,6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77 160,6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98 013,8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77 160,6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77 160,6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36 375,3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28 026,6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28 026,6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34 092,9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27 300,5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27 300,5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726,1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6"/>
                <w:szCs w:val="26"/>
              </w:rPr>
            </w:pPr>
            <w:r w:rsidRPr="00E54BE4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5 664,0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5 664,0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17,8</w:t>
            </w:r>
          </w:p>
        </w:tc>
      </w:tr>
      <w:tr w:rsidR="000B4307" w:rsidRPr="00E54BE4" w:rsidTr="000B4307">
        <w:trPr>
          <w:trHeight w:val="6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 xml:space="preserve">Этнокультурное развитие наций и народностей Кемеровской области - Кузбасса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97,7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97,7</w:t>
            </w:r>
          </w:p>
        </w:tc>
      </w:tr>
      <w:tr w:rsidR="000B4307" w:rsidRPr="00E54BE4" w:rsidTr="000B4307">
        <w:trPr>
          <w:trHeight w:val="1008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4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7 732,0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7 732,0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A2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А2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11 749,9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11 749,9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34 879,5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11 749,9</w:t>
            </w:r>
          </w:p>
        </w:tc>
      </w:tr>
      <w:tr w:rsidR="000B4307" w:rsidRPr="00E54BE4" w:rsidTr="000B4307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Строительство, реконструкция и капитальный ремонт объектов культуры (субсидии муниципальным образованиям)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7 124,0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7 124,0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707,2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707,2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BE4" w:rsidRPr="00E54BE4" w:rsidRDefault="00E54BE4" w:rsidP="00E54BE4">
            <w:pPr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муниципального бюджетного </w:t>
            </w:r>
            <w:proofErr w:type="spellStart"/>
            <w:r w:rsidRPr="00E54BE4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E54BE4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E54BE4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E54BE4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6 416,8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10 408,1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6 416,8</w:t>
            </w:r>
          </w:p>
        </w:tc>
      </w:tr>
      <w:tr w:rsidR="000B4307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Реализация федеральной целевой программы «Развитие физической культуры и спорта в Российской Федерации на 2016 - 2020 годы» (закупка комплектов искусственных покрытий для футбольных полей для спортивных детско-юношеских школ)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2 127,9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2 127,9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2 016,8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деятельности ЕДДС , Системы-112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1 722,4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2 212,6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1 498,2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4BE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224,2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Обеспечение первичных мер по пожарной безопасности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206,0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BE4" w:rsidRPr="00E54BE4" w:rsidRDefault="00E54BE4" w:rsidP="00E54BE4">
            <w:pPr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25,2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«Безопасность дорожного движения»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53,1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Приобретение информационной продукции антинаркотической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13,3</w:t>
            </w:r>
          </w:p>
        </w:tc>
      </w:tr>
      <w:tr w:rsidR="000B4307" w:rsidRPr="00E54BE4" w:rsidTr="000B4307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Организация и проведение конкурсов, презентаций, акций и других мероприятий антинаркотической направленности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E54BE4">
              <w:rPr>
                <w:sz w:val="24"/>
                <w:szCs w:val="24"/>
              </w:rPr>
              <w:t>антиэкстремистской</w:t>
            </w:r>
            <w:proofErr w:type="spellEnd"/>
            <w:r w:rsidRPr="00E54BE4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муниципальном округе"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136 043,3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108 779,0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14 423,2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12 957,2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67 534,6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13 716,1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proofErr w:type="spellStart"/>
            <w:r w:rsidRPr="00E54BE4">
              <w:rPr>
                <w:sz w:val="24"/>
                <w:szCs w:val="24"/>
              </w:rPr>
              <w:t>Софинансирование</w:t>
            </w:r>
            <w:proofErr w:type="spellEnd"/>
            <w:r w:rsidRPr="00E54BE4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1 291,5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1 291,5</w:t>
            </w:r>
          </w:p>
        </w:tc>
      </w:tr>
      <w:tr w:rsidR="000B4307" w:rsidRPr="00E54BE4" w:rsidTr="000B4307">
        <w:trPr>
          <w:trHeight w:val="202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9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12 424,6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7 910,1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12 424,6</w:t>
            </w:r>
          </w:p>
        </w:tc>
      </w:tr>
      <w:tr w:rsidR="000B4307" w:rsidRPr="00E54BE4" w:rsidTr="000B4307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52 394,2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L5768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52 394,2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123 086,1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41 244,4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707,1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12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47 306,3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47 306,3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Разработка проектов планировки и проектов межевания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Разработка генерального плана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159,1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2 349,7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159,1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Разработка правил землепользования и застройки </w:t>
            </w:r>
            <w:r w:rsidRPr="00E54BE4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Разработка нормативов градостроительного проектирования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8,8</w:t>
            </w:r>
          </w:p>
        </w:tc>
      </w:tr>
      <w:tr w:rsidR="000B4307" w:rsidRPr="00E54BE4" w:rsidTr="000B4307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дизайн-проектов архитектурных форм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S1721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17 038,5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S1721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17 038,5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1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43 765,4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39 321,2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1 659,8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42 105,6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39 321,2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1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100,8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70,7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Активная политика занятости населения (мероприятия по содействию занятости)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70651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</w:tr>
      <w:tr w:rsidR="000B4307" w:rsidRPr="00E54BE4" w:rsidTr="000B4307">
        <w:trPr>
          <w:trHeight w:val="10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19 455,9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16 280,8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13 519,6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3 480,1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3 050,8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185,6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3 480,1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3 050,8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185,6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34,2</w:t>
            </w:r>
          </w:p>
        </w:tc>
      </w:tr>
      <w:tr w:rsidR="000B4307" w:rsidRPr="00E54BE4" w:rsidTr="000B4307">
        <w:trPr>
          <w:trHeight w:val="672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color w:val="000000"/>
                <w:sz w:val="26"/>
                <w:szCs w:val="26"/>
              </w:rPr>
            </w:pPr>
            <w:r w:rsidRPr="00E54BE4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13 299,8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F2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14 932,7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13 192,6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13 299,8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103 953,8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72 617,7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72 617,7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Глава Промышленновского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2 152,1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2 152,1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Председатель  Совета народных депутатов Промышленновского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1 245,3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1 245,3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95 955,6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68 046,6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68 046,6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72 373,4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55 840,5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55 840,5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19 076,0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10 737,8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color w:val="000000"/>
                <w:sz w:val="24"/>
                <w:szCs w:val="24"/>
              </w:rPr>
            </w:pPr>
            <w:r w:rsidRPr="00E54BE4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1 459,5</w:t>
            </w:r>
          </w:p>
        </w:tc>
      </w:tr>
      <w:tr w:rsidR="000B4307" w:rsidRPr="00E54BE4" w:rsidTr="000B4307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238,7</w:t>
            </w:r>
          </w:p>
        </w:tc>
      </w:tr>
      <w:tr w:rsidR="000B4307" w:rsidRPr="00E54BE4" w:rsidTr="000B4307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4BE4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194,5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</w:tr>
      <w:tr w:rsidR="000B4307" w:rsidRPr="00E54BE4" w:rsidTr="000B4307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446,4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1 036,0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221,0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88,4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137,0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378,2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378,2</w:t>
            </w:r>
          </w:p>
        </w:tc>
      </w:tr>
      <w:tr w:rsidR="000B4307" w:rsidRPr="00E54BE4" w:rsidTr="000B4307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18,4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92,0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731,9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328,2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lastRenderedPageBreak/>
              <w:t>Резервный фонд администрации Промышленновского  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44,0</w:t>
            </w:r>
          </w:p>
        </w:tc>
      </w:tr>
      <w:tr w:rsidR="000B4307" w:rsidRPr="00E54BE4" w:rsidTr="000B4307">
        <w:trPr>
          <w:trHeight w:val="9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bookmarkStart w:id="3" w:name="_GoBack"/>
            <w:bookmarkEnd w:id="3"/>
            <w:r w:rsidRPr="00E54BE4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4,2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4,2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671,4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280,0</w:t>
            </w:r>
          </w:p>
        </w:tc>
      </w:tr>
      <w:tr w:rsidR="000B4307" w:rsidRPr="00E54BE4" w:rsidTr="000B4307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71140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280,0</w:t>
            </w:r>
          </w:p>
        </w:tc>
      </w:tr>
      <w:tr w:rsidR="000B4307" w:rsidRPr="00E54BE4" w:rsidTr="000B4307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16 783,8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sz w:val="24"/>
                <w:szCs w:val="24"/>
              </w:rPr>
            </w:pPr>
            <w:r w:rsidRPr="00E54BE4">
              <w:rPr>
                <w:sz w:val="24"/>
                <w:szCs w:val="24"/>
              </w:rPr>
              <w:t>33 593,8</w:t>
            </w:r>
          </w:p>
        </w:tc>
      </w:tr>
      <w:tr w:rsidR="000B4307" w:rsidRPr="00E54BE4" w:rsidTr="000B4307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BE4" w:rsidRPr="00E54BE4" w:rsidRDefault="00E54BE4" w:rsidP="00E54BE4">
            <w:pPr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2 340 453,3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BE4" w:rsidRPr="00E54BE4" w:rsidRDefault="00E54BE4" w:rsidP="00E54BE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BE4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E54BE4" w:rsidRDefault="00E54BE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  <w:sectPr w:rsidR="0023092D" w:rsidSect="0023092D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23092D" w:rsidRDefault="00BC6532" w:rsidP="00656135">
      <w:pPr>
        <w:tabs>
          <w:tab w:val="left" w:pos="7655"/>
        </w:tabs>
        <w:ind w:firstLine="142"/>
        <w:rPr>
          <w:sz w:val="28"/>
          <w:szCs w:val="28"/>
        </w:rPr>
      </w:pPr>
      <w:r w:rsidRPr="00BC6532">
        <w:rPr>
          <w:noProof/>
        </w:rPr>
        <w:lastRenderedPageBreak/>
        <w:pict>
          <v:shape id="TextBox 2" o:spid="_x0000_s1032" type="#_x0000_t202" style="position:absolute;left:0;text-align:left;margin-left:212.15pt;margin-top:-15.95pt;width:261.45pt;height:160.2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" filled="f" stroked="f">
            <v:textbox>
              <w:txbxContent>
                <w:p w:rsidR="00B20D3E" w:rsidRDefault="00B20D3E" w:rsidP="000B4307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 xml:space="preserve">Приложение № 4 </w:t>
                  </w:r>
                </w:p>
                <w:p w:rsidR="00B20D3E" w:rsidRPr="00F23AA4" w:rsidRDefault="00B20D3E" w:rsidP="00B20D3E">
                  <w:pPr>
                    <w:jc w:val="center"/>
                    <w:rPr>
                      <w:sz w:val="24"/>
                      <w:szCs w:val="24"/>
                    </w:rPr>
                  </w:pPr>
                  <w:r w:rsidRPr="00F23AA4">
                    <w:rPr>
                      <w:color w:val="000000"/>
                      <w:sz w:val="24"/>
                      <w:szCs w:val="24"/>
                    </w:rPr>
                    <w:t>к решению Совета народных депутатов Промышленновского мун</w:t>
                  </w:r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иципального округа </w:t>
                  </w:r>
                  <w:proofErr w:type="gramStart"/>
                  <w:r w:rsidR="006B6E4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="006B6E45">
                    <w:rPr>
                      <w:color w:val="000000"/>
                      <w:sz w:val="24"/>
                      <w:szCs w:val="24"/>
                    </w:rPr>
                    <w:t xml:space="preserve"> ______</w:t>
                  </w:r>
                  <w:r w:rsidRPr="00F23AA4">
                    <w:rPr>
                      <w:color w:val="000000"/>
                      <w:sz w:val="24"/>
                      <w:szCs w:val="24"/>
                    </w:rPr>
                    <w:t xml:space="preserve"> № _____  </w:t>
                  </w:r>
                  <w:r w:rsidRPr="00F23AA4">
                    <w:rPr>
                      <w:sz w:val="24"/>
                      <w:szCs w:val="24"/>
                    </w:rPr>
                    <w:t>«</w:t>
                  </w:r>
                  <w:proofErr w:type="gramStart"/>
                  <w:r w:rsidRPr="00F23AA4">
                    <w:rPr>
                      <w:sz w:val="24"/>
                      <w:szCs w:val="24"/>
                    </w:rPr>
                    <w:t>О</w:t>
                  </w:r>
                  <w:proofErr w:type="gramEnd"/>
                  <w:r w:rsidRPr="00F23AA4">
                    <w:rPr>
                      <w:sz w:val="24"/>
                      <w:szCs w:val="24"/>
                    </w:rPr>
                    <w:t xml:space="preserve"> внесении изменений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 (в редакции решения от 10.02.2021 № 243, от 24.06.2021 № 290)</w:t>
                  </w:r>
                </w:p>
                <w:p w:rsidR="00B20D3E" w:rsidRDefault="00B20D3E" w:rsidP="00B20D3E">
                  <w:pPr>
                    <w:pStyle w:val="af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BC6532" w:rsidP="00656135">
      <w:pPr>
        <w:tabs>
          <w:tab w:val="left" w:pos="7655"/>
        </w:tabs>
        <w:ind w:firstLine="142"/>
        <w:rPr>
          <w:sz w:val="28"/>
          <w:szCs w:val="28"/>
        </w:rPr>
      </w:pPr>
      <w:r w:rsidRPr="00BC6532">
        <w:rPr>
          <w:rFonts w:ascii="Arial CYR" w:hAnsi="Arial CYR" w:cs="Arial CYR"/>
          <w:noProof/>
        </w:rPr>
        <w:pict>
          <v:shape id="Надпись 6" o:spid="_x0000_s1033" type="#_x0000_t202" style="position:absolute;left:0;text-align:left;margin-left:224.45pt;margin-top:15.65pt;width:249pt;height:132pt;z-index:251700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" fillcolor="white [3201]" stroked="f">
            <v:textbox>
              <w:txbxContent>
                <w:p w:rsidR="00B20D3E" w:rsidRDefault="00B20D3E" w:rsidP="0023092D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dark1"/>
                    </w:rPr>
                    <w:t xml:space="preserve">Приложение № 6 </w:t>
                  </w:r>
                </w:p>
                <w:p w:rsidR="00B20D3E" w:rsidRDefault="00B20D3E" w:rsidP="0023092D">
                  <w:pPr>
                    <w:pStyle w:val="af"/>
                    <w:spacing w:before="0" w:beforeAutospacing="0" w:after="0" w:afterAutospacing="0"/>
                    <w:jc w:val="center"/>
                  </w:pPr>
                  <w:r>
                    <w:rPr>
                      <w:color w:val="000000" w:themeColor="dark1"/>
                    </w:rPr>
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</w:r>
                </w:p>
              </w:txbxContent>
            </v:textbox>
          </v:shape>
        </w:pict>
      </w: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02"/>
        <w:gridCol w:w="567"/>
        <w:gridCol w:w="993"/>
        <w:gridCol w:w="1417"/>
        <w:gridCol w:w="1559"/>
        <w:gridCol w:w="1701"/>
      </w:tblGrid>
      <w:tr w:rsidR="0023092D" w:rsidRPr="0023092D" w:rsidTr="0023092D">
        <w:trPr>
          <w:trHeight w:val="8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2D" w:rsidRPr="0023092D" w:rsidRDefault="0023092D" w:rsidP="000B430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2D" w:rsidRPr="0023092D" w:rsidRDefault="0023092D" w:rsidP="0023092D"/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2D" w:rsidRPr="0023092D" w:rsidRDefault="0023092D" w:rsidP="0023092D"/>
        </w:tc>
      </w:tr>
      <w:tr w:rsidR="0023092D" w:rsidRPr="0023092D" w:rsidTr="0023092D">
        <w:trPr>
          <w:trHeight w:val="139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092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2021 год и на плановый период 2022 и 2023 годов</w:t>
            </w:r>
          </w:p>
        </w:tc>
      </w:tr>
      <w:tr w:rsidR="0023092D" w:rsidRPr="0023092D" w:rsidTr="0023092D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right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(тыс. руб.)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2023 год</w:t>
            </w:r>
          </w:p>
        </w:tc>
      </w:tr>
      <w:tr w:rsidR="0023092D" w:rsidRPr="0023092D" w:rsidTr="0023092D">
        <w:trPr>
          <w:trHeight w:val="69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2"/>
                <w:szCs w:val="22"/>
              </w:rPr>
            </w:pPr>
            <w:r w:rsidRPr="0023092D">
              <w:rPr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2"/>
                <w:szCs w:val="22"/>
              </w:rPr>
            </w:pPr>
            <w:r w:rsidRPr="0023092D">
              <w:rPr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92D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92D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92D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92D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92D" w:rsidRPr="0023092D" w:rsidRDefault="0023092D" w:rsidP="002309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3092D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111 122,4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75 657,1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75 573,4</w:t>
            </w:r>
          </w:p>
        </w:tc>
      </w:tr>
      <w:tr w:rsidR="0023092D" w:rsidRPr="0023092D" w:rsidTr="0023092D">
        <w:trPr>
          <w:trHeight w:val="9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2 152,1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2 152,1</w:t>
            </w:r>
          </w:p>
        </w:tc>
      </w:tr>
      <w:tr w:rsidR="0023092D" w:rsidRPr="0023092D" w:rsidTr="0023092D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2 881,8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2 370,7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2 370,7</w:t>
            </w:r>
          </w:p>
        </w:tc>
      </w:tr>
      <w:tr w:rsidR="0023092D" w:rsidRPr="0023092D" w:rsidTr="0023092D">
        <w:trPr>
          <w:trHeight w:val="1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23092D">
              <w:rPr>
                <w:sz w:val="24"/>
                <w:szCs w:val="24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35 377,4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29 266,7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29 266,7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4,2</w:t>
            </w:r>
          </w:p>
        </w:tc>
      </w:tr>
      <w:tr w:rsidR="0023092D" w:rsidRPr="0023092D" w:rsidTr="0023092D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color w:val="000000"/>
                <w:sz w:val="24"/>
                <w:szCs w:val="24"/>
              </w:rPr>
            </w:pPr>
            <w:r w:rsidRPr="0023092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5 967,0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44,0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64 401,2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41 735,7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41 735,7</w:t>
            </w:r>
          </w:p>
        </w:tc>
      </w:tr>
      <w:tr w:rsidR="0023092D" w:rsidRPr="0023092D" w:rsidTr="0023092D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2D" w:rsidRPr="0023092D" w:rsidRDefault="0023092D" w:rsidP="0023092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3092D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294,4</w:t>
            </w:r>
          </w:p>
        </w:tc>
      </w:tr>
      <w:tr w:rsidR="0023092D" w:rsidRPr="0023092D" w:rsidTr="0023092D">
        <w:trPr>
          <w:trHeight w:val="9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142,8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88,4</w:t>
            </w:r>
          </w:p>
        </w:tc>
      </w:tr>
      <w:tr w:rsidR="0023092D" w:rsidRPr="0023092D" w:rsidTr="0023092D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206,0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86 946,5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61 408,0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71 408,0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16 086,2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11 514,1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11 514,1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17,7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56 145,8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49 385,6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59 385,6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14 614,5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490,6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573 715,0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266 617,5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246 596,2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118 260,7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41 398,3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861,0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390 011,0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192 080,1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212 212,1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65 443,3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33 139,1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33 523,1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1 191 614,7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903 045,3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825 398,5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274 747,2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210 008,9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202 122,6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717 806,8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564 267,5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502 243,0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77 492,8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40 380,5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32 648,5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1 608,0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1 608,0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 xml:space="preserve">Другие вопросы в области </w:t>
            </w:r>
            <w:r w:rsidRPr="0023092D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119 457,2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86 780,4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86 776,4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207 516,7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151 832,3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152 064,3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167 802,7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120 889,6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121 121,6</w:t>
            </w:r>
          </w:p>
        </w:tc>
      </w:tr>
      <w:tr w:rsidR="0023092D" w:rsidRPr="0023092D" w:rsidTr="0023092D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39 714,0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30 942,7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30 942,7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153 426,9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173 410,8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119 628,3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9 861,3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6 507,0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6 507,0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47 272,3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37 716,4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37 716,4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21 250,2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75 019,5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21 201,0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50 788,2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38 770,3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38 806,3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24 254,9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15 397,6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15 397,6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14 788,1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7 124,0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707,2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13 938,1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6 416,8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6 416,8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679,8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16 783,8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33 593,8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92D" w:rsidRPr="0023092D" w:rsidRDefault="0023092D" w:rsidP="0023092D">
            <w:pPr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16 783,8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sz w:val="24"/>
                <w:szCs w:val="24"/>
              </w:rPr>
            </w:pPr>
            <w:r w:rsidRPr="0023092D">
              <w:rPr>
                <w:sz w:val="24"/>
                <w:szCs w:val="24"/>
              </w:rPr>
              <w:t>33 593,8</w:t>
            </w:r>
          </w:p>
        </w:tc>
      </w:tr>
      <w:tr w:rsidR="0023092D" w:rsidRPr="0023092D" w:rsidTr="0023092D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92D" w:rsidRPr="0023092D" w:rsidRDefault="0023092D" w:rsidP="0023092D">
            <w:pPr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rPr>
                <w:rFonts w:ascii="Arial CYR" w:hAnsi="Arial CYR" w:cs="Arial CYR"/>
                <w:sz w:val="24"/>
                <w:szCs w:val="24"/>
              </w:rPr>
            </w:pPr>
            <w:r w:rsidRPr="002309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2D" w:rsidRPr="0023092D" w:rsidRDefault="0023092D" w:rsidP="0023092D">
            <w:pPr>
              <w:rPr>
                <w:rFonts w:ascii="Arial CYR" w:hAnsi="Arial CYR" w:cs="Arial CYR"/>
                <w:sz w:val="24"/>
                <w:szCs w:val="24"/>
              </w:rPr>
            </w:pPr>
            <w:r w:rsidRPr="0023092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2 340 453,3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2D" w:rsidRPr="0023092D" w:rsidRDefault="0023092D" w:rsidP="0023092D">
            <w:pPr>
              <w:jc w:val="center"/>
              <w:rPr>
                <w:b/>
                <w:bCs/>
                <w:sz w:val="24"/>
                <w:szCs w:val="24"/>
              </w:rPr>
            </w:pPr>
            <w:r w:rsidRPr="0023092D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23092D" w:rsidRDefault="0023092D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FB0054">
      <w:pPr>
        <w:rPr>
          <w:rFonts w:ascii="Arial CYR" w:hAnsi="Arial CYR" w:cs="Arial CYR"/>
        </w:rPr>
        <w:sectPr w:rsidR="00FB0054" w:rsidSect="00B876D6">
          <w:pgSz w:w="11906" w:h="16838"/>
          <w:pgMar w:top="1134" w:right="850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5309" w:type="dxa"/>
        <w:tblInd w:w="108" w:type="dxa"/>
        <w:tblLook w:val="04A0"/>
      </w:tblPr>
      <w:tblGrid>
        <w:gridCol w:w="5289"/>
        <w:gridCol w:w="957"/>
        <w:gridCol w:w="900"/>
        <w:gridCol w:w="886"/>
        <w:gridCol w:w="1676"/>
        <w:gridCol w:w="1145"/>
        <w:gridCol w:w="1630"/>
        <w:gridCol w:w="1409"/>
        <w:gridCol w:w="1417"/>
      </w:tblGrid>
      <w:tr w:rsidR="00FB0054" w:rsidRPr="00FB0054" w:rsidTr="00E37454">
        <w:trPr>
          <w:trHeight w:val="268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BC6532" w:rsidP="00FB005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 id="Надпись 10" o:spid="_x0000_s1034" type="#_x0000_t202" style="position:absolute;margin-left:14.15pt;margin-top:-183.3pt;width:292.75pt;height:151.5pt;z-index:251745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" filled="f" stroked="f">
                  <v:textbox>
                    <w:txbxContent>
                      <w:p w:rsidR="00B20D3E" w:rsidRDefault="00B20D3E" w:rsidP="00FB0054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№ 5 </w:t>
                        </w:r>
                      </w:p>
                      <w:p w:rsidR="00B20D3E" w:rsidRPr="00F23AA4" w:rsidRDefault="00B20D3E" w:rsidP="00B20D3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23AA4">
                          <w:rPr>
                            <w:color w:val="000000"/>
                            <w:sz w:val="24"/>
                            <w:szCs w:val="24"/>
                          </w:rPr>
                          <w:t>к решению Совета народных депутатов Промышленновского мун</w:t>
                        </w:r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 xml:space="preserve">иципального округа </w:t>
                        </w:r>
                        <w:proofErr w:type="gramStart"/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="006B6E45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F23AA4">
                          <w:rPr>
                            <w:color w:val="000000"/>
                            <w:sz w:val="24"/>
                            <w:szCs w:val="24"/>
                          </w:rPr>
                          <w:t xml:space="preserve"> № _____  </w:t>
                        </w:r>
                        <w:r w:rsidRPr="00F23AA4">
                          <w:rPr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 w:rsidRPr="00F23AA4">
                          <w:rPr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Pr="00F23AA4">
                          <w:rPr>
                            <w:sz w:val="24"/>
                            <w:szCs w:val="24"/>
                          </w:rPr>
                          <w:t xml:space="preserve"> внесении изменений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 (в редакции решения от 10.02.2021 № 243, от 24.06.2021 № 290)</w:t>
                        </w:r>
                      </w:p>
                      <w:p w:rsidR="00B20D3E" w:rsidRDefault="00B20D3E" w:rsidP="00B20D3E">
                        <w:pPr>
                          <w:pStyle w:val="af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B0054"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</w:tblGrid>
            <w:tr w:rsidR="00FB0054" w:rsidRPr="00FB0054">
              <w:trPr>
                <w:trHeight w:val="268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0054" w:rsidRPr="00FB0054" w:rsidRDefault="00BC6532" w:rsidP="00FB0054">
                  <w:pPr>
                    <w:rPr>
                      <w:rFonts w:ascii="Arial CYR" w:hAnsi="Arial CYR" w:cs="Arial CYR"/>
                    </w:rPr>
                  </w:pPr>
                  <w:r w:rsidRPr="00BC6532">
                    <w:rPr>
                      <w:noProof/>
                      <w:sz w:val="24"/>
                      <w:szCs w:val="24"/>
                    </w:rPr>
                    <w:pict>
                      <v:shape id="Надпись 9" o:spid="_x0000_s1035" type="#_x0000_t202" style="position:absolute;margin-left:-24.85pt;margin-top:91pt;width:287.4pt;height:101.4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" fillcolor="white [3201]" stroked="f">
                        <v:textbox>
                          <w:txbxContent>
                            <w:p w:rsidR="00B20D3E" w:rsidRDefault="00B20D3E" w:rsidP="00FB0054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dark1"/>
                                  <w:sz w:val="26"/>
                                  <w:szCs w:val="26"/>
                                </w:rPr>
                                <w:t>Приложение №7</w:t>
                              </w:r>
                            </w:p>
                            <w:p w:rsidR="00B20D3E" w:rsidRDefault="00B20D3E" w:rsidP="00FB0054">
                              <w:pPr>
                                <w:pStyle w:val="af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dark1"/>
                                  <w:sz w:val="26"/>
                                  <w:szCs w:val="26"/>
                                </w:rPr>
      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B0054" w:rsidRPr="00FB0054"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</w:tbl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rFonts w:ascii="Arial CYR" w:hAnsi="Arial CYR" w:cs="Arial CYR"/>
              </w:rPr>
            </w:pPr>
            <w:r w:rsidRPr="00FB0054">
              <w:rPr>
                <w:rFonts w:ascii="Arial CYR" w:hAnsi="Arial CYR" w:cs="Arial CYR"/>
              </w:rPr>
              <w:t> </w:t>
            </w:r>
          </w:p>
        </w:tc>
      </w:tr>
      <w:tr w:rsidR="00FB0054" w:rsidRPr="00FB0054" w:rsidTr="00E37454">
        <w:trPr>
          <w:trHeight w:val="226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bookmarkStart w:id="4" w:name="RANGE!A2:I380"/>
            <w:r w:rsidRPr="00FB0054">
              <w:t> </w:t>
            </w:r>
            <w:bookmarkEnd w:id="4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7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</w:p>
        </w:tc>
      </w:tr>
      <w:tr w:rsidR="00FB0054" w:rsidRPr="00FB0054" w:rsidTr="00E37454">
        <w:trPr>
          <w:trHeight w:val="66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8"/>
                <w:szCs w:val="28"/>
              </w:rPr>
            </w:pPr>
            <w:r w:rsidRPr="00FB0054">
              <w:rPr>
                <w:b/>
                <w:bCs/>
                <w:sz w:val="28"/>
                <w:szCs w:val="28"/>
              </w:rPr>
              <w:t>Ведомственная структура расходов на 2021 год и на плановый период 2022 и 2023 годов</w:t>
            </w:r>
          </w:p>
        </w:tc>
      </w:tr>
      <w:tr w:rsidR="00FB0054" w:rsidRPr="00FB0054" w:rsidTr="00E37454">
        <w:trPr>
          <w:trHeight w:val="3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right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(тыс. руб.)</w:t>
            </w:r>
          </w:p>
        </w:tc>
      </w:tr>
      <w:tr w:rsidR="00FB0054" w:rsidRPr="00FB0054" w:rsidTr="00E37454">
        <w:trPr>
          <w:trHeight w:val="96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proofErr w:type="spellStart"/>
            <w:r w:rsidRPr="00FB0054">
              <w:rPr>
                <w:sz w:val="24"/>
                <w:szCs w:val="24"/>
              </w:rPr>
              <w:t>Ведом</w:t>
            </w:r>
            <w:r>
              <w:rPr>
                <w:sz w:val="24"/>
                <w:szCs w:val="24"/>
              </w:rPr>
              <w:t>-</w:t>
            </w:r>
            <w:r w:rsidRPr="00FB0054">
              <w:rPr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Раздел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Pr="00FB0054">
              <w:rPr>
                <w:sz w:val="24"/>
                <w:szCs w:val="24"/>
              </w:rPr>
              <w:t>раздел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2021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2023 год</w:t>
            </w:r>
          </w:p>
        </w:tc>
      </w:tr>
      <w:tr w:rsidR="00FB0054" w:rsidRPr="00FB0054" w:rsidTr="00E37454">
        <w:trPr>
          <w:trHeight w:val="31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0054" w:rsidRPr="00FB0054" w:rsidRDefault="00FB0054" w:rsidP="00FB0054">
            <w:pPr>
              <w:jc w:val="center"/>
              <w:rPr>
                <w:sz w:val="22"/>
                <w:szCs w:val="22"/>
              </w:rPr>
            </w:pPr>
            <w:r w:rsidRPr="00FB0054">
              <w:rPr>
                <w:sz w:val="22"/>
                <w:szCs w:val="22"/>
              </w:rPr>
              <w:t>9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55 805,7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35 079,6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35 275,9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Глава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2 434,5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2 152,1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27 820,7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24 689,6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24 689,6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6 391,6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3 947,1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3 947,1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272,3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282,0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378,2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1500071960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1500079050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1500079060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92,0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9900051200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4,2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9900010010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2 212,6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1 498,2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ЕДДС, Системы-112  (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0910011340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525,3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224,2</w:t>
            </w:r>
          </w:p>
        </w:tc>
      </w:tr>
      <w:tr w:rsidR="00FB0054" w:rsidRPr="00FB0054" w:rsidTr="00E37454">
        <w:trPr>
          <w:trHeight w:val="100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0930011350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округа(иные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0930013060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7,5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0930013070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25,2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0940011390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FB0054">
              <w:rPr>
                <w:sz w:val="26"/>
                <w:szCs w:val="26"/>
              </w:rPr>
              <w:t>антиэкстремистской</w:t>
            </w:r>
            <w:proofErr w:type="spellEnd"/>
            <w:r w:rsidRPr="00FB0054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0960011430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7,5</w:t>
            </w:r>
          </w:p>
        </w:tc>
      </w:tr>
      <w:tr w:rsidR="00FB0054" w:rsidRPr="00FB0054" w:rsidTr="00E37454">
        <w:trPr>
          <w:trHeight w:val="421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</w:t>
            </w:r>
            <w:r w:rsidRPr="00FB0054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1100012740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30,1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921,8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194,5</w:t>
            </w:r>
          </w:p>
        </w:tc>
      </w:tr>
      <w:tr w:rsidR="00FB0054" w:rsidRPr="00FB0054" w:rsidTr="00E37454">
        <w:trPr>
          <w:trHeight w:val="7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137,0</w:t>
            </w:r>
          </w:p>
        </w:tc>
      </w:tr>
      <w:tr w:rsidR="00FB0054" w:rsidRPr="00FB0054" w:rsidTr="00E37454">
        <w:trPr>
          <w:trHeight w:val="421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Закупка товаров, работ и услуг для государственных (муниципальных) нужд (иные закупки товаров, работ и услуг для обеспечения государственных </w:t>
            </w:r>
            <w:r w:rsidRPr="00FB0054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9900054690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671,4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4,4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0200011060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0100012830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0100012840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16,2</w:t>
            </w:r>
          </w:p>
        </w:tc>
      </w:tr>
      <w:tr w:rsidR="00FB0054" w:rsidRPr="00FB0054" w:rsidTr="00E37454">
        <w:trPr>
          <w:trHeight w:val="18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0100013300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3 359,2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1 800,0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1 081,8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2 349,7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159,1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132,6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8,8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Разработка проектов благоустройства территорий общего пользования и дизайн-проектов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2 445,6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</w:tr>
      <w:tr w:rsidR="00FB0054" w:rsidRPr="00FB0054" w:rsidTr="00E37454">
        <w:trPr>
          <w:trHeight w:val="15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FB0054">
              <w:rPr>
                <w:sz w:val="24"/>
                <w:szCs w:val="24"/>
              </w:rPr>
              <w:t>окашивание</w:t>
            </w:r>
            <w:proofErr w:type="spellEnd"/>
            <w:r w:rsidRPr="00FB0054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9900071140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280,0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0300012560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769,0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679,8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2 881,8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2 370,7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2 370,7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1 408,7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1 245,3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1 100,6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lastRenderedPageBreak/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26 677,4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5 903,2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5 903,2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221,0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1 221,9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373,0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1 019,1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215,8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4 061,5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3 590,4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742,4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642,0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Приобретение и ремонт имущества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330,6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05000S1721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17 038,5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Прочие расходы (благоустройство населенных пунктов, </w:t>
            </w:r>
            <w:proofErr w:type="spellStart"/>
            <w:r w:rsidRPr="00FB0054">
              <w:rPr>
                <w:sz w:val="26"/>
                <w:szCs w:val="26"/>
              </w:rPr>
              <w:t>окашивание</w:t>
            </w:r>
            <w:proofErr w:type="spellEnd"/>
            <w:r w:rsidRPr="00FB0054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 xml:space="preserve">Управление образования администрации Промышленновского муниципального </w:t>
            </w:r>
            <w:r w:rsidRPr="00FB0054">
              <w:rPr>
                <w:b/>
                <w:bCs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1 216 695,6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917 147,0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847 268,2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109 305,0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86 779,1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78 892,8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33 721,0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24 330,9</w:t>
            </w:r>
          </w:p>
        </w:tc>
      </w:tr>
      <w:tr w:rsidR="00FB0054" w:rsidRPr="00FB0054" w:rsidTr="00E37454">
        <w:trPr>
          <w:trHeight w:val="69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8 121,0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89 986,4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71 207,2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71 207,2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33 613,8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27 691,7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27 691,7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112 049,3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70 221,1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62 005,4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4 773,8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3 713,1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3 713,1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489,9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123,7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500,0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Улучшение материально-технической базы образовательных учреждений (субсидии </w:t>
            </w:r>
            <w:r w:rsidRPr="00FB0054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25 484,5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14 143,0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2 031,0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2 031,0</w:t>
            </w:r>
          </w:p>
        </w:tc>
      </w:tr>
      <w:tr w:rsidR="00FB0054" w:rsidRPr="00FB0054" w:rsidTr="00E37454">
        <w:trPr>
          <w:trHeight w:val="13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33 818,3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33 818,3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33 818,3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30 445,6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24 258,0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11 099,2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8 532,8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8 532,8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270,0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67 078,4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55 920,7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55 920,7</w:t>
            </w:r>
          </w:p>
        </w:tc>
      </w:tr>
      <w:tr w:rsidR="00FB0054" w:rsidRPr="00FB0054" w:rsidTr="00E37454">
        <w:trPr>
          <w:trHeight w:val="23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281,5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223,7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333 657,2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263 402,6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263 402,6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0650071840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5 623,1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4 498,5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065E250970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3 209,4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360,0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360,0</w:t>
            </w:r>
          </w:p>
        </w:tc>
      </w:tr>
      <w:tr w:rsidR="00FB0054" w:rsidRPr="00FB0054" w:rsidTr="00E37454">
        <w:trPr>
          <w:trHeight w:val="108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28 226,8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29 597,2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28 792,2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06500S1771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58 080,3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06500L5768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53 003,8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065K071820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138,5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32 078,9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22 724,6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22 724,6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Улучшение материально-технической базы образовательных учреждений(субсидии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7 234,3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065Е254910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25 945,0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1 904,5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1 510,3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0610012620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92,8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114,5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65,4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1 008,1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1 017,5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0620011180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242,9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22,1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1 102,0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1 074,1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1 074,1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1 717,6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1 150,0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</w:t>
            </w:r>
            <w:r w:rsidRPr="00FB0054">
              <w:rPr>
                <w:sz w:val="26"/>
                <w:szCs w:val="26"/>
              </w:rPr>
              <w:lastRenderedPageBreak/>
              <w:t>(субсидии автономным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0620071940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158,0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158,0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0630011190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310,3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0630011200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15,9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0640011210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119,3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3 593,9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3 177,0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347,4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129,9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103 162,5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74 198,5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74 198,5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0650012640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1 137,4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1 112,9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30,0</w:t>
            </w:r>
          </w:p>
        </w:tc>
      </w:tr>
      <w:tr w:rsidR="00FB0054" w:rsidRPr="00FB0054" w:rsidTr="00E37454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06500S1930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996,1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354,0</w:t>
            </w:r>
          </w:p>
        </w:tc>
      </w:tr>
      <w:tr w:rsidR="00FB0054" w:rsidRPr="00FB0054" w:rsidTr="00E37454">
        <w:trPr>
          <w:trHeight w:val="84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94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3 185,0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2 548,0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2 548,0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0650072070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324,0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259,2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06600S2000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858,4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0930011360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1200011570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70,7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041Р170050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4 893,3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3 250,8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794,2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621,0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63,0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50,4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251,8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0660012170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342,7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302,9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950,0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3,6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0660071810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449,9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722,2</w:t>
            </w:r>
          </w:p>
        </w:tc>
      </w:tr>
      <w:tr w:rsidR="00FB0054" w:rsidRPr="00FB0054" w:rsidTr="00E37454">
        <w:trPr>
          <w:trHeight w:val="30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9 229,9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7 000,0</w:t>
            </w:r>
          </w:p>
        </w:tc>
      </w:tr>
      <w:tr w:rsidR="00FB0054" w:rsidRPr="00FB0054" w:rsidTr="00E37454">
        <w:trPr>
          <w:trHeight w:val="298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18 935,0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18 168,6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18 168,6</w:t>
            </w:r>
          </w:p>
        </w:tc>
      </w:tr>
      <w:tr w:rsidR="00FB0054" w:rsidRPr="00FB0054" w:rsidTr="00E37454">
        <w:trPr>
          <w:trHeight w:val="336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780,1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0,0</w:t>
            </w:r>
          </w:p>
        </w:tc>
      </w:tr>
      <w:tr w:rsidR="00FB0054" w:rsidRPr="00FB0054" w:rsidTr="00E37454">
        <w:trPr>
          <w:trHeight w:val="25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0660080140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</w:t>
            </w:r>
            <w:r w:rsidRPr="00FB0054">
              <w:rPr>
                <w:b/>
                <w:bCs/>
                <w:sz w:val="26"/>
                <w:szCs w:val="26"/>
              </w:rPr>
              <w:lastRenderedPageBreak/>
              <w:t>администрации 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lastRenderedPageBreak/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235 855,8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176 905,1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169 405,1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4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785,0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10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Активная политика занятости населения (мероприятия по содействию занятости)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1200070651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12 234,6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9 923,9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081А155191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7 732,0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08100S0490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97,7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5 165,1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4 022,7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4 022,7</w:t>
            </w:r>
          </w:p>
        </w:tc>
      </w:tr>
      <w:tr w:rsidR="00FB0054" w:rsidRPr="00FB0054" w:rsidTr="00E37454">
        <w:trPr>
          <w:trHeight w:val="10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25 008,7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22 471,3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22 471,3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98 013,8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77 160,6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77 160,6</w:t>
            </w:r>
          </w:p>
        </w:tc>
      </w:tr>
      <w:tr w:rsidR="00FB0054" w:rsidRPr="00FB0054" w:rsidTr="00E37454">
        <w:trPr>
          <w:trHeight w:val="136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6 494,0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5 664,0</w:t>
            </w:r>
          </w:p>
        </w:tc>
      </w:tr>
      <w:tr w:rsidR="00FB0054" w:rsidRPr="00FB0054" w:rsidTr="00E37454">
        <w:trPr>
          <w:trHeight w:val="105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08100L4670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1 605,3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5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081А25519Б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7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31 349,5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11 749,9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0950011410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13,3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0950013280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39,8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3 223,9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2 849,6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114,5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66,5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34 092,9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27 300,5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27 300,5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2 279,6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726,1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0810012540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89,0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0810070430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0830012300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707,2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0820012580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3 530,0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Обеспечение деятельности муниципального бюджетного </w:t>
            </w:r>
            <w:proofErr w:type="spellStart"/>
            <w:r w:rsidRPr="00FB0054">
              <w:rPr>
                <w:sz w:val="26"/>
                <w:szCs w:val="26"/>
              </w:rPr>
              <w:t>физкультурно</w:t>
            </w:r>
            <w:proofErr w:type="spellEnd"/>
            <w:r w:rsidRPr="00FB0054">
              <w:rPr>
                <w:sz w:val="26"/>
                <w:szCs w:val="26"/>
              </w:rPr>
              <w:t>- спортивного учреждения "</w:t>
            </w:r>
            <w:proofErr w:type="spellStart"/>
            <w:r w:rsidRPr="00FB0054">
              <w:rPr>
                <w:sz w:val="26"/>
                <w:szCs w:val="26"/>
              </w:rPr>
              <w:t>Промышленновская</w:t>
            </w:r>
            <w:proofErr w:type="spellEnd"/>
            <w:r w:rsidRPr="00FB0054">
              <w:rPr>
                <w:sz w:val="26"/>
                <w:szCs w:val="26"/>
              </w:rPr>
              <w:t xml:space="preserve"> спортивная школа"(субсидии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0830013100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10 408,1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6 416,8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6 416,8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85 171,2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62 543,5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62 543,5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Финансовое обеспечение наградной системы(расходы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216,5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135,7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Доплаты к пенсиям муниципальных служащих (иные закупки товаров, работ и услуг для обеспечения государственных </w:t>
            </w:r>
            <w:r w:rsidRPr="00FB0054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39,8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9 805,3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6 467,2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6 467,2</w:t>
            </w:r>
          </w:p>
        </w:tc>
      </w:tr>
      <w:tr w:rsidR="00FB0054" w:rsidRPr="00FB0054" w:rsidTr="00E37454">
        <w:trPr>
          <w:trHeight w:val="23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0420070190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10,2</w:t>
            </w:r>
          </w:p>
        </w:tc>
      </w:tr>
      <w:tr w:rsidR="00FB0054" w:rsidRPr="00FB0054" w:rsidTr="00E37454">
        <w:trPr>
          <w:trHeight w:val="2352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0420073880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47 262,1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37 706,2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37 706,2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Материальная поддержка (субсидии </w:t>
            </w:r>
            <w:r w:rsidRPr="00FB0054">
              <w:rPr>
                <w:sz w:val="26"/>
                <w:szCs w:val="26"/>
              </w:rPr>
              <w:lastRenderedPageBreak/>
              <w:t>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0410012070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903,2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798,4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0410012720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402,2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642,4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642,4</w:t>
            </w:r>
          </w:p>
        </w:tc>
      </w:tr>
      <w:tr w:rsidR="00FB0054" w:rsidRPr="00FB0054" w:rsidTr="00E37454">
        <w:trPr>
          <w:trHeight w:val="369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4,0</w:t>
            </w:r>
          </w:p>
        </w:tc>
      </w:tr>
      <w:tr w:rsidR="00FB0054" w:rsidRPr="00FB0054" w:rsidTr="00E37454">
        <w:trPr>
          <w:trHeight w:val="23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56,0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2,4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0410070080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948,4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755,6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0430011110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7,1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0430011120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18 392,4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14 639,7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14 639,7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5 861,5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756,9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0420070280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711 398,8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440 120,1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376 000,3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0500011150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748,6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0930013340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1200011580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27,0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33 894,1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26 459,9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26 459,9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11 099,0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6 123,9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360,2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3 591,7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1 326,9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108,3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795,8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3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lastRenderedPageBreak/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0910013210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142,8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0910013200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206,0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16 086,2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11 514,1</w:t>
            </w:r>
          </w:p>
        </w:tc>
      </w:tr>
      <w:tr w:rsidR="00FB0054" w:rsidRPr="00FB0054" w:rsidTr="00E37454">
        <w:trPr>
          <w:trHeight w:val="270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r w:rsidRPr="00FB0054">
              <w:rPr>
                <w:color w:val="000000"/>
                <w:sz w:val="26"/>
                <w:szCs w:val="26"/>
              </w:rPr>
              <w:br/>
              <w:t xml:space="preserve">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0730012860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48 212,1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41 334,8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44 200,0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07300S2690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15 000,0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3 265,8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3 050,8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185,6</w:t>
            </w:r>
          </w:p>
        </w:tc>
      </w:tr>
      <w:tr w:rsidR="00FB0054" w:rsidRPr="00FB0054" w:rsidTr="00E37454">
        <w:trPr>
          <w:trHeight w:val="99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Реализация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4 667,9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Проектно - изыскательские работы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2 053,2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1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Разработка проектов планировки и проектов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Приобретение и ремонт имущества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0500012180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5 642,0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454,5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 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1020011520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47 306,2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88,4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(бюджетные инвестиции 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102F367483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1 659,8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102F367483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42 105,6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39 321,2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(бюджетные инвестиции 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102F367484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316,2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680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 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102F367484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1 544,9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61,9</w:t>
            </w:r>
          </w:p>
        </w:tc>
      </w:tr>
      <w:tr w:rsidR="00FB0054" w:rsidRPr="00FB0054" w:rsidTr="00E37454">
        <w:trPr>
          <w:trHeight w:val="145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12 120,3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10 469,2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10 469,2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426,8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379,2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1 519,0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1 349,0</w:t>
            </w:r>
          </w:p>
        </w:tc>
      </w:tr>
      <w:tr w:rsidR="00FB0054" w:rsidRPr="00FB0054" w:rsidTr="00E37454">
        <w:trPr>
          <w:trHeight w:val="201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460,6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419,0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300,0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265,2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4 993,4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72 620,9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8 972,6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8 972,6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0710012920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1 518,0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2 254,4</w:t>
            </w:r>
          </w:p>
        </w:tc>
      </w:tr>
      <w:tr w:rsidR="00FB0054" w:rsidRPr="00FB0054" w:rsidTr="00E37454">
        <w:trPr>
          <w:trHeight w:val="62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07100S2480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20 316,0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0720012880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268,0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176,8</w:t>
            </w:r>
          </w:p>
        </w:tc>
      </w:tr>
      <w:tr w:rsidR="00FB0054" w:rsidRPr="00FB0054" w:rsidTr="00E37454">
        <w:trPr>
          <w:trHeight w:val="3024"/>
        </w:trPr>
        <w:tc>
          <w:tcPr>
            <w:tcW w:w="5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209 435,9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167 548,8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167 548,8</w:t>
            </w:r>
          </w:p>
        </w:tc>
      </w:tr>
      <w:tr w:rsidR="00FB0054" w:rsidRPr="00FB0054" w:rsidTr="00E37454">
        <w:trPr>
          <w:trHeight w:val="219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 xml:space="preserve">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FB0054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B0054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07100L113F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86 280,1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20 332,2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13 436,8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3 089,2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1 768,0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726,0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442,0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57,5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44,2</w:t>
            </w:r>
          </w:p>
        </w:tc>
      </w:tr>
      <w:tr w:rsidR="00FB0054" w:rsidRPr="00FB0054" w:rsidTr="00E37454">
        <w:trPr>
          <w:trHeight w:val="156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FB0054">
              <w:rPr>
                <w:sz w:val="24"/>
                <w:szCs w:val="24"/>
              </w:rPr>
              <w:t>окашивание</w:t>
            </w:r>
            <w:proofErr w:type="spellEnd"/>
            <w:r w:rsidRPr="00FB0054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0740013190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15 422,8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3 698,7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3 698,7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0740070860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843,9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519,4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010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FB0054">
              <w:rPr>
                <w:sz w:val="24"/>
                <w:szCs w:val="24"/>
              </w:rPr>
              <w:t>з</w:t>
            </w:r>
            <w:proofErr w:type="spellEnd"/>
            <w:r w:rsidRPr="00FB0054">
              <w:rPr>
                <w:sz w:val="24"/>
                <w:szCs w:val="24"/>
              </w:rPr>
              <w:t>/у 20а (</w:t>
            </w:r>
            <w:proofErr w:type="spellStart"/>
            <w:r w:rsidRPr="00FB0054">
              <w:rPr>
                <w:sz w:val="24"/>
                <w:szCs w:val="24"/>
              </w:rPr>
              <w:t>Вагановская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1 244,0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FB0054">
              <w:rPr>
                <w:sz w:val="24"/>
                <w:szCs w:val="24"/>
              </w:rPr>
              <w:t>Калинкинская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751,4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FB0054">
              <w:rPr>
                <w:sz w:val="24"/>
                <w:szCs w:val="24"/>
              </w:rPr>
              <w:t>Подкопённая</w:t>
            </w:r>
            <w:proofErr w:type="spellEnd"/>
            <w:r w:rsidRPr="00FB0054">
              <w:rPr>
                <w:sz w:val="24"/>
                <w:szCs w:val="24"/>
              </w:rPr>
              <w:t xml:space="preserve">, 700 м на запад от д. </w:t>
            </w:r>
            <w:proofErr w:type="spellStart"/>
            <w:r w:rsidRPr="00FB0054">
              <w:rPr>
                <w:sz w:val="24"/>
                <w:szCs w:val="24"/>
              </w:rPr>
              <w:t>Подкопённая</w:t>
            </w:r>
            <w:proofErr w:type="spellEnd"/>
            <w:r w:rsidRPr="00FB0054">
              <w:rPr>
                <w:sz w:val="24"/>
                <w:szCs w:val="24"/>
              </w:rPr>
              <w:t xml:space="preserve"> (Лебедевская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1 324,4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</w:r>
            <w:proofErr w:type="spellStart"/>
            <w:r w:rsidRPr="00FB0054">
              <w:rPr>
                <w:sz w:val="24"/>
                <w:szCs w:val="24"/>
              </w:rPr>
              <w:t>Воркаут</w:t>
            </w:r>
            <w:proofErr w:type="spellEnd"/>
            <w:r w:rsidRPr="00FB0054">
              <w:rPr>
                <w:sz w:val="24"/>
                <w:szCs w:val="24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FB0054">
              <w:rPr>
                <w:sz w:val="24"/>
                <w:szCs w:val="24"/>
              </w:rPr>
              <w:t>Окунево</w:t>
            </w:r>
            <w:proofErr w:type="spellEnd"/>
            <w:r w:rsidRPr="00FB0054">
              <w:rPr>
                <w:sz w:val="24"/>
                <w:szCs w:val="24"/>
              </w:rPr>
              <w:t xml:space="preserve">, ул. Садовая, 1а (Окуневская сельская территория) (иные закупки товаров, работ и услуг для обеспечения государственных </w:t>
            </w:r>
            <w:r w:rsidRPr="00FB0054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777,4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FB0054">
              <w:rPr>
                <w:sz w:val="24"/>
                <w:szCs w:val="24"/>
              </w:rPr>
              <w:t>Плотниковская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1 247,7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FB0054">
              <w:rPr>
                <w:sz w:val="24"/>
                <w:szCs w:val="24"/>
              </w:rPr>
              <w:t>Инская</w:t>
            </w:r>
            <w:proofErr w:type="spellEnd"/>
            <w:r w:rsidRPr="00FB0054">
              <w:rPr>
                <w:sz w:val="24"/>
                <w:szCs w:val="24"/>
              </w:rPr>
              <w:t>, примерно 35 метров в северном направлении от дома культуры (</w:t>
            </w:r>
            <w:proofErr w:type="spellStart"/>
            <w:r w:rsidRPr="00FB0054">
              <w:rPr>
                <w:sz w:val="24"/>
                <w:szCs w:val="24"/>
              </w:rPr>
              <w:t>Тарабаринская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956,5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8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1 404,3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87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FB0054">
              <w:rPr>
                <w:sz w:val="24"/>
                <w:szCs w:val="24"/>
              </w:rPr>
              <w:t>пгт</w:t>
            </w:r>
            <w:proofErr w:type="spellEnd"/>
            <w:r w:rsidRPr="00FB0054">
              <w:rPr>
                <w:sz w:val="24"/>
                <w:szCs w:val="24"/>
              </w:rPr>
              <w:t xml:space="preserve">. Промышленная, ул. Советская, </w:t>
            </w:r>
            <w:proofErr w:type="spellStart"/>
            <w:r w:rsidRPr="00FB0054">
              <w:rPr>
                <w:sz w:val="24"/>
                <w:szCs w:val="24"/>
              </w:rPr>
              <w:t>з</w:t>
            </w:r>
            <w:proofErr w:type="spellEnd"/>
            <w:r w:rsidRPr="00FB0054">
              <w:rPr>
                <w:sz w:val="24"/>
                <w:szCs w:val="24"/>
              </w:rPr>
              <w:t>/у 27а (</w:t>
            </w:r>
            <w:proofErr w:type="spellStart"/>
            <w:r w:rsidRPr="00FB0054">
              <w:rPr>
                <w:sz w:val="24"/>
                <w:szCs w:val="24"/>
              </w:rPr>
              <w:t>пгт.Промышленная</w:t>
            </w:r>
            <w:proofErr w:type="spellEnd"/>
            <w:r w:rsidRPr="00FB0054">
              <w:rPr>
                <w:sz w:val="24"/>
                <w:szCs w:val="24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1 130,2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87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FB0054">
              <w:rPr>
                <w:sz w:val="24"/>
                <w:szCs w:val="24"/>
              </w:rPr>
              <w:t>Краснинское</w:t>
            </w:r>
            <w:proofErr w:type="spellEnd"/>
            <w:r w:rsidRPr="00FB0054">
              <w:rPr>
                <w:sz w:val="24"/>
                <w:szCs w:val="24"/>
              </w:rPr>
              <w:t>, ул. Советская, 3Б (Пушкинская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2 353,7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87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FB0054">
              <w:rPr>
                <w:sz w:val="24"/>
                <w:szCs w:val="24"/>
              </w:rPr>
              <w:t>Падунская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902,8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2115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FB0054">
              <w:rPr>
                <w:sz w:val="24"/>
                <w:szCs w:val="24"/>
              </w:rPr>
              <w:t>Усть</w:t>
            </w:r>
            <w:proofErr w:type="spellEnd"/>
            <w:r w:rsidRPr="00FB0054">
              <w:rPr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FB0054">
              <w:rPr>
                <w:sz w:val="24"/>
                <w:szCs w:val="24"/>
              </w:rPr>
              <w:t>Титовская</w:t>
            </w:r>
            <w:proofErr w:type="spellEnd"/>
            <w:r w:rsidRPr="00FB0054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07400S342В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1 048,1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1400012960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214,3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1400012970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1 043,1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34,2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>Реализация программ формирования современной городской среды(иные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140F255550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10 264,8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13 192,6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13 299,8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proofErr w:type="spellStart"/>
            <w:r w:rsidRPr="00FB0054">
              <w:rPr>
                <w:sz w:val="26"/>
                <w:szCs w:val="26"/>
              </w:rPr>
              <w:t>Софинансирование</w:t>
            </w:r>
            <w:proofErr w:type="spellEnd"/>
            <w:r w:rsidRPr="00FB0054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1010011460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1 456,0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1 291,5</w:t>
            </w:r>
          </w:p>
        </w:tc>
      </w:tr>
      <w:tr w:rsidR="00FB0054" w:rsidRPr="00FB0054" w:rsidTr="00E37454">
        <w:trPr>
          <w:trHeight w:val="235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1010051340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1 516,9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1 424,3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1010071660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7 910,1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12 424,6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12 424,6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344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10100L5761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264,4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10100L5768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52 394,2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770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color w:val="000000"/>
                <w:sz w:val="26"/>
                <w:szCs w:val="26"/>
              </w:rPr>
            </w:pPr>
            <w:r w:rsidRPr="00FB0054">
              <w:rPr>
                <w:color w:val="000000"/>
                <w:sz w:val="26"/>
                <w:szCs w:val="26"/>
              </w:rPr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0660056190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5 363,3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0660071850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3 625,6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2 192,7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2 192,7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color w:val="000000"/>
                <w:sz w:val="24"/>
                <w:szCs w:val="24"/>
              </w:rPr>
            </w:pPr>
            <w:r w:rsidRPr="00FB005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06600R0820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410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9 209,3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9 266,3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9 266,3</w:t>
            </w:r>
          </w:p>
        </w:tc>
      </w:tr>
      <w:tr w:rsidR="00FB0054" w:rsidRPr="00FB0054" w:rsidTr="00E37454">
        <w:trPr>
          <w:trHeight w:val="936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lastRenderedPageBreak/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10100L4970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1 809,8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672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0054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5 967,0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16 783,8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6"/>
                <w:szCs w:val="26"/>
              </w:rPr>
            </w:pPr>
            <w:r w:rsidRPr="00FB0054">
              <w:rPr>
                <w:b/>
                <w:bCs/>
                <w:sz w:val="26"/>
                <w:szCs w:val="26"/>
              </w:rPr>
              <w:t>33 593,8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5 352,1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100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955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1500010040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240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614,9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0,0</w:t>
            </w:r>
          </w:p>
        </w:tc>
      </w:tr>
      <w:tr w:rsidR="00FB0054" w:rsidRPr="00FB0054" w:rsidTr="00E37454">
        <w:trPr>
          <w:trHeight w:val="336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16 783,8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sz w:val="26"/>
                <w:szCs w:val="26"/>
              </w:rPr>
            </w:pPr>
            <w:r w:rsidRPr="00FB0054">
              <w:rPr>
                <w:sz w:val="26"/>
                <w:szCs w:val="26"/>
              </w:rPr>
              <w:t>33 593,8</w:t>
            </w:r>
          </w:p>
        </w:tc>
      </w:tr>
      <w:tr w:rsidR="00FB0054" w:rsidRPr="00FB0054" w:rsidTr="00E37454">
        <w:trPr>
          <w:trHeight w:val="348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0054" w:rsidRPr="00FB0054" w:rsidRDefault="00FB0054" w:rsidP="00FB0054">
            <w:pPr>
              <w:rPr>
                <w:b/>
                <w:bCs/>
                <w:sz w:val="28"/>
                <w:szCs w:val="28"/>
              </w:rPr>
            </w:pPr>
            <w:r w:rsidRPr="00FB0054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054" w:rsidRPr="00FB0054" w:rsidRDefault="00FB0054" w:rsidP="00FB0054">
            <w:pPr>
              <w:rPr>
                <w:b/>
                <w:bCs/>
                <w:sz w:val="24"/>
                <w:szCs w:val="24"/>
              </w:rPr>
            </w:pPr>
            <w:r w:rsidRPr="00FB005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rPr>
                <w:sz w:val="24"/>
                <w:szCs w:val="24"/>
              </w:rPr>
            </w:pPr>
            <w:r w:rsidRPr="00FB0054">
              <w:rPr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054">
              <w:rPr>
                <w:b/>
                <w:bCs/>
                <w:sz w:val="22"/>
                <w:szCs w:val="22"/>
              </w:rPr>
              <w:t>2 340 453,3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054">
              <w:rPr>
                <w:b/>
                <w:bCs/>
                <w:sz w:val="22"/>
                <w:szCs w:val="22"/>
              </w:rPr>
              <w:t>1 656 853,0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054" w:rsidRPr="00FB0054" w:rsidRDefault="00FB0054" w:rsidP="00FB0054">
            <w:pPr>
              <w:jc w:val="center"/>
              <w:rPr>
                <w:b/>
                <w:bCs/>
                <w:sz w:val="22"/>
                <w:szCs w:val="22"/>
              </w:rPr>
            </w:pPr>
            <w:r w:rsidRPr="00FB0054">
              <w:rPr>
                <w:b/>
                <w:bCs/>
                <w:sz w:val="22"/>
                <w:szCs w:val="22"/>
              </w:rPr>
              <w:t>1 532 360,7</w:t>
            </w:r>
          </w:p>
        </w:tc>
      </w:tr>
    </w:tbl>
    <w:p w:rsidR="00FB0054" w:rsidRDefault="00FB0054" w:rsidP="00656135">
      <w:pPr>
        <w:tabs>
          <w:tab w:val="left" w:pos="7655"/>
        </w:tabs>
        <w:ind w:firstLine="142"/>
        <w:rPr>
          <w:sz w:val="28"/>
          <w:szCs w:val="28"/>
        </w:rPr>
      </w:pPr>
    </w:p>
    <w:p w:rsidR="00FB0054" w:rsidRDefault="00FB0054" w:rsidP="006B6E45">
      <w:pPr>
        <w:tabs>
          <w:tab w:val="left" w:pos="7655"/>
        </w:tabs>
        <w:rPr>
          <w:sz w:val="28"/>
          <w:szCs w:val="28"/>
        </w:rPr>
        <w:sectPr w:rsidR="00FB0054" w:rsidSect="00FB0054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FB0054" w:rsidRPr="00112468" w:rsidRDefault="00FB0054" w:rsidP="006B6E45">
      <w:pPr>
        <w:tabs>
          <w:tab w:val="left" w:pos="7655"/>
        </w:tabs>
        <w:rPr>
          <w:sz w:val="28"/>
          <w:szCs w:val="28"/>
        </w:rPr>
      </w:pPr>
    </w:p>
    <w:sectPr w:rsidR="00FB0054" w:rsidRPr="00112468" w:rsidSect="00B876D6"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53" w:rsidRDefault="00124553">
      <w:r>
        <w:separator/>
      </w:r>
    </w:p>
  </w:endnote>
  <w:endnote w:type="continuationSeparator" w:id="0">
    <w:p w:rsidR="00124553" w:rsidRDefault="0012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E" w:rsidRDefault="00BC653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0D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D3E" w:rsidRDefault="00B20D3E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55117"/>
      <w:docPartObj>
        <w:docPartGallery w:val="Page Numbers (Bottom of Page)"/>
        <w:docPartUnique/>
      </w:docPartObj>
    </w:sdtPr>
    <w:sdtContent>
      <w:p w:rsidR="00B20D3E" w:rsidRDefault="00B20D3E">
        <w:pPr>
          <w:pStyle w:val="a3"/>
          <w:jc w:val="right"/>
        </w:pPr>
      </w:p>
      <w:p w:rsidR="00B20D3E" w:rsidRDefault="00BC6532">
        <w:pPr>
          <w:pStyle w:val="a3"/>
          <w:jc w:val="right"/>
        </w:pPr>
      </w:p>
    </w:sdtContent>
  </w:sdt>
  <w:p w:rsidR="00B20D3E" w:rsidRDefault="00B20D3E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53" w:rsidRDefault="00124553">
      <w:r>
        <w:separator/>
      </w:r>
    </w:p>
  </w:footnote>
  <w:footnote w:type="continuationSeparator" w:id="0">
    <w:p w:rsidR="00124553" w:rsidRDefault="00124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506E"/>
    <w:rsid w:val="0008653F"/>
    <w:rsid w:val="00086E58"/>
    <w:rsid w:val="000932E1"/>
    <w:rsid w:val="00094DC2"/>
    <w:rsid w:val="000A7774"/>
    <w:rsid w:val="000B4307"/>
    <w:rsid w:val="000D33E8"/>
    <w:rsid w:val="000D68A8"/>
    <w:rsid w:val="000E0AD3"/>
    <w:rsid w:val="000E5864"/>
    <w:rsid w:val="000E6B8D"/>
    <w:rsid w:val="000E6BB0"/>
    <w:rsid w:val="000F2B8D"/>
    <w:rsid w:val="000F6458"/>
    <w:rsid w:val="00105379"/>
    <w:rsid w:val="00110009"/>
    <w:rsid w:val="00112468"/>
    <w:rsid w:val="001200DB"/>
    <w:rsid w:val="00124553"/>
    <w:rsid w:val="0012710F"/>
    <w:rsid w:val="001314FB"/>
    <w:rsid w:val="0014620C"/>
    <w:rsid w:val="00155BB8"/>
    <w:rsid w:val="00160826"/>
    <w:rsid w:val="00162915"/>
    <w:rsid w:val="0016727D"/>
    <w:rsid w:val="00170B03"/>
    <w:rsid w:val="0018387E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F4262"/>
    <w:rsid w:val="001F56AB"/>
    <w:rsid w:val="00206407"/>
    <w:rsid w:val="0020660B"/>
    <w:rsid w:val="00212047"/>
    <w:rsid w:val="002228DA"/>
    <w:rsid w:val="002231A2"/>
    <w:rsid w:val="002242DE"/>
    <w:rsid w:val="0023092D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76D7B"/>
    <w:rsid w:val="0028153D"/>
    <w:rsid w:val="002815DA"/>
    <w:rsid w:val="0028455E"/>
    <w:rsid w:val="00295019"/>
    <w:rsid w:val="002A7EF5"/>
    <w:rsid w:val="002D0A78"/>
    <w:rsid w:val="002E165C"/>
    <w:rsid w:val="002E4043"/>
    <w:rsid w:val="002E40CB"/>
    <w:rsid w:val="002E44D8"/>
    <w:rsid w:val="002E4C39"/>
    <w:rsid w:val="002E5045"/>
    <w:rsid w:val="002E69BD"/>
    <w:rsid w:val="002F5662"/>
    <w:rsid w:val="002F5A09"/>
    <w:rsid w:val="002F5A7A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5BD2"/>
    <w:rsid w:val="0035623E"/>
    <w:rsid w:val="00363278"/>
    <w:rsid w:val="003719C2"/>
    <w:rsid w:val="00372C53"/>
    <w:rsid w:val="0038137B"/>
    <w:rsid w:val="00381FCA"/>
    <w:rsid w:val="00383D19"/>
    <w:rsid w:val="00385065"/>
    <w:rsid w:val="00387811"/>
    <w:rsid w:val="00393279"/>
    <w:rsid w:val="00393336"/>
    <w:rsid w:val="003A1E8F"/>
    <w:rsid w:val="003A2317"/>
    <w:rsid w:val="003A7458"/>
    <w:rsid w:val="003B07D3"/>
    <w:rsid w:val="003B5DD0"/>
    <w:rsid w:val="003C194F"/>
    <w:rsid w:val="003C61E5"/>
    <w:rsid w:val="003C62E2"/>
    <w:rsid w:val="003D2C2E"/>
    <w:rsid w:val="003E3189"/>
    <w:rsid w:val="0040381C"/>
    <w:rsid w:val="00404911"/>
    <w:rsid w:val="0041744A"/>
    <w:rsid w:val="00417D8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6A62"/>
    <w:rsid w:val="005269C1"/>
    <w:rsid w:val="0053006C"/>
    <w:rsid w:val="0054268B"/>
    <w:rsid w:val="00545B5D"/>
    <w:rsid w:val="005512BD"/>
    <w:rsid w:val="005549EA"/>
    <w:rsid w:val="00555222"/>
    <w:rsid w:val="005638B8"/>
    <w:rsid w:val="00570804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C2BCF"/>
    <w:rsid w:val="005D3E70"/>
    <w:rsid w:val="005D4F0F"/>
    <w:rsid w:val="005E643D"/>
    <w:rsid w:val="0061051C"/>
    <w:rsid w:val="00617F5E"/>
    <w:rsid w:val="0062311B"/>
    <w:rsid w:val="00630249"/>
    <w:rsid w:val="00645F2C"/>
    <w:rsid w:val="00646E22"/>
    <w:rsid w:val="00650C3C"/>
    <w:rsid w:val="00651367"/>
    <w:rsid w:val="00656135"/>
    <w:rsid w:val="00662A6A"/>
    <w:rsid w:val="00667321"/>
    <w:rsid w:val="006709CB"/>
    <w:rsid w:val="00674B9E"/>
    <w:rsid w:val="0068406D"/>
    <w:rsid w:val="00684BF1"/>
    <w:rsid w:val="00694978"/>
    <w:rsid w:val="006A26B3"/>
    <w:rsid w:val="006A4B98"/>
    <w:rsid w:val="006A76AF"/>
    <w:rsid w:val="006B1140"/>
    <w:rsid w:val="006B3A8B"/>
    <w:rsid w:val="006B4A98"/>
    <w:rsid w:val="006B6E45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9087E"/>
    <w:rsid w:val="007943F3"/>
    <w:rsid w:val="0079699C"/>
    <w:rsid w:val="007B3CA1"/>
    <w:rsid w:val="007B55ED"/>
    <w:rsid w:val="007C3F1A"/>
    <w:rsid w:val="007D1FF0"/>
    <w:rsid w:val="007E4935"/>
    <w:rsid w:val="007F1EA7"/>
    <w:rsid w:val="007F471C"/>
    <w:rsid w:val="007F4813"/>
    <w:rsid w:val="00801BA7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210B0"/>
    <w:rsid w:val="0092291F"/>
    <w:rsid w:val="00931150"/>
    <w:rsid w:val="00931979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C291F"/>
    <w:rsid w:val="009C2F78"/>
    <w:rsid w:val="009C55E1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22DD6"/>
    <w:rsid w:val="00A24BC1"/>
    <w:rsid w:val="00A25E0D"/>
    <w:rsid w:val="00A2782E"/>
    <w:rsid w:val="00A47A1B"/>
    <w:rsid w:val="00A8270D"/>
    <w:rsid w:val="00A86BCE"/>
    <w:rsid w:val="00A94ACC"/>
    <w:rsid w:val="00AA29FA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06C84"/>
    <w:rsid w:val="00B15A41"/>
    <w:rsid w:val="00B20D3E"/>
    <w:rsid w:val="00B2123F"/>
    <w:rsid w:val="00B30D54"/>
    <w:rsid w:val="00B32EA6"/>
    <w:rsid w:val="00B35AA5"/>
    <w:rsid w:val="00B41C57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C36"/>
    <w:rsid w:val="00BC2593"/>
    <w:rsid w:val="00BC6532"/>
    <w:rsid w:val="00BD5211"/>
    <w:rsid w:val="00BD6A96"/>
    <w:rsid w:val="00BF1847"/>
    <w:rsid w:val="00C05A46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62E2"/>
    <w:rsid w:val="00C73018"/>
    <w:rsid w:val="00C77C13"/>
    <w:rsid w:val="00C91F45"/>
    <w:rsid w:val="00C94CCD"/>
    <w:rsid w:val="00C9599E"/>
    <w:rsid w:val="00CA4617"/>
    <w:rsid w:val="00CA709F"/>
    <w:rsid w:val="00CC4661"/>
    <w:rsid w:val="00CC6BA6"/>
    <w:rsid w:val="00CC7172"/>
    <w:rsid w:val="00CC733B"/>
    <w:rsid w:val="00CD674E"/>
    <w:rsid w:val="00CE3024"/>
    <w:rsid w:val="00CF15F8"/>
    <w:rsid w:val="00CF4592"/>
    <w:rsid w:val="00CF54E4"/>
    <w:rsid w:val="00D05131"/>
    <w:rsid w:val="00D21A19"/>
    <w:rsid w:val="00D23D1C"/>
    <w:rsid w:val="00D2566C"/>
    <w:rsid w:val="00D31401"/>
    <w:rsid w:val="00D32AAE"/>
    <w:rsid w:val="00D372E7"/>
    <w:rsid w:val="00D4505E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5C59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37454"/>
    <w:rsid w:val="00E43322"/>
    <w:rsid w:val="00E54BE4"/>
    <w:rsid w:val="00E6063F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23A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0054"/>
    <w:rsid w:val="00FB1D6D"/>
    <w:rsid w:val="00FB363A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semiHidden/>
    <w:unhideWhenUsed/>
    <w:rsid w:val="00BB4C36"/>
    <w:rPr>
      <w:color w:val="0000FF"/>
      <w:u w:val="single"/>
    </w:rPr>
  </w:style>
  <w:style w:type="paragraph" w:customStyle="1" w:styleId="msonormal0">
    <w:name w:val="msonormal"/>
    <w:basedOn w:val="a"/>
    <w:rsid w:val="00BB4C3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B4C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B4C3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B4C36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BB4C36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BB4C36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BB4C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B4C36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4">
    <w:name w:val="xl74"/>
    <w:basedOn w:val="a"/>
    <w:rsid w:val="00BB4C36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5">
    <w:name w:val="xl7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7">
    <w:name w:val="xl7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8">
    <w:name w:val="xl7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B4C36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BB4C36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B4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B4C36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3">
    <w:name w:val="xl9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0">
    <w:name w:val="xl10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BB4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2">
    <w:name w:val="xl102"/>
    <w:basedOn w:val="a"/>
    <w:rsid w:val="00BB4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BB4C36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5">
    <w:name w:val="xl10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B4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BB4C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B4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4">
    <w:name w:val="xl114"/>
    <w:basedOn w:val="a"/>
    <w:rsid w:val="00BB4C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BB4C3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BB4C36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BB4C36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B4C3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styleId="ae">
    <w:name w:val="Hyperlink"/>
    <w:basedOn w:val="a0"/>
    <w:uiPriority w:val="99"/>
    <w:semiHidden/>
    <w:unhideWhenUsed/>
    <w:rsid w:val="00BB4C36"/>
    <w:rPr>
      <w:color w:val="0000FF"/>
      <w:u w:val="single"/>
    </w:rPr>
  </w:style>
  <w:style w:type="paragraph" w:customStyle="1" w:styleId="msonormal0">
    <w:name w:val="msonormal"/>
    <w:basedOn w:val="a"/>
    <w:rsid w:val="00BB4C36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BB4C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5">
    <w:name w:val="xl65"/>
    <w:basedOn w:val="a"/>
    <w:rsid w:val="00BB4C3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B4C36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BB4C36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BB4C36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BB4C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2">
    <w:name w:val="xl72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B4C36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4">
    <w:name w:val="xl74"/>
    <w:basedOn w:val="a"/>
    <w:rsid w:val="00BB4C36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5">
    <w:name w:val="xl7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7">
    <w:name w:val="xl7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78">
    <w:name w:val="xl7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BB4C36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1">
    <w:name w:val="xl81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BB4C36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BB4C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BB4C36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3">
    <w:name w:val="xl9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0">
    <w:name w:val="xl10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BB4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2">
    <w:name w:val="xl102"/>
    <w:basedOn w:val="a"/>
    <w:rsid w:val="00BB4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BB4C36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5">
    <w:name w:val="xl105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B4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BB4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BB4C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BB4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4">
    <w:name w:val="xl114"/>
    <w:basedOn w:val="a"/>
    <w:rsid w:val="00BB4C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BB4C3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6">
    <w:name w:val="xl116"/>
    <w:basedOn w:val="a"/>
    <w:rsid w:val="00BB4C36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BB4C36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BB4C3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D6FE-9AE7-4AF4-B3D7-5CD3CAAE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142</Pages>
  <Words>29042</Words>
  <Characters>165540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12</cp:revision>
  <cp:lastPrinted>2021-09-14T09:24:00Z</cp:lastPrinted>
  <dcterms:created xsi:type="dcterms:W3CDTF">2021-09-15T13:07:00Z</dcterms:created>
  <dcterms:modified xsi:type="dcterms:W3CDTF">2021-09-21T04:57:00Z</dcterms:modified>
</cp:coreProperties>
</file>