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1C" w:rsidRPr="00A22B1C" w:rsidRDefault="002B2EEE" w:rsidP="00A22B1C">
      <w:pPr>
        <w:jc w:val="right"/>
        <w:rPr>
          <w:bCs/>
          <w:sz w:val="28"/>
          <w:szCs w:val="28"/>
        </w:rPr>
      </w:pPr>
      <w:r w:rsidRPr="00A22B1C">
        <w:rPr>
          <w:bCs/>
          <w:sz w:val="28"/>
          <w:szCs w:val="28"/>
        </w:rPr>
        <w:t xml:space="preserve">      </w:t>
      </w:r>
      <w:r w:rsidR="00A22B1C" w:rsidRPr="00A22B1C">
        <w:rPr>
          <w:bCs/>
          <w:sz w:val="28"/>
          <w:szCs w:val="28"/>
        </w:rPr>
        <w:t>ПРОЕКТ</w:t>
      </w:r>
    </w:p>
    <w:p w:rsidR="002B2EEE" w:rsidRDefault="00A22B1C" w:rsidP="002B2EEE">
      <w:pPr>
        <w:jc w:val="center"/>
        <w:rPr>
          <w:b/>
          <w:bCs/>
          <w:sz w:val="28"/>
          <w:szCs w:val="28"/>
        </w:rPr>
      </w:pPr>
      <w:r w:rsidRPr="00A22B1C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EE">
        <w:rPr>
          <w:b/>
          <w:bCs/>
          <w:sz w:val="28"/>
          <w:szCs w:val="28"/>
        </w:rPr>
        <w:t xml:space="preserve"> 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proofErr w:type="spellStart"/>
      <w:r w:rsidR="00072210">
        <w:rPr>
          <w:sz w:val="28"/>
          <w:szCs w:val="28"/>
        </w:rPr>
        <w:t>_</w:t>
      </w:r>
      <w:proofErr w:type="gramStart"/>
      <w:r w:rsidR="00072210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072210">
        <w:rPr>
          <w:snapToGrid w:val="0"/>
          <w:sz w:val="28"/>
          <w:szCs w:val="28"/>
        </w:rPr>
        <w:t>__________</w:t>
      </w:r>
      <w:r w:rsidR="00C06215">
        <w:rPr>
          <w:snapToGrid w:val="0"/>
          <w:sz w:val="28"/>
          <w:szCs w:val="28"/>
        </w:rPr>
        <w:t xml:space="preserve"> № </w:t>
      </w:r>
      <w:r w:rsidR="00072210">
        <w:rPr>
          <w:snapToGrid w:val="0"/>
          <w:sz w:val="28"/>
          <w:szCs w:val="28"/>
        </w:rPr>
        <w:t>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B634A6" w:rsidRPr="0074278C" w:rsidRDefault="00B634A6" w:rsidP="009860DF">
      <w:pPr>
        <w:ind w:firstLine="540"/>
        <w:jc w:val="center"/>
        <w:rPr>
          <w:b/>
          <w:sz w:val="28"/>
          <w:szCs w:val="28"/>
        </w:rPr>
      </w:pPr>
      <w:r w:rsidRPr="0074278C"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1</w:t>
      </w:r>
      <w:r w:rsidR="0074278C">
        <w:rPr>
          <w:b/>
          <w:sz w:val="28"/>
          <w:szCs w:val="28"/>
        </w:rPr>
        <w:t>5</w:t>
      </w:r>
      <w:r w:rsidRPr="0074278C">
        <w:rPr>
          <w:b/>
          <w:sz w:val="28"/>
          <w:szCs w:val="28"/>
        </w:rPr>
        <w:t>.0</w:t>
      </w:r>
      <w:r w:rsidR="0074278C">
        <w:rPr>
          <w:b/>
          <w:sz w:val="28"/>
          <w:szCs w:val="28"/>
        </w:rPr>
        <w:t>1</w:t>
      </w:r>
      <w:r w:rsidRPr="0074278C">
        <w:rPr>
          <w:b/>
          <w:sz w:val="28"/>
          <w:szCs w:val="28"/>
        </w:rPr>
        <w:t>.2020 № 7</w:t>
      </w:r>
      <w:r w:rsidR="0074278C">
        <w:rPr>
          <w:b/>
          <w:sz w:val="28"/>
          <w:szCs w:val="28"/>
        </w:rPr>
        <w:t>2</w:t>
      </w:r>
    </w:p>
    <w:p w:rsidR="0074278C" w:rsidRDefault="0074278C" w:rsidP="007427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27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структуры Совета народных депутатов Промышленновского муниципального округа»</w:t>
      </w:r>
    </w:p>
    <w:p w:rsidR="0074278C" w:rsidRPr="0074278C" w:rsidRDefault="0074278C" w:rsidP="00742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42C8" w:rsidRDefault="0074278C" w:rsidP="0074278C">
      <w:pPr>
        <w:pStyle w:val="ConsPlusNormal"/>
        <w:ind w:firstLine="540"/>
        <w:jc w:val="both"/>
        <w:rPr>
          <w:sz w:val="28"/>
          <w:szCs w:val="28"/>
        </w:rPr>
      </w:pPr>
      <w:r w:rsidRPr="0074278C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9" w:history="1">
        <w:r w:rsidRPr="0074278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4278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4278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278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27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60DF" w:rsidRDefault="009860DF" w:rsidP="0074278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3E3D">
        <w:rPr>
          <w:sz w:val="28"/>
          <w:szCs w:val="28"/>
        </w:rPr>
        <w:t xml:space="preserve"> руководствуясь </w:t>
      </w:r>
      <w:hyperlink r:id="rId10" w:history="1">
        <w:r w:rsidRPr="00153E3D">
          <w:rPr>
            <w:sz w:val="28"/>
            <w:szCs w:val="28"/>
          </w:rPr>
          <w:t>Уставом</w:t>
        </w:r>
      </w:hyperlink>
      <w:r w:rsidRPr="00153E3D">
        <w:rPr>
          <w:sz w:val="28"/>
          <w:szCs w:val="28"/>
        </w:rPr>
        <w:t xml:space="preserve"> </w:t>
      </w:r>
      <w:r w:rsidR="004E3EB5">
        <w:rPr>
          <w:sz w:val="28"/>
          <w:szCs w:val="28"/>
        </w:rPr>
        <w:t>муниципального образования Промышленновский</w:t>
      </w:r>
      <w:r w:rsidRPr="00153E3D">
        <w:rPr>
          <w:sz w:val="28"/>
          <w:szCs w:val="28"/>
        </w:rPr>
        <w:t xml:space="preserve"> муниципальн</w:t>
      </w:r>
      <w:r w:rsidR="004E3EB5">
        <w:rPr>
          <w:sz w:val="28"/>
          <w:szCs w:val="28"/>
        </w:rPr>
        <w:t>ый</w:t>
      </w:r>
      <w:r w:rsidRPr="00153E3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7F3030">
        <w:rPr>
          <w:sz w:val="28"/>
          <w:szCs w:val="28"/>
        </w:rPr>
        <w:t xml:space="preserve"> Кемеровской облас</w:t>
      </w:r>
      <w:r w:rsidR="004E3EB5">
        <w:rPr>
          <w:sz w:val="28"/>
          <w:szCs w:val="28"/>
        </w:rPr>
        <w:t xml:space="preserve">ти </w:t>
      </w:r>
      <w:r w:rsidR="007F3030">
        <w:rPr>
          <w:sz w:val="28"/>
          <w:szCs w:val="28"/>
        </w:rPr>
        <w:t>–</w:t>
      </w:r>
      <w:r w:rsidR="004E3EB5">
        <w:rPr>
          <w:sz w:val="28"/>
          <w:szCs w:val="28"/>
        </w:rPr>
        <w:t xml:space="preserve"> Кузбасса</w:t>
      </w:r>
      <w:r w:rsidRPr="00153E3D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</w:t>
      </w:r>
      <w:r w:rsidR="007F3030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</w:p>
    <w:p w:rsidR="009860DF" w:rsidRDefault="009860DF" w:rsidP="007427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РЕШИЛ:</w:t>
      </w:r>
    </w:p>
    <w:p w:rsidR="00B634A6" w:rsidRDefault="00B634A6" w:rsidP="0074278C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народных депутатов Промышленновского муниципального округа от 1</w:t>
      </w:r>
      <w:r w:rsidR="0074278C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4278C">
        <w:rPr>
          <w:sz w:val="28"/>
          <w:szCs w:val="28"/>
        </w:rPr>
        <w:t>1</w:t>
      </w:r>
      <w:r>
        <w:rPr>
          <w:sz w:val="28"/>
          <w:szCs w:val="28"/>
        </w:rPr>
        <w:t>.2020 № 7</w:t>
      </w:r>
      <w:r w:rsidR="0074278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22B1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«Об утверждении </w:t>
      </w:r>
      <w:r w:rsidR="0074278C">
        <w:rPr>
          <w:sz w:val="28"/>
          <w:szCs w:val="28"/>
        </w:rPr>
        <w:t xml:space="preserve">структуры </w:t>
      </w:r>
      <w:r w:rsidR="009860DF" w:rsidRPr="00165616">
        <w:rPr>
          <w:sz w:val="28"/>
          <w:szCs w:val="28"/>
        </w:rPr>
        <w:t>Совет</w:t>
      </w:r>
      <w:r w:rsidR="0074278C">
        <w:rPr>
          <w:sz w:val="28"/>
          <w:szCs w:val="28"/>
        </w:rPr>
        <w:t>а</w:t>
      </w:r>
      <w:r w:rsidR="009860DF" w:rsidRPr="00165616">
        <w:rPr>
          <w:sz w:val="28"/>
          <w:szCs w:val="28"/>
        </w:rPr>
        <w:t xml:space="preserve"> народных депутатов </w:t>
      </w:r>
      <w:r w:rsidR="007F3030" w:rsidRPr="00165616">
        <w:rPr>
          <w:sz w:val="28"/>
          <w:szCs w:val="28"/>
        </w:rPr>
        <w:t>Промышл</w:t>
      </w:r>
      <w:r w:rsidR="00165616" w:rsidRPr="00165616">
        <w:rPr>
          <w:sz w:val="28"/>
          <w:szCs w:val="28"/>
        </w:rPr>
        <w:t>енновского</w:t>
      </w:r>
      <w:r w:rsidR="009860DF" w:rsidRPr="00165616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» следующие изменения:</w:t>
      </w:r>
    </w:p>
    <w:p w:rsidR="00BA6712" w:rsidRPr="0074278C" w:rsidRDefault="00B634A6" w:rsidP="0074278C">
      <w:pPr>
        <w:pStyle w:val="a6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4278C">
        <w:rPr>
          <w:sz w:val="28"/>
          <w:szCs w:val="28"/>
        </w:rPr>
        <w:t>Утвердить нов</w:t>
      </w:r>
      <w:r w:rsidR="0074278C" w:rsidRPr="0074278C">
        <w:rPr>
          <w:sz w:val="28"/>
          <w:szCs w:val="28"/>
        </w:rPr>
        <w:t>ую</w:t>
      </w:r>
      <w:r w:rsidRPr="0074278C">
        <w:rPr>
          <w:sz w:val="28"/>
          <w:szCs w:val="28"/>
        </w:rPr>
        <w:t xml:space="preserve"> </w:t>
      </w:r>
      <w:r w:rsidR="0074278C" w:rsidRPr="0074278C">
        <w:rPr>
          <w:sz w:val="28"/>
          <w:szCs w:val="28"/>
        </w:rPr>
        <w:t>структуру Совета народных депутатов</w:t>
      </w:r>
      <w:r w:rsidR="0074278C">
        <w:rPr>
          <w:sz w:val="28"/>
          <w:szCs w:val="28"/>
        </w:rPr>
        <w:t xml:space="preserve"> </w:t>
      </w:r>
      <w:r w:rsidR="0074278C" w:rsidRPr="0074278C">
        <w:rPr>
          <w:sz w:val="28"/>
          <w:szCs w:val="28"/>
        </w:rPr>
        <w:t>Промышленновского муниципального округа</w:t>
      </w:r>
      <w:r w:rsidRPr="0074278C">
        <w:rPr>
          <w:sz w:val="28"/>
          <w:szCs w:val="28"/>
        </w:rPr>
        <w:t>, согласно приложению</w:t>
      </w:r>
      <w:r w:rsidR="00165616" w:rsidRPr="0074278C">
        <w:rPr>
          <w:sz w:val="28"/>
          <w:szCs w:val="28"/>
        </w:rPr>
        <w:t xml:space="preserve">. </w:t>
      </w:r>
    </w:p>
    <w:p w:rsidR="00A94346" w:rsidRPr="00183AC0" w:rsidRDefault="00C9654A" w:rsidP="00742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13A">
        <w:rPr>
          <w:sz w:val="28"/>
          <w:szCs w:val="28"/>
        </w:rPr>
        <w:t xml:space="preserve">. </w:t>
      </w:r>
      <w:r w:rsidR="00A94346">
        <w:rPr>
          <w:spacing w:val="-15"/>
          <w:sz w:val="28"/>
          <w:szCs w:val="28"/>
        </w:rPr>
        <w:t xml:space="preserve">Настоящее </w:t>
      </w:r>
      <w:r w:rsidR="00A94346">
        <w:rPr>
          <w:sz w:val="28"/>
          <w:szCs w:val="28"/>
        </w:rPr>
        <w:t>р</w:t>
      </w:r>
      <w:r w:rsidR="00A94346" w:rsidRPr="007B4E68">
        <w:rPr>
          <w:sz w:val="28"/>
          <w:szCs w:val="28"/>
        </w:rPr>
        <w:t xml:space="preserve">ешение </w:t>
      </w:r>
      <w:r w:rsidR="00A94346">
        <w:rPr>
          <w:sz w:val="28"/>
          <w:szCs w:val="28"/>
        </w:rPr>
        <w:t>подлежит</w:t>
      </w:r>
      <w:r w:rsidR="00A94346" w:rsidRPr="007B4E68">
        <w:rPr>
          <w:sz w:val="28"/>
          <w:szCs w:val="28"/>
        </w:rPr>
        <w:t xml:space="preserve"> обнародованию на официальном сайте администрации Промышленновского муниципального </w:t>
      </w:r>
      <w:r w:rsidR="00526D77">
        <w:rPr>
          <w:sz w:val="28"/>
          <w:szCs w:val="28"/>
        </w:rPr>
        <w:t>округа</w:t>
      </w:r>
      <w:r w:rsidR="00C4528B">
        <w:rPr>
          <w:sz w:val="28"/>
          <w:szCs w:val="28"/>
        </w:rPr>
        <w:t xml:space="preserve"> в  сети Интернет</w:t>
      </w:r>
      <w:r w:rsidR="00A94346" w:rsidRPr="007B4E68">
        <w:rPr>
          <w:sz w:val="28"/>
          <w:szCs w:val="28"/>
        </w:rPr>
        <w:t>.</w:t>
      </w:r>
      <w:r w:rsidR="0074278C">
        <w:rPr>
          <w:sz w:val="28"/>
          <w:szCs w:val="28"/>
        </w:rPr>
        <w:t xml:space="preserve"> </w:t>
      </w:r>
    </w:p>
    <w:p w:rsidR="00125B99" w:rsidRDefault="006F0ACB" w:rsidP="0074278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346">
        <w:rPr>
          <w:sz w:val="28"/>
          <w:szCs w:val="28"/>
        </w:rPr>
        <w:t xml:space="preserve">. </w:t>
      </w:r>
      <w:r w:rsidR="00A94346" w:rsidRPr="00F87095">
        <w:rPr>
          <w:sz w:val="28"/>
          <w:szCs w:val="28"/>
        </w:rPr>
        <w:t>Контроль за исполнением настоящего решения</w:t>
      </w:r>
      <w:r w:rsidR="00F26A89">
        <w:rPr>
          <w:sz w:val="28"/>
          <w:szCs w:val="28"/>
        </w:rPr>
        <w:t xml:space="preserve"> оставляю за собой</w:t>
      </w:r>
      <w:r w:rsidR="00125B99">
        <w:rPr>
          <w:sz w:val="28"/>
          <w:szCs w:val="28"/>
        </w:rPr>
        <w:t>.</w:t>
      </w:r>
    </w:p>
    <w:p w:rsidR="00A94346" w:rsidRPr="00F87095" w:rsidRDefault="006F0ACB" w:rsidP="0074278C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99">
        <w:rPr>
          <w:sz w:val="28"/>
          <w:szCs w:val="28"/>
        </w:rPr>
        <w:t>.</w:t>
      </w:r>
      <w:r w:rsidR="00D373AE">
        <w:rPr>
          <w:sz w:val="28"/>
          <w:szCs w:val="28"/>
        </w:rPr>
        <w:t xml:space="preserve"> Настоящее решение </w:t>
      </w:r>
      <w:r w:rsidR="00C4528B">
        <w:rPr>
          <w:sz w:val="28"/>
          <w:szCs w:val="28"/>
        </w:rPr>
        <w:t>вступает в силу с даты</w:t>
      </w:r>
      <w:r w:rsidR="00614066">
        <w:rPr>
          <w:sz w:val="28"/>
          <w:szCs w:val="28"/>
        </w:rPr>
        <w:t xml:space="preserve"> подписания.</w:t>
      </w: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9B60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FE0C96" w:rsidP="00DC1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DC1088">
              <w:rPr>
                <w:sz w:val="28"/>
                <w:szCs w:val="28"/>
              </w:rPr>
              <w:t xml:space="preserve"> г</w:t>
            </w:r>
            <w:r w:rsidR="00A94346" w:rsidRPr="00092DDA">
              <w:rPr>
                <w:sz w:val="28"/>
                <w:szCs w:val="28"/>
              </w:rPr>
              <w:t>лав</w:t>
            </w:r>
            <w:r w:rsidR="00FD796E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FE0C96" w:rsidP="00FE0C9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</w:t>
            </w:r>
            <w:r w:rsidR="00A94346"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64F93" w:rsidRPr="00FA4729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436190">
              <w:rPr>
                <w:bCs/>
                <w:sz w:val="28"/>
                <w:szCs w:val="28"/>
              </w:rPr>
              <w:t>__________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436190">
              <w:rPr>
                <w:bCs/>
                <w:sz w:val="28"/>
                <w:szCs w:val="28"/>
              </w:rPr>
              <w:t>____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74278C" w:rsidRPr="0074278C" w:rsidRDefault="0074278C" w:rsidP="0074278C">
      <w:pPr>
        <w:pStyle w:val="ConsPlusTitle"/>
        <w:jc w:val="center"/>
        <w:rPr>
          <w:rFonts w:ascii="Times New Roman" w:hAnsi="Times New Roman" w:cs="Times New Roman"/>
        </w:rPr>
      </w:pPr>
      <w:r w:rsidRPr="0074278C">
        <w:rPr>
          <w:rFonts w:ascii="Times New Roman" w:hAnsi="Times New Roman" w:cs="Times New Roman"/>
        </w:rPr>
        <w:t>СТРУКТУРА</w:t>
      </w:r>
    </w:p>
    <w:p w:rsidR="0074278C" w:rsidRPr="0074278C" w:rsidRDefault="0074278C" w:rsidP="0074278C">
      <w:pPr>
        <w:pStyle w:val="ConsPlusTitle"/>
        <w:jc w:val="center"/>
        <w:rPr>
          <w:rFonts w:ascii="Times New Roman" w:hAnsi="Times New Roman" w:cs="Times New Roman"/>
        </w:rPr>
      </w:pPr>
      <w:r w:rsidRPr="0074278C">
        <w:rPr>
          <w:rFonts w:ascii="Times New Roman" w:hAnsi="Times New Roman" w:cs="Times New Roman"/>
        </w:rPr>
        <w:t>СОВЕТА НАРОДНЫХ ДЕПУТАТОВ</w:t>
      </w:r>
    </w:p>
    <w:p w:rsidR="0074278C" w:rsidRPr="0074278C" w:rsidRDefault="0074278C" w:rsidP="0074278C">
      <w:pPr>
        <w:pStyle w:val="ConsPlusTitle"/>
        <w:jc w:val="center"/>
        <w:rPr>
          <w:rFonts w:ascii="Times New Roman" w:hAnsi="Times New Roman" w:cs="Times New Roman"/>
        </w:rPr>
      </w:pPr>
      <w:r w:rsidRPr="0074278C">
        <w:rPr>
          <w:rFonts w:ascii="Times New Roman" w:hAnsi="Times New Roman" w:cs="Times New Roman"/>
        </w:rPr>
        <w:t>ПРОМЫШЛЕННОВСКОГО МУНИЦИПАЛЬНОГО ОКРУГА</w:t>
      </w:r>
    </w:p>
    <w:p w:rsidR="0074278C" w:rsidRPr="0074278C" w:rsidRDefault="0074278C" w:rsidP="002A298C">
      <w:pPr>
        <w:pStyle w:val="ConsPlusNormal"/>
        <w:jc w:val="center"/>
        <w:rPr>
          <w:rFonts w:ascii="Times New Roman" w:hAnsi="Times New Roman" w:cs="Times New Roman"/>
        </w:rPr>
      </w:pP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┌────────────────────────────┐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│         Председатель     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│  Совета народных депутатов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┌─────────┤      Промышленновского     ├─────────┬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муниципального округа    │         </w:t>
      </w:r>
      <w:proofErr w:type="spellStart"/>
      <w:r>
        <w:rPr>
          <w:sz w:val="16"/>
        </w:rPr>
        <w:t>│</w:t>
      </w:r>
      <w:proofErr w:type="spellEnd"/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│         └─┬──────────────────────────┘       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</w:t>
      </w:r>
      <w:proofErr w:type="spellStart"/>
      <w:r>
        <w:rPr>
          <w:sz w:val="16"/>
        </w:rPr>
        <w:t>│</w:t>
      </w:r>
      <w:proofErr w:type="spellEnd"/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</w:t>
      </w:r>
      <w:proofErr w:type="spellStart"/>
      <w:r>
        <w:rPr>
          <w:sz w:val="16"/>
        </w:rPr>
        <w:t>│</w:t>
      </w:r>
      <w:proofErr w:type="spellEnd"/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┌─────────────────────┐           \/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\/     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Комитет       │ ┌─────────────────┐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┌─────────────────┐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по вопросам 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</w:t>
      </w:r>
      <w:r w:rsidR="002A298C">
        <w:rPr>
          <w:sz w:val="16"/>
        </w:rPr>
        <w:t xml:space="preserve"> Аппарат    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 Заместитель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местного      │ </w:t>
      </w:r>
      <w:proofErr w:type="spellStart"/>
      <w:r>
        <w:rPr>
          <w:sz w:val="16"/>
        </w:rPr>
        <w:t>│Сов</w:t>
      </w:r>
      <w:r w:rsidR="002A298C">
        <w:rPr>
          <w:sz w:val="16"/>
        </w:rPr>
        <w:t>ета</w:t>
      </w:r>
      <w:proofErr w:type="spellEnd"/>
      <w:r w:rsidR="002A298C">
        <w:rPr>
          <w:sz w:val="16"/>
        </w:rPr>
        <w:t xml:space="preserve"> народных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председателя   │  ├─&gt;│   самоуправления,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депутатов   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Совета народных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правоохранительной</w:t>
      </w:r>
      <w:proofErr w:type="gramEnd"/>
      <w:r>
        <w:rPr>
          <w:sz w:val="16"/>
        </w:rPr>
        <w:t xml:space="preserve">  │ </w:t>
      </w:r>
      <w:proofErr w:type="spellStart"/>
      <w:r>
        <w:rPr>
          <w:sz w:val="16"/>
        </w:rPr>
        <w:t>│Промышленновского│</w:t>
      </w:r>
      <w:proofErr w:type="spellEnd"/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  депутатов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деятельности и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r w:rsidR="002A298C">
        <w:rPr>
          <w:sz w:val="16"/>
        </w:rPr>
        <w:t xml:space="preserve"> муниципального │</w:t>
      </w:r>
    </w:p>
    <w:p w:rsidR="0074278C" w:rsidRDefault="0074278C" w:rsidP="002A298C">
      <w:pPr>
        <w:pStyle w:val="ConsPlusNonformat"/>
        <w:jc w:val="center"/>
      </w:pPr>
      <w:proofErr w:type="spellStart"/>
      <w:r>
        <w:rPr>
          <w:sz w:val="16"/>
        </w:rPr>
        <w:t>│Промышленновского│</w:t>
      </w:r>
      <w:proofErr w:type="spellEnd"/>
      <w:r>
        <w:rPr>
          <w:sz w:val="16"/>
        </w:rPr>
        <w:t xml:space="preserve">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депутатско</w:t>
      </w:r>
      <w:r w:rsidR="002A298C">
        <w:rPr>
          <w:sz w:val="16"/>
        </w:rPr>
        <w:t xml:space="preserve">й этики  │ </w:t>
      </w:r>
      <w:proofErr w:type="spellStart"/>
      <w:r w:rsidR="002A298C">
        <w:rPr>
          <w:sz w:val="16"/>
        </w:rPr>
        <w:t>│</w:t>
      </w:r>
      <w:proofErr w:type="spellEnd"/>
      <w:r w:rsidR="002A298C">
        <w:rPr>
          <w:sz w:val="16"/>
        </w:rPr>
        <w:t xml:space="preserve">     округа    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муниципального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└────────────</w:t>
      </w:r>
      <w:r w:rsidR="002A298C">
        <w:rPr>
          <w:sz w:val="16"/>
        </w:rPr>
        <w:t xml:space="preserve">─────────┘ │                 </w:t>
      </w:r>
      <w:proofErr w:type="spellStart"/>
      <w:r w:rsidR="002A298C">
        <w:rPr>
          <w:sz w:val="16"/>
        </w:rPr>
        <w:t>│</w:t>
      </w:r>
      <w:proofErr w:type="spellEnd"/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   округа 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┌────────────</w:t>
      </w:r>
      <w:r w:rsidR="002A298C">
        <w:rPr>
          <w:sz w:val="16"/>
        </w:rPr>
        <w:t xml:space="preserve">─────────┐ │                 </w:t>
      </w:r>
      <w:proofErr w:type="spellStart"/>
      <w:r w:rsidR="002A298C">
        <w:rPr>
          <w:sz w:val="16"/>
        </w:rPr>
        <w:t>│</w:t>
      </w:r>
      <w:proofErr w:type="spellEnd"/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└─────────────────┘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Комитет по </w:t>
      </w:r>
      <w:r w:rsidR="002A298C">
        <w:rPr>
          <w:sz w:val="16"/>
        </w:rPr>
        <w:t xml:space="preserve">вопросам │ </w:t>
      </w:r>
      <w:proofErr w:type="spellStart"/>
      <w:r w:rsidR="002A298C">
        <w:rPr>
          <w:sz w:val="16"/>
        </w:rPr>
        <w:t>│</w:t>
      </w:r>
      <w:proofErr w:type="spellEnd"/>
      <w:r w:rsidR="002A298C">
        <w:rPr>
          <w:sz w:val="16"/>
        </w:rPr>
        <w:t xml:space="preserve">                 </w:t>
      </w:r>
      <w:proofErr w:type="spellStart"/>
      <w:r w:rsidR="002A298C">
        <w:rPr>
          <w:sz w:val="16"/>
        </w:rPr>
        <w:t>│</w:t>
      </w:r>
      <w:proofErr w:type="spellEnd"/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├─&gt;│ экономики, </w:t>
      </w:r>
      <w:r w:rsidR="002A298C">
        <w:rPr>
          <w:sz w:val="16"/>
        </w:rPr>
        <w:t xml:space="preserve">бюджета, │ </w:t>
      </w:r>
      <w:proofErr w:type="spellStart"/>
      <w:r w:rsidR="002A298C">
        <w:rPr>
          <w:sz w:val="16"/>
        </w:rPr>
        <w:t>│</w:t>
      </w:r>
      <w:proofErr w:type="spellEnd"/>
      <w:r w:rsidR="002A298C">
        <w:rPr>
          <w:sz w:val="16"/>
        </w:rPr>
        <w:t xml:space="preserve">                 </w:t>
      </w:r>
      <w:proofErr w:type="spellStart"/>
      <w:r w:rsidR="002A298C">
        <w:rPr>
          <w:sz w:val="16"/>
        </w:rPr>
        <w:t>│</w:t>
      </w:r>
      <w:proofErr w:type="spellEnd"/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финансам,      │ └─────────────────┘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налоговой политики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│  └─────────────────────┘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│  ┌─────────────────────┐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├─&gt;│ Комитет по вопросам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социальной политики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│  └─────────────────────┘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│  ┌─────────────────────┐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Комитет по вопросам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промышленности, 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├─&gt;│   строительства,  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транспорта, связи,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коммунального   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хозяйства     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│  └─────────────────────┘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│  ┌─────────────────────┐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Комитет по вопросам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├─&gt;│ аграрной политики,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землепользования 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и экологии    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│  └─────────────────────┘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│  ┌─────────────────────┐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Комитет по вопросам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 xml:space="preserve">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предпринимательской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└─&gt;│    деятельности   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│ и потребительского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│        рынка        │</w:t>
      </w:r>
    </w:p>
    <w:p w:rsidR="0074278C" w:rsidRDefault="0074278C" w:rsidP="002A298C">
      <w:pPr>
        <w:pStyle w:val="ConsPlusNonformat"/>
        <w:jc w:val="center"/>
      </w:pPr>
      <w:r>
        <w:rPr>
          <w:sz w:val="16"/>
        </w:rPr>
        <w:t>└─────────────────────┘</w:t>
      </w:r>
    </w:p>
    <w:p w:rsidR="0074278C" w:rsidRDefault="0074278C" w:rsidP="0074278C">
      <w:pPr>
        <w:pStyle w:val="ConsPlusNormal"/>
        <w:jc w:val="both"/>
      </w:pPr>
    </w:p>
    <w:p w:rsidR="002164B1" w:rsidRDefault="002164B1" w:rsidP="0074278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2164B1" w:rsidSect="001642C8">
      <w:headerReference w:type="default" r:id="rId11"/>
      <w:pgSz w:w="11906" w:h="16838"/>
      <w:pgMar w:top="851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9F" w:rsidRDefault="008C089F" w:rsidP="00D82511">
      <w:r>
        <w:separator/>
      </w:r>
    </w:p>
  </w:endnote>
  <w:endnote w:type="continuationSeparator" w:id="0">
    <w:p w:rsidR="008C089F" w:rsidRDefault="008C089F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9F" w:rsidRDefault="008C089F" w:rsidP="00D82511">
      <w:r>
        <w:separator/>
      </w:r>
    </w:p>
  </w:footnote>
  <w:footnote w:type="continuationSeparator" w:id="0">
    <w:p w:rsidR="008C089F" w:rsidRDefault="008C089F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D933E7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2A298C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B36"/>
    <w:multiLevelType w:val="multilevel"/>
    <w:tmpl w:val="298A218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2003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4"/>
  </w:num>
  <w:num w:numId="5">
    <w:abstractNumId w:val="13"/>
  </w:num>
  <w:num w:numId="6">
    <w:abstractNumId w:val="18"/>
  </w:num>
  <w:num w:numId="7">
    <w:abstractNumId w:val="11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D7373"/>
    <w:rsid w:val="000F1203"/>
    <w:rsid w:val="000F5587"/>
    <w:rsid w:val="00125B99"/>
    <w:rsid w:val="00126339"/>
    <w:rsid w:val="001359D9"/>
    <w:rsid w:val="0014472A"/>
    <w:rsid w:val="00155891"/>
    <w:rsid w:val="001642C8"/>
    <w:rsid w:val="00165616"/>
    <w:rsid w:val="00170E32"/>
    <w:rsid w:val="0017364F"/>
    <w:rsid w:val="00192178"/>
    <w:rsid w:val="00197EA2"/>
    <w:rsid w:val="001B192F"/>
    <w:rsid w:val="001B3130"/>
    <w:rsid w:val="001C2768"/>
    <w:rsid w:val="001C6944"/>
    <w:rsid w:val="001F57DC"/>
    <w:rsid w:val="00205031"/>
    <w:rsid w:val="0021189E"/>
    <w:rsid w:val="002164B1"/>
    <w:rsid w:val="00235397"/>
    <w:rsid w:val="00247291"/>
    <w:rsid w:val="00252652"/>
    <w:rsid w:val="00272C70"/>
    <w:rsid w:val="002753F7"/>
    <w:rsid w:val="002A0BB7"/>
    <w:rsid w:val="002A298C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94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0463F"/>
    <w:rsid w:val="00431AFA"/>
    <w:rsid w:val="00436190"/>
    <w:rsid w:val="00443785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B51A1"/>
    <w:rsid w:val="005B5E7C"/>
    <w:rsid w:val="005C26B3"/>
    <w:rsid w:val="005E3C09"/>
    <w:rsid w:val="005E6A69"/>
    <w:rsid w:val="005F0BD6"/>
    <w:rsid w:val="005F2DB0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41255"/>
    <w:rsid w:val="0074278C"/>
    <w:rsid w:val="00782C1D"/>
    <w:rsid w:val="00786998"/>
    <w:rsid w:val="007A2163"/>
    <w:rsid w:val="007B395E"/>
    <w:rsid w:val="007C1438"/>
    <w:rsid w:val="007E43C8"/>
    <w:rsid w:val="007E5998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C089F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B60E3"/>
    <w:rsid w:val="009C58E2"/>
    <w:rsid w:val="009D295A"/>
    <w:rsid w:val="009D6343"/>
    <w:rsid w:val="009E15E6"/>
    <w:rsid w:val="009F42CF"/>
    <w:rsid w:val="009F7862"/>
    <w:rsid w:val="00A01C04"/>
    <w:rsid w:val="00A10246"/>
    <w:rsid w:val="00A22B1C"/>
    <w:rsid w:val="00A2488E"/>
    <w:rsid w:val="00A347FF"/>
    <w:rsid w:val="00A5262D"/>
    <w:rsid w:val="00A604D3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2252"/>
    <w:rsid w:val="00B41208"/>
    <w:rsid w:val="00B56CE8"/>
    <w:rsid w:val="00B634A6"/>
    <w:rsid w:val="00B7029B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21B21"/>
    <w:rsid w:val="00C24746"/>
    <w:rsid w:val="00C329EE"/>
    <w:rsid w:val="00C366AA"/>
    <w:rsid w:val="00C4528B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F5365"/>
    <w:rsid w:val="00CF6581"/>
    <w:rsid w:val="00D006D9"/>
    <w:rsid w:val="00D02F8C"/>
    <w:rsid w:val="00D07F1C"/>
    <w:rsid w:val="00D22291"/>
    <w:rsid w:val="00D24623"/>
    <w:rsid w:val="00D30A81"/>
    <w:rsid w:val="00D3318E"/>
    <w:rsid w:val="00D373AE"/>
    <w:rsid w:val="00D41E4F"/>
    <w:rsid w:val="00D52B69"/>
    <w:rsid w:val="00D737C1"/>
    <w:rsid w:val="00D73B96"/>
    <w:rsid w:val="00D76356"/>
    <w:rsid w:val="00D82511"/>
    <w:rsid w:val="00D933E7"/>
    <w:rsid w:val="00D97DD5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53ACD"/>
    <w:rsid w:val="00E5510B"/>
    <w:rsid w:val="00E56C2D"/>
    <w:rsid w:val="00E723CF"/>
    <w:rsid w:val="00E75454"/>
    <w:rsid w:val="00E857BF"/>
    <w:rsid w:val="00EA3CF4"/>
    <w:rsid w:val="00EC2081"/>
    <w:rsid w:val="00EC7434"/>
    <w:rsid w:val="00ED15BC"/>
    <w:rsid w:val="00ED49F2"/>
    <w:rsid w:val="00EE2E1F"/>
    <w:rsid w:val="00EE389E"/>
    <w:rsid w:val="00F12CBA"/>
    <w:rsid w:val="00F16C2D"/>
    <w:rsid w:val="00F2516A"/>
    <w:rsid w:val="00F26A89"/>
    <w:rsid w:val="00F26D14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C96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42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033FA6EF453E393377D240EB1A781CBD55AA9C5D44147DA965F13E0E68C91AD37168D50AC0939AC8774BEB7831EFA63B8BDE009903F4D3CC7AA0S2i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A62C566DB682A15431E57A0788E0C26B573FFFA8FF1F151C2B09C1AD334652A873ABE313306284C19930DF75E2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0E95-D13D-479E-BF5B-C7287457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6</cp:revision>
  <cp:lastPrinted>2022-01-17T10:28:00Z</cp:lastPrinted>
  <dcterms:created xsi:type="dcterms:W3CDTF">2021-12-20T05:28:00Z</dcterms:created>
  <dcterms:modified xsi:type="dcterms:W3CDTF">2022-01-17T10:28:00Z</dcterms:modified>
</cp:coreProperties>
</file>