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72" w:rsidRPr="009415B1" w:rsidRDefault="009415B1" w:rsidP="009415B1">
      <w:pPr>
        <w:pStyle w:val="a3"/>
        <w:tabs>
          <w:tab w:val="left" w:pos="1276"/>
          <w:tab w:val="left" w:pos="1418"/>
        </w:tabs>
        <w:ind w:left="708"/>
        <w:jc w:val="center"/>
        <w:rPr>
          <w:sz w:val="28"/>
          <w:szCs w:val="28"/>
        </w:rPr>
      </w:pPr>
      <w:r w:rsidRPr="009415B1">
        <w:rPr>
          <w:sz w:val="28"/>
          <w:szCs w:val="28"/>
        </w:rPr>
        <w:t xml:space="preserve">Отчет о результатах деятельности финансового органа </w:t>
      </w:r>
      <w:r>
        <w:rPr>
          <w:sz w:val="28"/>
          <w:szCs w:val="28"/>
        </w:rPr>
        <w:t xml:space="preserve">   </w:t>
      </w:r>
      <w:r w:rsidRPr="009415B1">
        <w:rPr>
          <w:sz w:val="28"/>
          <w:szCs w:val="28"/>
        </w:rPr>
        <w:t>Промышленновского муниципального округа за 202</w:t>
      </w:r>
      <w:r w:rsidR="00D908F3">
        <w:rPr>
          <w:sz w:val="28"/>
          <w:szCs w:val="28"/>
        </w:rPr>
        <w:t>1</w:t>
      </w:r>
      <w:r w:rsidRPr="009415B1">
        <w:rPr>
          <w:sz w:val="28"/>
          <w:szCs w:val="28"/>
        </w:rPr>
        <w:t xml:space="preserve"> год</w:t>
      </w:r>
    </w:p>
    <w:p w:rsidR="009415B1" w:rsidRPr="009415B1" w:rsidRDefault="009415B1" w:rsidP="009415B1">
      <w:pPr>
        <w:pStyle w:val="a3"/>
        <w:ind w:firstLine="708"/>
        <w:jc w:val="center"/>
        <w:rPr>
          <w:sz w:val="28"/>
          <w:szCs w:val="28"/>
          <w:highlight w:val="yellow"/>
        </w:rPr>
      </w:pPr>
    </w:p>
    <w:p w:rsidR="001C3172" w:rsidRPr="00935FF6" w:rsidRDefault="001C3172" w:rsidP="00D57474">
      <w:pPr>
        <w:spacing w:line="276" w:lineRule="auto"/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Уточненный план по доходам бюджета округа </w:t>
      </w:r>
      <w:r w:rsidR="00AA2C25">
        <w:rPr>
          <w:sz w:val="28"/>
          <w:szCs w:val="28"/>
        </w:rPr>
        <w:t xml:space="preserve">за 2021 год </w:t>
      </w:r>
      <w:r w:rsidRPr="00935FF6">
        <w:rPr>
          <w:sz w:val="28"/>
          <w:szCs w:val="28"/>
        </w:rPr>
        <w:t>исполнен на 9</w:t>
      </w:r>
      <w:r w:rsidR="00D908F3" w:rsidRPr="00935FF6">
        <w:rPr>
          <w:sz w:val="28"/>
          <w:szCs w:val="28"/>
        </w:rPr>
        <w:t>8,7</w:t>
      </w:r>
      <w:r w:rsidRPr="00935FF6">
        <w:rPr>
          <w:sz w:val="28"/>
          <w:szCs w:val="28"/>
        </w:rPr>
        <w:t>% (первоначальный на 1</w:t>
      </w:r>
      <w:r w:rsidR="00D908F3" w:rsidRPr="00935FF6">
        <w:rPr>
          <w:sz w:val="28"/>
          <w:szCs w:val="28"/>
        </w:rPr>
        <w:t>43,7</w:t>
      </w:r>
      <w:r w:rsidRPr="00935FF6">
        <w:rPr>
          <w:sz w:val="28"/>
          <w:szCs w:val="28"/>
        </w:rPr>
        <w:t>%). При уточненном  плане 2</w:t>
      </w:r>
      <w:r w:rsidR="00D908F3" w:rsidRPr="00935FF6">
        <w:rPr>
          <w:sz w:val="28"/>
          <w:szCs w:val="28"/>
        </w:rPr>
        <w:t> 483,4</w:t>
      </w:r>
      <w:r w:rsidRPr="00935FF6">
        <w:rPr>
          <w:sz w:val="28"/>
          <w:szCs w:val="28"/>
        </w:rPr>
        <w:t> </w:t>
      </w:r>
      <w:r w:rsidR="00BD6FAF" w:rsidRPr="00935FF6">
        <w:rPr>
          <w:sz w:val="28"/>
          <w:szCs w:val="28"/>
        </w:rPr>
        <w:t>млн.</w:t>
      </w:r>
      <w:r w:rsidRPr="00935FF6">
        <w:rPr>
          <w:sz w:val="28"/>
          <w:szCs w:val="28"/>
        </w:rPr>
        <w:t xml:space="preserve"> руб. (первоначальном </w:t>
      </w:r>
      <w:r w:rsidRPr="001F1973">
        <w:rPr>
          <w:sz w:val="28"/>
          <w:szCs w:val="28"/>
        </w:rPr>
        <w:t>1</w:t>
      </w:r>
      <w:r w:rsidR="00D908F3" w:rsidRPr="001F1973">
        <w:rPr>
          <w:sz w:val="28"/>
          <w:szCs w:val="28"/>
        </w:rPr>
        <w:t> 70</w:t>
      </w:r>
      <w:r w:rsidR="00292859" w:rsidRPr="001F1973">
        <w:rPr>
          <w:sz w:val="28"/>
          <w:szCs w:val="28"/>
        </w:rPr>
        <w:t>4</w:t>
      </w:r>
      <w:r w:rsidR="00D908F3" w:rsidRPr="001F1973">
        <w:rPr>
          <w:sz w:val="28"/>
          <w:szCs w:val="28"/>
        </w:rPr>
        <w:t>,</w:t>
      </w:r>
      <w:r w:rsidR="00292859" w:rsidRPr="001F1973">
        <w:rPr>
          <w:sz w:val="28"/>
          <w:szCs w:val="28"/>
        </w:rPr>
        <w:t>7</w:t>
      </w:r>
      <w:bookmarkStart w:id="0" w:name="_GoBack"/>
      <w:bookmarkEnd w:id="0"/>
      <w:r w:rsidR="00BD6FAF" w:rsidRPr="00935FF6">
        <w:rPr>
          <w:sz w:val="28"/>
          <w:szCs w:val="28"/>
        </w:rPr>
        <w:t xml:space="preserve"> млн</w:t>
      </w:r>
      <w:r w:rsidR="00AA2C25">
        <w:rPr>
          <w:sz w:val="28"/>
          <w:szCs w:val="28"/>
        </w:rPr>
        <w:t xml:space="preserve">. руб.)  </w:t>
      </w:r>
      <w:r w:rsidRPr="00935FF6">
        <w:rPr>
          <w:sz w:val="28"/>
          <w:szCs w:val="28"/>
        </w:rPr>
        <w:t>поступило 2</w:t>
      </w:r>
      <w:r w:rsidR="00D908F3" w:rsidRPr="00935FF6">
        <w:rPr>
          <w:sz w:val="28"/>
          <w:szCs w:val="28"/>
        </w:rPr>
        <w:t> 451,0</w:t>
      </w:r>
      <w:r w:rsidRPr="00935FF6">
        <w:rPr>
          <w:sz w:val="28"/>
          <w:szCs w:val="28"/>
        </w:rPr>
        <w:t xml:space="preserve"> </w:t>
      </w:r>
      <w:r w:rsidR="00BD6FAF" w:rsidRPr="00935FF6">
        <w:rPr>
          <w:sz w:val="28"/>
          <w:szCs w:val="28"/>
        </w:rPr>
        <w:t>млн</w:t>
      </w:r>
      <w:r w:rsidRPr="00935FF6">
        <w:rPr>
          <w:sz w:val="28"/>
          <w:szCs w:val="28"/>
        </w:rPr>
        <w:t>. руб.</w:t>
      </w:r>
    </w:p>
    <w:p w:rsidR="001C3172" w:rsidRPr="00935FF6" w:rsidRDefault="001C3172" w:rsidP="00D57474">
      <w:pPr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935FF6">
        <w:rPr>
          <w:bCs/>
          <w:iCs/>
          <w:sz w:val="28"/>
          <w:szCs w:val="28"/>
        </w:rPr>
        <w:t>Уточненный план</w:t>
      </w:r>
      <w:r w:rsidRPr="00935FF6">
        <w:rPr>
          <w:sz w:val="28"/>
          <w:szCs w:val="28"/>
        </w:rPr>
        <w:t xml:space="preserve"> по налоговым и неналоговым доходам бюджета округа исполнен на 100</w:t>
      </w:r>
      <w:r w:rsidR="00D908F3" w:rsidRPr="00935FF6">
        <w:rPr>
          <w:sz w:val="28"/>
          <w:szCs w:val="28"/>
        </w:rPr>
        <w:t>,8</w:t>
      </w:r>
      <w:r w:rsidRPr="00935FF6">
        <w:rPr>
          <w:sz w:val="28"/>
          <w:szCs w:val="28"/>
        </w:rPr>
        <w:t>%</w:t>
      </w:r>
      <w:r w:rsidRPr="00935FF6">
        <w:rPr>
          <w:b/>
          <w:sz w:val="28"/>
          <w:szCs w:val="28"/>
        </w:rPr>
        <w:t xml:space="preserve"> (</w:t>
      </w:r>
      <w:r w:rsidRPr="00935FF6">
        <w:rPr>
          <w:sz w:val="28"/>
          <w:szCs w:val="28"/>
        </w:rPr>
        <w:t>первоначальный</w:t>
      </w:r>
      <w:r w:rsidRPr="00935FF6">
        <w:rPr>
          <w:b/>
          <w:sz w:val="28"/>
          <w:szCs w:val="28"/>
        </w:rPr>
        <w:t xml:space="preserve"> </w:t>
      </w:r>
      <w:r w:rsidRPr="00935FF6">
        <w:rPr>
          <w:sz w:val="28"/>
          <w:szCs w:val="28"/>
        </w:rPr>
        <w:t>1</w:t>
      </w:r>
      <w:r w:rsidR="00D908F3" w:rsidRPr="00935FF6">
        <w:rPr>
          <w:sz w:val="28"/>
          <w:szCs w:val="28"/>
        </w:rPr>
        <w:t>41,8</w:t>
      </w:r>
      <w:r w:rsidRPr="00935FF6">
        <w:rPr>
          <w:sz w:val="28"/>
          <w:szCs w:val="28"/>
        </w:rPr>
        <w:t xml:space="preserve">%). При уточненном плане </w:t>
      </w:r>
      <w:r w:rsidR="00D908F3" w:rsidRPr="00935FF6">
        <w:rPr>
          <w:sz w:val="28"/>
          <w:szCs w:val="28"/>
        </w:rPr>
        <w:t>489,0</w:t>
      </w:r>
      <w:r w:rsidRPr="00935FF6">
        <w:rPr>
          <w:bCs/>
          <w:iCs/>
          <w:sz w:val="28"/>
          <w:szCs w:val="28"/>
        </w:rPr>
        <w:t xml:space="preserve"> </w:t>
      </w:r>
      <w:r w:rsidR="00BD6FAF" w:rsidRPr="00935FF6">
        <w:rPr>
          <w:bCs/>
          <w:iCs/>
          <w:sz w:val="28"/>
          <w:szCs w:val="28"/>
        </w:rPr>
        <w:t>млн</w:t>
      </w:r>
      <w:r w:rsidRPr="00935FF6">
        <w:rPr>
          <w:bCs/>
          <w:iCs/>
          <w:sz w:val="28"/>
          <w:szCs w:val="28"/>
        </w:rPr>
        <w:t xml:space="preserve">. руб. </w:t>
      </w:r>
      <w:r w:rsidRPr="00AA2C25">
        <w:rPr>
          <w:bCs/>
          <w:iCs/>
          <w:sz w:val="28"/>
          <w:szCs w:val="28"/>
        </w:rPr>
        <w:t>(</w:t>
      </w:r>
      <w:r w:rsidRPr="00935FF6">
        <w:rPr>
          <w:bCs/>
          <w:iCs/>
          <w:sz w:val="28"/>
          <w:szCs w:val="28"/>
        </w:rPr>
        <w:t>первоначальном</w:t>
      </w:r>
      <w:r w:rsidRPr="00935FF6">
        <w:rPr>
          <w:b/>
          <w:bCs/>
          <w:i/>
          <w:iCs/>
          <w:sz w:val="28"/>
          <w:szCs w:val="28"/>
        </w:rPr>
        <w:t xml:space="preserve"> </w:t>
      </w:r>
      <w:r w:rsidRPr="00935FF6">
        <w:rPr>
          <w:bCs/>
          <w:iCs/>
          <w:sz w:val="28"/>
          <w:szCs w:val="28"/>
        </w:rPr>
        <w:t>3</w:t>
      </w:r>
      <w:r w:rsidR="00D908F3" w:rsidRPr="00935FF6">
        <w:rPr>
          <w:bCs/>
          <w:iCs/>
          <w:sz w:val="28"/>
          <w:szCs w:val="28"/>
        </w:rPr>
        <w:t>47</w:t>
      </w:r>
      <w:r w:rsidR="00BD6FAF" w:rsidRPr="00935FF6">
        <w:rPr>
          <w:bCs/>
          <w:iCs/>
          <w:sz w:val="28"/>
          <w:szCs w:val="28"/>
        </w:rPr>
        <w:t>,</w:t>
      </w:r>
      <w:r w:rsidRPr="00935FF6">
        <w:rPr>
          <w:bCs/>
          <w:iCs/>
          <w:sz w:val="28"/>
          <w:szCs w:val="28"/>
        </w:rPr>
        <w:t xml:space="preserve">5 </w:t>
      </w:r>
      <w:r w:rsidR="00BD6FAF" w:rsidRPr="00935FF6">
        <w:rPr>
          <w:bCs/>
          <w:iCs/>
          <w:sz w:val="28"/>
          <w:szCs w:val="28"/>
        </w:rPr>
        <w:t>млн</w:t>
      </w:r>
      <w:r w:rsidRPr="00935FF6">
        <w:rPr>
          <w:bCs/>
          <w:iCs/>
          <w:sz w:val="28"/>
          <w:szCs w:val="28"/>
        </w:rPr>
        <w:t>. руб.)</w:t>
      </w:r>
      <w:r w:rsidRPr="00935FF6">
        <w:rPr>
          <w:sz w:val="28"/>
          <w:szCs w:val="28"/>
        </w:rPr>
        <w:t xml:space="preserve"> в бюджет округа поступило  </w:t>
      </w:r>
      <w:r w:rsidR="00D908F3" w:rsidRPr="00935FF6">
        <w:rPr>
          <w:sz w:val="28"/>
          <w:szCs w:val="28"/>
        </w:rPr>
        <w:t>492,7</w:t>
      </w:r>
      <w:r w:rsidR="00BD6FAF" w:rsidRPr="00935FF6">
        <w:rPr>
          <w:bCs/>
          <w:iCs/>
          <w:sz w:val="28"/>
          <w:szCs w:val="28"/>
        </w:rPr>
        <w:t xml:space="preserve"> млн</w:t>
      </w:r>
      <w:r w:rsidRPr="00935FF6">
        <w:rPr>
          <w:bCs/>
          <w:iCs/>
          <w:sz w:val="28"/>
          <w:szCs w:val="28"/>
        </w:rPr>
        <w:t>.</w:t>
      </w:r>
      <w:r w:rsidRPr="00935FF6">
        <w:rPr>
          <w:sz w:val="28"/>
          <w:szCs w:val="28"/>
        </w:rPr>
        <w:t xml:space="preserve"> руб</w:t>
      </w:r>
      <w:r w:rsidRPr="00935FF6">
        <w:rPr>
          <w:b/>
          <w:i/>
          <w:sz w:val="28"/>
          <w:szCs w:val="28"/>
        </w:rPr>
        <w:t>.</w:t>
      </w:r>
      <w:r w:rsidRPr="00935FF6">
        <w:rPr>
          <w:color w:val="FF0000"/>
          <w:sz w:val="28"/>
          <w:szCs w:val="28"/>
        </w:rPr>
        <w:t xml:space="preserve"> </w:t>
      </w:r>
      <w:r w:rsidRPr="00935FF6">
        <w:rPr>
          <w:sz w:val="28"/>
          <w:szCs w:val="28"/>
        </w:rPr>
        <w:t xml:space="preserve">Доля </w:t>
      </w:r>
      <w:r w:rsidRPr="00935FF6">
        <w:rPr>
          <w:bCs/>
          <w:iCs/>
          <w:sz w:val="28"/>
          <w:szCs w:val="28"/>
        </w:rPr>
        <w:t>налоговых доходов</w:t>
      </w:r>
      <w:r w:rsidRPr="00935FF6">
        <w:rPr>
          <w:sz w:val="28"/>
          <w:szCs w:val="28"/>
        </w:rPr>
        <w:t xml:space="preserve"> составляет </w:t>
      </w:r>
      <w:r w:rsidR="00D908F3" w:rsidRPr="00935FF6">
        <w:rPr>
          <w:sz w:val="28"/>
          <w:szCs w:val="28"/>
        </w:rPr>
        <w:t>73,2</w:t>
      </w:r>
      <w:r w:rsidRPr="00935FF6">
        <w:rPr>
          <w:bCs/>
          <w:iCs/>
          <w:sz w:val="28"/>
          <w:szCs w:val="28"/>
        </w:rPr>
        <w:t>%,</w:t>
      </w:r>
      <w:r w:rsidRPr="00935FF6">
        <w:rPr>
          <w:sz w:val="28"/>
          <w:szCs w:val="28"/>
        </w:rPr>
        <w:t xml:space="preserve"> </w:t>
      </w:r>
      <w:r w:rsidRPr="00935FF6">
        <w:rPr>
          <w:bCs/>
          <w:iCs/>
          <w:sz w:val="28"/>
          <w:szCs w:val="28"/>
        </w:rPr>
        <w:t xml:space="preserve">неналоговых доходов </w:t>
      </w:r>
      <w:r w:rsidR="00D908F3" w:rsidRPr="00935FF6">
        <w:rPr>
          <w:bCs/>
          <w:iCs/>
          <w:sz w:val="28"/>
          <w:szCs w:val="28"/>
        </w:rPr>
        <w:t>26,8</w:t>
      </w:r>
      <w:r w:rsidRPr="00935FF6">
        <w:rPr>
          <w:bCs/>
          <w:iCs/>
          <w:sz w:val="28"/>
          <w:szCs w:val="28"/>
        </w:rPr>
        <w:t>%.</w:t>
      </w:r>
    </w:p>
    <w:p w:rsidR="00C808A3" w:rsidRPr="00935FF6" w:rsidRDefault="00326365" w:rsidP="00D57474">
      <w:pPr>
        <w:pStyle w:val="a3"/>
        <w:tabs>
          <w:tab w:val="left" w:pos="284"/>
          <w:tab w:val="left" w:pos="709"/>
          <w:tab w:val="left" w:pos="851"/>
        </w:tabs>
        <w:ind w:right="0" w:firstLine="567"/>
        <w:rPr>
          <w:sz w:val="28"/>
          <w:szCs w:val="28"/>
        </w:rPr>
      </w:pPr>
      <w:r w:rsidRPr="00935FF6">
        <w:rPr>
          <w:sz w:val="28"/>
          <w:szCs w:val="28"/>
        </w:rPr>
        <w:t xml:space="preserve">Уточненный план по </w:t>
      </w:r>
      <w:r w:rsidRPr="00935FF6">
        <w:rPr>
          <w:bCs/>
          <w:sz w:val="28"/>
          <w:szCs w:val="28"/>
        </w:rPr>
        <w:t>безвозмездным поступлениям от других бюджетов</w:t>
      </w:r>
      <w:r w:rsidRPr="00935FF6">
        <w:rPr>
          <w:sz w:val="28"/>
          <w:szCs w:val="28"/>
        </w:rPr>
        <w:t xml:space="preserve"> </w:t>
      </w:r>
      <w:r w:rsidRPr="00935FF6">
        <w:rPr>
          <w:bCs/>
          <w:sz w:val="28"/>
          <w:szCs w:val="28"/>
        </w:rPr>
        <w:t>бюджетной системы РФ</w:t>
      </w:r>
      <w:r w:rsidRPr="00935FF6">
        <w:rPr>
          <w:sz w:val="28"/>
          <w:szCs w:val="28"/>
        </w:rPr>
        <w:t xml:space="preserve"> выполнен на </w:t>
      </w:r>
      <w:r w:rsidR="00617EE7" w:rsidRPr="00935FF6">
        <w:rPr>
          <w:sz w:val="28"/>
          <w:szCs w:val="28"/>
        </w:rPr>
        <w:t>9</w:t>
      </w:r>
      <w:r w:rsidR="00DB1F8D" w:rsidRPr="00935FF6">
        <w:rPr>
          <w:sz w:val="28"/>
          <w:szCs w:val="28"/>
        </w:rPr>
        <w:t>8,2</w:t>
      </w:r>
      <w:r w:rsidR="00B8086D" w:rsidRPr="00935FF6">
        <w:rPr>
          <w:sz w:val="28"/>
          <w:szCs w:val="28"/>
        </w:rPr>
        <w:t>%</w:t>
      </w:r>
      <w:r w:rsidRPr="00935FF6">
        <w:rPr>
          <w:sz w:val="28"/>
          <w:szCs w:val="28"/>
        </w:rPr>
        <w:t xml:space="preserve">, поступило </w:t>
      </w:r>
      <w:r w:rsidR="007C2CB3" w:rsidRPr="00935FF6">
        <w:rPr>
          <w:sz w:val="28"/>
          <w:szCs w:val="28"/>
        </w:rPr>
        <w:t>1</w:t>
      </w:r>
      <w:r w:rsidR="00DB1F8D" w:rsidRPr="00935FF6">
        <w:rPr>
          <w:sz w:val="28"/>
          <w:szCs w:val="28"/>
        </w:rPr>
        <w:t> 957,2</w:t>
      </w:r>
      <w:r w:rsidR="00481B86" w:rsidRPr="00935FF6">
        <w:rPr>
          <w:sz w:val="28"/>
          <w:szCs w:val="28"/>
        </w:rPr>
        <w:t xml:space="preserve"> млн</w:t>
      </w:r>
      <w:r w:rsidRPr="00935FF6">
        <w:rPr>
          <w:sz w:val="28"/>
          <w:szCs w:val="28"/>
        </w:rPr>
        <w:t>. руб</w:t>
      </w:r>
      <w:r w:rsidR="00481B86" w:rsidRPr="00935FF6">
        <w:rPr>
          <w:sz w:val="28"/>
          <w:szCs w:val="28"/>
        </w:rPr>
        <w:t>.</w:t>
      </w:r>
      <w:r w:rsidR="00041650" w:rsidRPr="00935FF6">
        <w:rPr>
          <w:sz w:val="28"/>
          <w:szCs w:val="28"/>
        </w:rPr>
        <w:t xml:space="preserve"> (уточненный план </w:t>
      </w:r>
      <w:r w:rsidR="007C2CB3" w:rsidRPr="00935FF6">
        <w:rPr>
          <w:sz w:val="28"/>
          <w:szCs w:val="28"/>
        </w:rPr>
        <w:t>1</w:t>
      </w:r>
      <w:r w:rsidR="00DB1F8D" w:rsidRPr="00935FF6">
        <w:rPr>
          <w:sz w:val="28"/>
          <w:szCs w:val="28"/>
        </w:rPr>
        <w:t> 992,7</w:t>
      </w:r>
      <w:r w:rsidR="000D4DED" w:rsidRPr="00935FF6">
        <w:rPr>
          <w:sz w:val="28"/>
          <w:szCs w:val="28"/>
        </w:rPr>
        <w:t xml:space="preserve"> </w:t>
      </w:r>
      <w:r w:rsidR="00481B86" w:rsidRPr="00935FF6">
        <w:rPr>
          <w:sz w:val="28"/>
          <w:szCs w:val="28"/>
        </w:rPr>
        <w:t>млн</w:t>
      </w:r>
      <w:r w:rsidR="00041650" w:rsidRPr="00935FF6">
        <w:rPr>
          <w:sz w:val="28"/>
          <w:szCs w:val="28"/>
        </w:rPr>
        <w:t>. руб</w:t>
      </w:r>
      <w:r w:rsidR="00481B86" w:rsidRPr="00935FF6">
        <w:rPr>
          <w:sz w:val="28"/>
          <w:szCs w:val="28"/>
        </w:rPr>
        <w:t>.</w:t>
      </w:r>
      <w:r w:rsidR="00041650" w:rsidRPr="00935FF6">
        <w:rPr>
          <w:sz w:val="28"/>
          <w:szCs w:val="28"/>
        </w:rPr>
        <w:t>)</w:t>
      </w:r>
      <w:r w:rsidRPr="00935FF6">
        <w:rPr>
          <w:sz w:val="28"/>
          <w:szCs w:val="28"/>
        </w:rPr>
        <w:t xml:space="preserve">, или </w:t>
      </w:r>
      <w:r w:rsidR="00DB1F8D" w:rsidRPr="00935FF6">
        <w:rPr>
          <w:sz w:val="28"/>
          <w:szCs w:val="28"/>
        </w:rPr>
        <w:t>79,9</w:t>
      </w:r>
      <w:r w:rsidR="00B8086D" w:rsidRPr="00935FF6">
        <w:rPr>
          <w:sz w:val="28"/>
          <w:szCs w:val="28"/>
        </w:rPr>
        <w:t xml:space="preserve">% </w:t>
      </w:r>
      <w:r w:rsidRPr="00935FF6">
        <w:rPr>
          <w:sz w:val="28"/>
          <w:szCs w:val="28"/>
        </w:rPr>
        <w:t xml:space="preserve">от общего объема доходов бюджета </w:t>
      </w:r>
      <w:r w:rsidR="0050589C" w:rsidRPr="00935FF6">
        <w:rPr>
          <w:sz w:val="28"/>
          <w:szCs w:val="28"/>
        </w:rPr>
        <w:t xml:space="preserve">муниципального </w:t>
      </w:r>
      <w:r w:rsidR="007C2CB3" w:rsidRPr="00935FF6">
        <w:rPr>
          <w:sz w:val="28"/>
          <w:szCs w:val="28"/>
        </w:rPr>
        <w:t>округа</w:t>
      </w:r>
      <w:r w:rsidR="0050589C" w:rsidRPr="00935FF6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t>за 20</w:t>
      </w:r>
      <w:r w:rsidR="007C2CB3" w:rsidRPr="00935FF6">
        <w:rPr>
          <w:sz w:val="28"/>
          <w:szCs w:val="28"/>
        </w:rPr>
        <w:t>2</w:t>
      </w:r>
      <w:r w:rsidR="00DB1F8D" w:rsidRPr="00935FF6">
        <w:rPr>
          <w:sz w:val="28"/>
          <w:szCs w:val="28"/>
        </w:rPr>
        <w:t>1</w:t>
      </w:r>
      <w:r w:rsidRPr="00935FF6">
        <w:rPr>
          <w:sz w:val="28"/>
          <w:szCs w:val="28"/>
        </w:rPr>
        <w:t xml:space="preserve"> год.</w:t>
      </w:r>
      <w:r w:rsidR="006E5919" w:rsidRPr="00935FF6">
        <w:rPr>
          <w:sz w:val="28"/>
          <w:szCs w:val="28"/>
        </w:rPr>
        <w:t xml:space="preserve"> К первоначальному плану (первоначальный план </w:t>
      </w:r>
      <w:r w:rsidR="00912A8A" w:rsidRPr="00935FF6">
        <w:rPr>
          <w:sz w:val="28"/>
          <w:szCs w:val="28"/>
        </w:rPr>
        <w:t>1</w:t>
      </w:r>
      <w:r w:rsidR="00DB1F8D" w:rsidRPr="00935FF6">
        <w:rPr>
          <w:sz w:val="28"/>
          <w:szCs w:val="28"/>
        </w:rPr>
        <w:t> 356,7</w:t>
      </w:r>
      <w:r w:rsidR="00481B86" w:rsidRPr="00935FF6">
        <w:rPr>
          <w:sz w:val="28"/>
          <w:szCs w:val="28"/>
        </w:rPr>
        <w:t xml:space="preserve"> млн</w:t>
      </w:r>
      <w:r w:rsidR="006E5919" w:rsidRPr="00935FF6">
        <w:rPr>
          <w:sz w:val="28"/>
          <w:szCs w:val="28"/>
        </w:rPr>
        <w:t xml:space="preserve">. рублей) перевыполнение составило </w:t>
      </w:r>
      <w:r w:rsidR="001B3513" w:rsidRPr="00935FF6">
        <w:rPr>
          <w:sz w:val="28"/>
          <w:szCs w:val="28"/>
        </w:rPr>
        <w:t xml:space="preserve"> </w:t>
      </w:r>
      <w:r w:rsidR="00DB1F8D" w:rsidRPr="00935FF6">
        <w:rPr>
          <w:sz w:val="28"/>
          <w:szCs w:val="28"/>
        </w:rPr>
        <w:t>600,5</w:t>
      </w:r>
      <w:r w:rsidR="00481B86" w:rsidRPr="00935FF6">
        <w:rPr>
          <w:sz w:val="28"/>
          <w:szCs w:val="28"/>
        </w:rPr>
        <w:t xml:space="preserve"> млн</w:t>
      </w:r>
      <w:r w:rsidR="006E5919" w:rsidRPr="00935FF6">
        <w:rPr>
          <w:sz w:val="28"/>
          <w:szCs w:val="28"/>
        </w:rPr>
        <w:t xml:space="preserve">. рублей. </w:t>
      </w:r>
    </w:p>
    <w:p w:rsidR="00D57474" w:rsidRPr="00935FF6" w:rsidRDefault="009415B1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Р</w:t>
      </w:r>
      <w:r w:rsidR="00326365" w:rsidRPr="00935FF6">
        <w:rPr>
          <w:sz w:val="28"/>
          <w:szCs w:val="28"/>
        </w:rPr>
        <w:t xml:space="preserve">асходы </w:t>
      </w:r>
      <w:r w:rsidR="00AE0737" w:rsidRPr="00935FF6">
        <w:rPr>
          <w:sz w:val="28"/>
          <w:szCs w:val="28"/>
        </w:rPr>
        <w:t>бюджета</w:t>
      </w:r>
      <w:r w:rsidR="0035338F" w:rsidRPr="00935FF6">
        <w:rPr>
          <w:sz w:val="28"/>
          <w:szCs w:val="28"/>
        </w:rPr>
        <w:t xml:space="preserve"> Промышленновского муниципального округа </w:t>
      </w:r>
      <w:r w:rsidR="00AE0737" w:rsidRPr="00935FF6">
        <w:rPr>
          <w:sz w:val="28"/>
          <w:szCs w:val="28"/>
        </w:rPr>
        <w:t xml:space="preserve"> </w:t>
      </w:r>
      <w:r w:rsidR="00326365" w:rsidRPr="00935FF6">
        <w:rPr>
          <w:sz w:val="28"/>
          <w:szCs w:val="28"/>
        </w:rPr>
        <w:t>за 20</w:t>
      </w:r>
      <w:r w:rsidR="0035338F" w:rsidRPr="00935FF6">
        <w:rPr>
          <w:sz w:val="28"/>
          <w:szCs w:val="28"/>
        </w:rPr>
        <w:t>2</w:t>
      </w:r>
      <w:r w:rsidR="00DB1F8D" w:rsidRPr="00935FF6">
        <w:rPr>
          <w:sz w:val="28"/>
          <w:szCs w:val="28"/>
        </w:rPr>
        <w:t>1</w:t>
      </w:r>
      <w:r w:rsidR="00326365" w:rsidRPr="00935FF6">
        <w:rPr>
          <w:sz w:val="28"/>
          <w:szCs w:val="28"/>
        </w:rPr>
        <w:t xml:space="preserve"> год составили </w:t>
      </w:r>
      <w:r w:rsidR="0035338F" w:rsidRPr="00935FF6">
        <w:rPr>
          <w:sz w:val="28"/>
          <w:szCs w:val="28"/>
        </w:rPr>
        <w:t>2</w:t>
      </w:r>
      <w:r w:rsidR="00DB1F8D" w:rsidRPr="00935FF6">
        <w:rPr>
          <w:sz w:val="28"/>
          <w:szCs w:val="28"/>
        </w:rPr>
        <w:t> 394,9</w:t>
      </w:r>
      <w:r w:rsidR="00724075" w:rsidRPr="00935FF6">
        <w:rPr>
          <w:sz w:val="28"/>
          <w:szCs w:val="28"/>
        </w:rPr>
        <w:t xml:space="preserve"> </w:t>
      </w:r>
      <w:r w:rsidR="00DB1F8D" w:rsidRPr="00935FF6">
        <w:rPr>
          <w:sz w:val="28"/>
          <w:szCs w:val="28"/>
        </w:rPr>
        <w:t>млн</w:t>
      </w:r>
      <w:r w:rsidR="00326365" w:rsidRPr="00935FF6">
        <w:rPr>
          <w:sz w:val="28"/>
          <w:szCs w:val="28"/>
        </w:rPr>
        <w:t xml:space="preserve">. рублей, или </w:t>
      </w:r>
      <w:r w:rsidR="00CD1CAD" w:rsidRPr="00935FF6">
        <w:rPr>
          <w:sz w:val="28"/>
          <w:szCs w:val="28"/>
        </w:rPr>
        <w:t>9</w:t>
      </w:r>
      <w:r w:rsidR="00DB1F8D" w:rsidRPr="00935FF6">
        <w:rPr>
          <w:sz w:val="28"/>
          <w:szCs w:val="28"/>
        </w:rPr>
        <w:t>6</w:t>
      </w:r>
      <w:r w:rsidR="00CD1CAD" w:rsidRPr="00935FF6">
        <w:rPr>
          <w:sz w:val="28"/>
          <w:szCs w:val="28"/>
        </w:rPr>
        <w:t>,</w:t>
      </w:r>
      <w:r w:rsidR="0035338F" w:rsidRPr="00935FF6">
        <w:rPr>
          <w:sz w:val="28"/>
          <w:szCs w:val="28"/>
        </w:rPr>
        <w:t>2</w:t>
      </w:r>
      <w:r w:rsidR="00B8086D" w:rsidRPr="00935FF6">
        <w:rPr>
          <w:sz w:val="28"/>
          <w:szCs w:val="28"/>
        </w:rPr>
        <w:t>%</w:t>
      </w:r>
      <w:r w:rsidR="00326365" w:rsidRPr="00935FF6">
        <w:rPr>
          <w:sz w:val="28"/>
          <w:szCs w:val="28"/>
        </w:rPr>
        <w:t xml:space="preserve"> от уточненного плана</w:t>
      </w:r>
      <w:r w:rsidR="006117F8" w:rsidRPr="00935FF6">
        <w:rPr>
          <w:sz w:val="28"/>
          <w:szCs w:val="28"/>
        </w:rPr>
        <w:t xml:space="preserve">, первоначальный план </w:t>
      </w:r>
      <w:r w:rsidR="00396A63" w:rsidRPr="00935FF6">
        <w:rPr>
          <w:sz w:val="28"/>
          <w:szCs w:val="28"/>
        </w:rPr>
        <w:t>(первоначальный план –</w:t>
      </w:r>
      <w:r w:rsidR="00935FF6" w:rsidRPr="00935FF6">
        <w:rPr>
          <w:sz w:val="28"/>
          <w:szCs w:val="28"/>
        </w:rPr>
        <w:t xml:space="preserve"> </w:t>
      </w:r>
      <w:r w:rsidR="0035338F" w:rsidRPr="00935FF6">
        <w:rPr>
          <w:sz w:val="28"/>
          <w:szCs w:val="28"/>
        </w:rPr>
        <w:t>1</w:t>
      </w:r>
      <w:r w:rsidR="00DB1F8D" w:rsidRPr="00935FF6">
        <w:rPr>
          <w:sz w:val="28"/>
          <w:szCs w:val="28"/>
        </w:rPr>
        <w:t> 714,2 млн. руб.</w:t>
      </w:r>
      <w:r w:rsidR="00396A63" w:rsidRPr="00935FF6">
        <w:rPr>
          <w:sz w:val="28"/>
          <w:szCs w:val="28"/>
        </w:rPr>
        <w:t xml:space="preserve">) </w:t>
      </w:r>
      <w:r w:rsidR="006117F8" w:rsidRPr="00935FF6">
        <w:rPr>
          <w:sz w:val="28"/>
          <w:szCs w:val="28"/>
        </w:rPr>
        <w:t xml:space="preserve">перевыполнен на </w:t>
      </w:r>
      <w:r w:rsidR="00DB1F8D" w:rsidRPr="00935FF6">
        <w:rPr>
          <w:sz w:val="28"/>
          <w:szCs w:val="28"/>
        </w:rPr>
        <w:t>39,7</w:t>
      </w:r>
      <w:r w:rsidR="00B8086D" w:rsidRPr="00935FF6">
        <w:rPr>
          <w:sz w:val="28"/>
          <w:szCs w:val="28"/>
        </w:rPr>
        <w:t>%</w:t>
      </w:r>
      <w:r w:rsidR="00F717F0" w:rsidRPr="00935FF6">
        <w:rPr>
          <w:sz w:val="28"/>
          <w:szCs w:val="28"/>
        </w:rPr>
        <w:t xml:space="preserve">, или на </w:t>
      </w:r>
      <w:r w:rsidR="00DB1F8D" w:rsidRPr="00935FF6">
        <w:rPr>
          <w:sz w:val="28"/>
          <w:szCs w:val="28"/>
        </w:rPr>
        <w:t>680,7 млн</w:t>
      </w:r>
      <w:r w:rsidR="00F717F0" w:rsidRPr="00935FF6">
        <w:rPr>
          <w:sz w:val="28"/>
          <w:szCs w:val="28"/>
        </w:rPr>
        <w:t>. руб.</w:t>
      </w:r>
      <w:r w:rsidR="00326365" w:rsidRPr="00935FF6">
        <w:rPr>
          <w:sz w:val="28"/>
          <w:szCs w:val="28"/>
        </w:rPr>
        <w:t xml:space="preserve"> </w:t>
      </w:r>
    </w:p>
    <w:p w:rsidR="00D57474" w:rsidRPr="00935FF6" w:rsidRDefault="00E80A74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В составе расходов бюджета Промышленновского округа на 202</w:t>
      </w:r>
      <w:r w:rsidR="00DB1F8D" w:rsidRPr="00935FF6">
        <w:rPr>
          <w:sz w:val="28"/>
          <w:szCs w:val="28"/>
        </w:rPr>
        <w:t>1</w:t>
      </w:r>
      <w:r w:rsidRPr="00935FF6">
        <w:rPr>
          <w:sz w:val="28"/>
          <w:szCs w:val="28"/>
        </w:rPr>
        <w:t xml:space="preserve"> год на реализацию муниципальных  программ  по плану предусмотрено 2</w:t>
      </w:r>
      <w:r w:rsidR="00DB1F8D" w:rsidRPr="00935FF6">
        <w:rPr>
          <w:sz w:val="28"/>
          <w:szCs w:val="28"/>
        </w:rPr>
        <w:t> 488,4 млн.</w:t>
      </w:r>
      <w:r w:rsidRPr="00935FF6">
        <w:rPr>
          <w:sz w:val="28"/>
          <w:szCs w:val="28"/>
        </w:rPr>
        <w:t xml:space="preserve"> руб</w:t>
      </w:r>
      <w:r w:rsidR="00DB1F8D" w:rsidRPr="00935FF6">
        <w:rPr>
          <w:sz w:val="28"/>
          <w:szCs w:val="28"/>
        </w:rPr>
        <w:t>., фактически исполнено 2 394,6 млн.</w:t>
      </w:r>
      <w:r w:rsidRPr="00935FF6">
        <w:rPr>
          <w:sz w:val="28"/>
          <w:szCs w:val="28"/>
        </w:rPr>
        <w:t xml:space="preserve"> руб</w:t>
      </w:r>
      <w:r w:rsidR="00DB1F8D" w:rsidRPr="00935FF6">
        <w:rPr>
          <w:sz w:val="28"/>
          <w:szCs w:val="28"/>
        </w:rPr>
        <w:t>.</w:t>
      </w:r>
      <w:r w:rsidRPr="00935FF6">
        <w:rPr>
          <w:sz w:val="28"/>
          <w:szCs w:val="28"/>
        </w:rPr>
        <w:t>, то есть 9</w:t>
      </w:r>
      <w:r w:rsidR="00DB1F8D" w:rsidRPr="00935FF6">
        <w:rPr>
          <w:sz w:val="28"/>
          <w:szCs w:val="28"/>
        </w:rPr>
        <w:t>6</w:t>
      </w:r>
      <w:r w:rsidRPr="00935FF6">
        <w:rPr>
          <w:sz w:val="28"/>
          <w:szCs w:val="28"/>
        </w:rPr>
        <w:t xml:space="preserve">,2%. </w:t>
      </w:r>
    </w:p>
    <w:p w:rsidR="00E80A74" w:rsidRPr="00935FF6" w:rsidRDefault="00E80A74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Доля расходов в рамках программ, за исключением расходов, произведенных за счет субвенций, составляет по плану и по исполнению – 99,9%.  </w:t>
      </w:r>
      <w:r w:rsidR="009415B1" w:rsidRPr="00935FF6">
        <w:rPr>
          <w:sz w:val="28"/>
          <w:szCs w:val="28"/>
        </w:rPr>
        <w:t>П</w:t>
      </w:r>
      <w:r w:rsidRPr="00935FF6">
        <w:rPr>
          <w:sz w:val="28"/>
          <w:szCs w:val="28"/>
        </w:rPr>
        <w:t xml:space="preserve">о итогам исполнения бюджета муниципального округа плановый дефицит бюджета муниципального округа составил </w:t>
      </w:r>
      <w:r w:rsidR="00DB1F8D" w:rsidRPr="00935FF6">
        <w:rPr>
          <w:sz w:val="28"/>
          <w:szCs w:val="28"/>
        </w:rPr>
        <w:t>5,7</w:t>
      </w:r>
      <w:r w:rsidRPr="00935FF6">
        <w:rPr>
          <w:sz w:val="28"/>
          <w:szCs w:val="28"/>
        </w:rPr>
        <w:t xml:space="preserve"> </w:t>
      </w:r>
      <w:r w:rsidR="00DB1F8D" w:rsidRPr="00935FF6">
        <w:rPr>
          <w:sz w:val="28"/>
          <w:szCs w:val="28"/>
        </w:rPr>
        <w:t>млн</w:t>
      </w:r>
      <w:r w:rsidRPr="00935FF6">
        <w:rPr>
          <w:sz w:val="28"/>
          <w:szCs w:val="28"/>
        </w:rPr>
        <w:t>. руб. Фактически бюджет округа за 202</w:t>
      </w:r>
      <w:r w:rsidR="00DB1F8D" w:rsidRPr="00935FF6">
        <w:rPr>
          <w:sz w:val="28"/>
          <w:szCs w:val="28"/>
        </w:rPr>
        <w:t>1</w:t>
      </w:r>
      <w:r w:rsidRPr="00935FF6">
        <w:rPr>
          <w:sz w:val="28"/>
          <w:szCs w:val="28"/>
        </w:rPr>
        <w:t xml:space="preserve"> год исполнен с </w:t>
      </w:r>
      <w:r w:rsidR="00DB1F8D" w:rsidRPr="00935FF6">
        <w:rPr>
          <w:sz w:val="28"/>
          <w:szCs w:val="28"/>
        </w:rPr>
        <w:t>про</w:t>
      </w:r>
      <w:r w:rsidRPr="00935FF6">
        <w:rPr>
          <w:sz w:val="28"/>
          <w:szCs w:val="28"/>
        </w:rPr>
        <w:t xml:space="preserve">фицитом в сумме </w:t>
      </w:r>
      <w:r w:rsidR="00DB1F8D" w:rsidRPr="00935FF6">
        <w:rPr>
          <w:sz w:val="28"/>
          <w:szCs w:val="28"/>
        </w:rPr>
        <w:t>56,1</w:t>
      </w:r>
      <w:r w:rsidRPr="00935FF6">
        <w:rPr>
          <w:sz w:val="28"/>
          <w:szCs w:val="28"/>
        </w:rPr>
        <w:t xml:space="preserve"> </w:t>
      </w:r>
      <w:r w:rsidR="00DB1F8D" w:rsidRPr="00935FF6">
        <w:rPr>
          <w:sz w:val="28"/>
          <w:szCs w:val="28"/>
        </w:rPr>
        <w:t>млн</w:t>
      </w:r>
      <w:r w:rsidRPr="00935FF6">
        <w:rPr>
          <w:sz w:val="28"/>
          <w:szCs w:val="28"/>
        </w:rPr>
        <w:t>. руб</w:t>
      </w:r>
      <w:r w:rsidR="00DB1F8D" w:rsidRPr="00935FF6">
        <w:rPr>
          <w:sz w:val="28"/>
          <w:szCs w:val="28"/>
        </w:rPr>
        <w:t>.</w:t>
      </w:r>
      <w:r w:rsidR="00E34FA9" w:rsidRPr="00935FF6">
        <w:rPr>
          <w:sz w:val="28"/>
          <w:szCs w:val="28"/>
        </w:rPr>
        <w:t xml:space="preserve"> за счет остатков средств на 01.01.202</w:t>
      </w:r>
      <w:r w:rsidR="00DB1F8D" w:rsidRPr="00935FF6">
        <w:rPr>
          <w:sz w:val="28"/>
          <w:szCs w:val="28"/>
        </w:rPr>
        <w:t>1</w:t>
      </w:r>
      <w:r w:rsidRPr="00935FF6">
        <w:rPr>
          <w:sz w:val="28"/>
          <w:szCs w:val="28"/>
        </w:rPr>
        <w:t>. Объем муниципального долга Промышленновского округа по состоянию на 01.01.202</w:t>
      </w:r>
      <w:r w:rsidR="00DB1F8D" w:rsidRPr="00935FF6">
        <w:rPr>
          <w:sz w:val="28"/>
          <w:szCs w:val="28"/>
        </w:rPr>
        <w:t>2</w:t>
      </w:r>
      <w:r w:rsidRPr="00935FF6">
        <w:rPr>
          <w:sz w:val="28"/>
          <w:szCs w:val="28"/>
        </w:rPr>
        <w:t xml:space="preserve"> отсутствует.</w:t>
      </w:r>
    </w:p>
    <w:p w:rsidR="009415B1" w:rsidRPr="00935FF6" w:rsidRDefault="009415B1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В целях проведения ответственной бюджетной политики, обеспечения долгосрочной сбалансированности и устойчивости бюджета Промышленновского муниципального округа разработаны и служат основой осуществления деятельности на всех этапах бюджетного процесса ряд нормативно-правовых актов, определяющих:</w:t>
      </w:r>
    </w:p>
    <w:p w:rsidR="009415B1" w:rsidRPr="00935FF6" w:rsidRDefault="009415B1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- порядок составления проекта бюджета муниципального округа на очередной финансовый год и плановый период, утвержденный постановлением администрации Промышленновского муниципального </w:t>
      </w:r>
      <w:r w:rsidR="00AA2C25">
        <w:rPr>
          <w:sz w:val="28"/>
          <w:szCs w:val="28"/>
        </w:rPr>
        <w:t>округа</w:t>
      </w:r>
      <w:r w:rsidRPr="00935FF6">
        <w:rPr>
          <w:sz w:val="28"/>
          <w:szCs w:val="28"/>
        </w:rPr>
        <w:t xml:space="preserve"> от </w:t>
      </w:r>
      <w:r w:rsidR="00AA2C25">
        <w:rPr>
          <w:sz w:val="28"/>
          <w:szCs w:val="28"/>
        </w:rPr>
        <w:t>21</w:t>
      </w:r>
      <w:r w:rsidRPr="00935FF6">
        <w:rPr>
          <w:sz w:val="28"/>
          <w:szCs w:val="28"/>
        </w:rPr>
        <w:t>.0</w:t>
      </w:r>
      <w:r w:rsidR="00AA2C25">
        <w:rPr>
          <w:sz w:val="28"/>
          <w:szCs w:val="28"/>
        </w:rPr>
        <w:t>5</w:t>
      </w:r>
      <w:r w:rsidRPr="00935FF6">
        <w:rPr>
          <w:sz w:val="28"/>
          <w:szCs w:val="28"/>
        </w:rPr>
        <w:t>.20</w:t>
      </w:r>
      <w:r w:rsidR="00AA2C25">
        <w:rPr>
          <w:sz w:val="28"/>
          <w:szCs w:val="28"/>
        </w:rPr>
        <w:t>21</w:t>
      </w:r>
      <w:r w:rsidRPr="00935FF6">
        <w:rPr>
          <w:sz w:val="28"/>
          <w:szCs w:val="28"/>
        </w:rPr>
        <w:t xml:space="preserve"> № </w:t>
      </w:r>
      <w:r w:rsidR="00AA2C25">
        <w:rPr>
          <w:sz w:val="28"/>
          <w:szCs w:val="28"/>
        </w:rPr>
        <w:t>897</w:t>
      </w:r>
      <w:r w:rsidRPr="00935FF6">
        <w:rPr>
          <w:sz w:val="28"/>
          <w:szCs w:val="28"/>
        </w:rPr>
        <w:t xml:space="preserve">-П «Об утверждении </w:t>
      </w:r>
      <w:proofErr w:type="gramStart"/>
      <w:r w:rsidR="00153439">
        <w:rPr>
          <w:sz w:val="28"/>
          <w:szCs w:val="28"/>
        </w:rPr>
        <w:t>п</w:t>
      </w:r>
      <w:r w:rsidRPr="00935FF6">
        <w:rPr>
          <w:sz w:val="28"/>
          <w:szCs w:val="28"/>
        </w:rPr>
        <w:t xml:space="preserve">орядка составления проекта бюджета </w:t>
      </w:r>
      <w:r w:rsidR="00AA2C25">
        <w:rPr>
          <w:sz w:val="28"/>
          <w:szCs w:val="28"/>
        </w:rPr>
        <w:t>Промышленновского муниципального округа</w:t>
      </w:r>
      <w:proofErr w:type="gramEnd"/>
      <w:r w:rsidR="00AA2C25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t>на очередной финансовый год и плановый период»;</w:t>
      </w:r>
    </w:p>
    <w:p w:rsidR="009415B1" w:rsidRPr="00935FF6" w:rsidRDefault="009415B1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- порядок разработки, реализации и оценки эффективности муниципальных программ, реализуемых за счет бюджета округа, </w:t>
      </w:r>
      <w:r w:rsidRPr="00935FF6">
        <w:rPr>
          <w:sz w:val="28"/>
          <w:szCs w:val="28"/>
        </w:rPr>
        <w:lastRenderedPageBreak/>
        <w:t>утвержденный постановлением администрации Промышленновского муниципального округа от 28.04.2020  № 754-П «Об утверждении порядка разработки, реализации и оценки эффективности муниципальных программ, реализуемых за счёт средств местного бюджета»;</w:t>
      </w:r>
    </w:p>
    <w:p w:rsidR="009415B1" w:rsidRPr="00935FF6" w:rsidRDefault="009415B1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программу повышения эффективности управления муниципальными финансами в Промышленновском округе, утвержденную постановлением администрации Промышленновского муниципального района от 22.09.2014 № 2485-П «Об утверждении Программы повышения эффективности управления муниципальными финан</w:t>
      </w:r>
      <w:r w:rsidR="00D57474" w:rsidRPr="00935FF6">
        <w:rPr>
          <w:sz w:val="28"/>
          <w:szCs w:val="28"/>
        </w:rPr>
        <w:t>сами в Промышленновском районе»</w:t>
      </w:r>
      <w:r w:rsidRPr="00935FF6">
        <w:rPr>
          <w:sz w:val="28"/>
          <w:szCs w:val="28"/>
        </w:rPr>
        <w:t>;</w:t>
      </w:r>
    </w:p>
    <w:p w:rsidR="009415B1" w:rsidRPr="00935FF6" w:rsidRDefault="009415B1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меры по увеличению поступлений налоговых и неналоговых доходов в бюджет Промышленновского муниципального округа, утвержденные постановлением администрации Промышленновского муниципального района от 18.03.2016 № 260-П «О мерах по увеличению поступлений налоговых и неналоговых доходов в консолидированный бюджет Промышленновского муниципального района»;</w:t>
      </w:r>
    </w:p>
    <w:p w:rsidR="009415B1" w:rsidRPr="00935FF6" w:rsidRDefault="009415B1" w:rsidP="00D57474">
      <w:pPr>
        <w:ind w:firstLine="567"/>
        <w:jc w:val="both"/>
        <w:rPr>
          <w:sz w:val="28"/>
          <w:szCs w:val="28"/>
        </w:rPr>
      </w:pPr>
      <w:proofErr w:type="gramStart"/>
      <w:r w:rsidRPr="00935FF6">
        <w:rPr>
          <w:sz w:val="28"/>
          <w:szCs w:val="28"/>
        </w:rPr>
        <w:t>- программу управления муниципальными финансами в Промышленновском муниципальном округе, утвержденную постановлением  администрации Промышленновского муниципального района от 09.11.2017 № 1273-П «Об утверждении муниципальной программы «Управление муниципальными финансами Промышленновского района» на 2018-2022 годы»</w:t>
      </w:r>
      <w:r w:rsidR="007211C0">
        <w:rPr>
          <w:sz w:val="28"/>
          <w:szCs w:val="28"/>
        </w:rPr>
        <w:t xml:space="preserve"> в </w:t>
      </w:r>
      <w:r w:rsidR="007211C0" w:rsidRPr="007211C0">
        <w:rPr>
          <w:sz w:val="28"/>
          <w:szCs w:val="28"/>
        </w:rPr>
        <w:t>редакции постановлений от 12.01.2018 № 17-П, от 14.06.2018 № 647-П, от 16.08.2018 № 881-П, от 29.10.2018 № 1230-П, от 29.12.2018 № 1529-П, от 29.12.2018 № 1531-П, от 07.05.2019 № 558-П,  от 29.08.2019 № 1027-П, от 21.10.2019 № 1276-П, от</w:t>
      </w:r>
      <w:proofErr w:type="gramEnd"/>
      <w:r w:rsidR="007211C0" w:rsidRPr="007211C0">
        <w:rPr>
          <w:sz w:val="28"/>
          <w:szCs w:val="28"/>
        </w:rPr>
        <w:t xml:space="preserve"> 30.12.2019 № 1625-П, от 12.10.2020 № 1607-П, от 30.12.2020 № 2133-П, от 08.11.2021 № 1820-П</w:t>
      </w:r>
      <w:r w:rsidR="007211C0">
        <w:rPr>
          <w:sz w:val="28"/>
          <w:szCs w:val="28"/>
        </w:rPr>
        <w:t>, от 30.12.2021</w:t>
      </w:r>
      <w:r w:rsidR="000D3FDC">
        <w:rPr>
          <w:sz w:val="28"/>
          <w:szCs w:val="28"/>
        </w:rPr>
        <w:t xml:space="preserve"> № 2076-П</w:t>
      </w:r>
      <w:r w:rsidRPr="00935FF6">
        <w:rPr>
          <w:sz w:val="28"/>
          <w:szCs w:val="28"/>
        </w:rPr>
        <w:t>;</w:t>
      </w:r>
    </w:p>
    <w:p w:rsidR="00D57474" w:rsidRPr="00935FF6" w:rsidRDefault="009415B1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программу оздоровления муниципальных финансов Промышленновского муниципального округа, утвержденную постановлением администрации Промышленновского муниципального округа от 27.01.2020 № 147-П «Об утверждении Программы оздоровления муниципальных финансов Промышленновского муниципального округа на 2019-2024 годы»</w:t>
      </w:r>
      <w:r w:rsidR="00FF3462">
        <w:rPr>
          <w:sz w:val="28"/>
          <w:szCs w:val="28"/>
        </w:rPr>
        <w:t xml:space="preserve"> в редакции постановления от 13.10.2021 № 1741-П</w:t>
      </w:r>
      <w:r w:rsidR="001A6317" w:rsidRPr="00935FF6">
        <w:rPr>
          <w:sz w:val="28"/>
          <w:szCs w:val="28"/>
        </w:rPr>
        <w:t>.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Целью долгосрочного бюджетного планирования в муниципальном округе является обеспечение предсказуемости динамики доходов и расходов бюджета  муниципального округа,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сбалансированности</w:t>
      </w:r>
      <w:r w:rsidR="00D57474" w:rsidRPr="00935FF6">
        <w:rPr>
          <w:sz w:val="28"/>
          <w:szCs w:val="28"/>
        </w:rPr>
        <w:t xml:space="preserve"> бюджета муниципального округа.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</w:t>
      </w:r>
      <w:r w:rsidR="00D57474" w:rsidRPr="00935FF6">
        <w:rPr>
          <w:sz w:val="28"/>
          <w:szCs w:val="28"/>
        </w:rPr>
        <w:t>ачества жизни населения округа.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Внедрение новых инструментов управления муниципальными финансами осуществляется в рамках программы повышения эффективности управления муниципальными финансами в Промышленновском округе путем реализации муниципальной программы «Управление </w:t>
      </w:r>
      <w:r w:rsidRPr="00935FF6">
        <w:rPr>
          <w:sz w:val="28"/>
          <w:szCs w:val="28"/>
        </w:rPr>
        <w:lastRenderedPageBreak/>
        <w:t>муниципальными финансами Промышленновского муниципального округа», а также выполнением плана мероприятий по оздоровлению муниципальных финансов Промышленновского муниципального округа, утвержденного до 2024 года.</w:t>
      </w:r>
      <w:r w:rsidR="007B365D" w:rsidRPr="00935FF6">
        <w:rPr>
          <w:sz w:val="28"/>
          <w:szCs w:val="28"/>
        </w:rPr>
        <w:t xml:space="preserve"> Общий бюджетный эффект от реализации плана мероприятий по оздоровлению муниципальных финансов за 202</w:t>
      </w:r>
      <w:r w:rsidR="0006550A" w:rsidRPr="00935FF6">
        <w:rPr>
          <w:sz w:val="28"/>
          <w:szCs w:val="28"/>
        </w:rPr>
        <w:t>1</w:t>
      </w:r>
      <w:r w:rsidR="00D57474" w:rsidRPr="00935FF6">
        <w:rPr>
          <w:sz w:val="28"/>
          <w:szCs w:val="28"/>
        </w:rPr>
        <w:t xml:space="preserve"> год составил 7</w:t>
      </w:r>
      <w:r w:rsidR="0006550A" w:rsidRPr="00935FF6">
        <w:rPr>
          <w:sz w:val="28"/>
          <w:szCs w:val="28"/>
        </w:rPr>
        <w:t>9,1</w:t>
      </w:r>
      <w:r w:rsidR="00D57474" w:rsidRPr="00935FF6">
        <w:rPr>
          <w:sz w:val="28"/>
          <w:szCs w:val="28"/>
        </w:rPr>
        <w:t xml:space="preserve"> млн. руб.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Одним из инструментов привлечения средств в бюджет округа стало создание штаба по финансовому мониторингу и выработке </w:t>
      </w:r>
      <w:proofErr w:type="gramStart"/>
      <w:r w:rsidRPr="00935FF6">
        <w:rPr>
          <w:sz w:val="28"/>
          <w:szCs w:val="28"/>
        </w:rPr>
        <w:t>мер поддержки отраслей экономики муниципального округа</w:t>
      </w:r>
      <w:proofErr w:type="gramEnd"/>
      <w:r w:rsidRPr="00935FF6">
        <w:rPr>
          <w:sz w:val="28"/>
          <w:szCs w:val="28"/>
        </w:rPr>
        <w:t xml:space="preserve">. Основные направления работы штаба:                                                                                                                                                              </w:t>
      </w:r>
      <w:r w:rsidR="00D57474" w:rsidRPr="00935FF6">
        <w:rPr>
          <w:sz w:val="28"/>
          <w:szCs w:val="28"/>
        </w:rPr>
        <w:t xml:space="preserve">                      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- увеличение поступлений налоговых и неналоговых платежей в бюджет округа;                                                                                                                                                     </w:t>
      </w:r>
      <w:r w:rsidR="00D57474" w:rsidRPr="00935FF6">
        <w:rPr>
          <w:sz w:val="28"/>
          <w:szCs w:val="28"/>
        </w:rPr>
        <w:t xml:space="preserve">                              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- погашения задолженности по уплате налогов и сборов;                                                                                                                                                                                          </w:t>
      </w:r>
      <w:r w:rsidR="00D57474" w:rsidRPr="00935FF6">
        <w:rPr>
          <w:sz w:val="28"/>
          <w:szCs w:val="28"/>
        </w:rPr>
        <w:t xml:space="preserve">                              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- исполнения предприятиями и организациями функций налогового агента по перечислению в бюджет налога на доходы физических лиц.                                         </w:t>
      </w:r>
      <w:r w:rsidR="00D57474" w:rsidRPr="00935FF6">
        <w:rPr>
          <w:sz w:val="28"/>
          <w:szCs w:val="28"/>
        </w:rPr>
        <w:t xml:space="preserve">                               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Проведение работы с убыточными предприятиями и организациями в рамках работы штаба является наиболее результативным пунктом плана мероприятий по оздоров</w:t>
      </w:r>
      <w:r w:rsidR="00D57474" w:rsidRPr="00935FF6">
        <w:rPr>
          <w:sz w:val="28"/>
          <w:szCs w:val="28"/>
        </w:rPr>
        <w:t>лению муниципальных финансов.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В числе мероприятий по оптимизации расходов бюджета на территории муниципального округа предусмотрено: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инвентаризация социальных выплат и льгот, установленных региональными нормативными правовыми актами, и их пересмотр с учетом принципов адресности и нуждаемости;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увеличение доходов от оказания платных услуг с направлением дополнительных доходов на расходы бюджетных и автономных учреждений;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соблюдение ограничений на увеличение численности муниципальных служащих, работников органов местного самоуправления, не являющихся муниципальными служащими муниципального округа (за исключением принятых решений, связанных с исполнением переданных государственных полномочий Кемеровской области – Кузбасса);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реализация мероприятий по энергосбережению;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- мониторинг уровня просроченной кредиторской задолженности.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Ежегодно проводится мониторинг и оценка качества  финансового менеджмента, осуществляемого главными администраторами средств бюджета округа. Для этой цели проводится анализ совокупности процессов и процедур, обеспечивающих эффективность и результативность использования бюджетных средств, осуществляемых главными администр</w:t>
      </w:r>
      <w:r w:rsidR="00D57474" w:rsidRPr="00935FF6">
        <w:rPr>
          <w:sz w:val="28"/>
          <w:szCs w:val="28"/>
        </w:rPr>
        <w:t xml:space="preserve">аторами средств бюджета округа. </w:t>
      </w:r>
      <w:r w:rsidRPr="00935FF6">
        <w:rPr>
          <w:sz w:val="28"/>
          <w:szCs w:val="28"/>
        </w:rPr>
        <w:t xml:space="preserve">Мониторинг качества финансового менеджмента включает в себя мониторинг </w:t>
      </w:r>
      <w:proofErr w:type="gramStart"/>
      <w:r w:rsidRPr="00935FF6">
        <w:rPr>
          <w:sz w:val="28"/>
          <w:szCs w:val="28"/>
        </w:rPr>
        <w:t>качества исполнения бюджетных полномочий главных администраторов средств бюджета</w:t>
      </w:r>
      <w:proofErr w:type="gramEnd"/>
      <w:r w:rsidRPr="00935FF6">
        <w:rPr>
          <w:sz w:val="28"/>
          <w:szCs w:val="28"/>
        </w:rPr>
        <w:t xml:space="preserve"> округа, а также качества управления активами, осуществления закупок товаров, работ и услуг для обеспечения муниципальных нужд округа. Результаты мониторинга качества финансового менеджмента размещаются на официальном сайте администрации округа в сети Интернет.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 xml:space="preserve">Ежегодно в целях отмены неэффективных налоговых льгот, установленных органами местного самоуправления, изменения размера льгот </w:t>
      </w:r>
      <w:r w:rsidRPr="00935FF6">
        <w:rPr>
          <w:sz w:val="28"/>
          <w:szCs w:val="28"/>
        </w:rPr>
        <w:lastRenderedPageBreak/>
        <w:t xml:space="preserve">и ставок по местным налогам с учетом востребованности, финансовым управлением администрации муниципального округа проводится оценка налоговых расходов. </w:t>
      </w:r>
      <w:proofErr w:type="gramStart"/>
      <w:r w:rsidRPr="00935FF6">
        <w:rPr>
          <w:sz w:val="28"/>
          <w:szCs w:val="28"/>
        </w:rPr>
        <w:t>В ходе оценки налоговых расходов, предоставленные льготы признаны эффективными и являются одним из инструментов сформированной системы социальных гарантий для жителей округа и направлены на решение социальных задач по повышению уровня и качества жизни малоимущих и социально незащищенных категорий.</w:t>
      </w:r>
      <w:proofErr w:type="gramEnd"/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В целях увеличения поступлений налоговых платежей в бюджет округа, погашения задолженности по уплате налогов и сборов, в рамках деятельности штаба по финансовому мониторингу за 202</w:t>
      </w:r>
      <w:r w:rsidR="0006550A" w:rsidRPr="00935FF6">
        <w:rPr>
          <w:sz w:val="28"/>
          <w:szCs w:val="28"/>
        </w:rPr>
        <w:t>1</w:t>
      </w:r>
      <w:r w:rsidRPr="00935FF6">
        <w:rPr>
          <w:sz w:val="28"/>
          <w:szCs w:val="28"/>
        </w:rPr>
        <w:t xml:space="preserve"> год проведено 23 заседания, рассмотрено 11</w:t>
      </w:r>
      <w:r w:rsidR="0006550A" w:rsidRPr="00935FF6">
        <w:rPr>
          <w:sz w:val="28"/>
          <w:szCs w:val="28"/>
        </w:rPr>
        <w:t>3</w:t>
      </w:r>
      <w:r w:rsidRPr="00935FF6">
        <w:rPr>
          <w:sz w:val="28"/>
          <w:szCs w:val="28"/>
        </w:rPr>
        <w:t xml:space="preserve"> предприятий, 18</w:t>
      </w:r>
      <w:r w:rsidR="0006550A" w:rsidRPr="00935FF6">
        <w:rPr>
          <w:sz w:val="28"/>
          <w:szCs w:val="28"/>
        </w:rPr>
        <w:t>35</w:t>
      </w:r>
      <w:r w:rsidRPr="00935FF6">
        <w:rPr>
          <w:sz w:val="28"/>
          <w:szCs w:val="28"/>
        </w:rPr>
        <w:t xml:space="preserve"> физических лиц. Сумма погашенной задолженности в местный бюджет за 202</w:t>
      </w:r>
      <w:r w:rsidR="0006550A" w:rsidRPr="00935FF6">
        <w:rPr>
          <w:sz w:val="28"/>
          <w:szCs w:val="28"/>
        </w:rPr>
        <w:t>1</w:t>
      </w:r>
      <w:r w:rsidRPr="00935FF6">
        <w:rPr>
          <w:sz w:val="28"/>
          <w:szCs w:val="28"/>
        </w:rPr>
        <w:t xml:space="preserve"> год составила </w:t>
      </w:r>
      <w:r w:rsidR="0006550A" w:rsidRPr="00935FF6">
        <w:rPr>
          <w:sz w:val="28"/>
          <w:szCs w:val="28"/>
        </w:rPr>
        <w:t>33,9</w:t>
      </w:r>
      <w:r w:rsidRPr="00935FF6">
        <w:rPr>
          <w:sz w:val="28"/>
          <w:szCs w:val="28"/>
        </w:rPr>
        <w:t xml:space="preserve"> млн. руб.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В целях оптимизации расходов  и реализации мероприятий по энергосбережению заключены энергосервисные контракты по модернизации уличного освещения. Замена  светильников уличного освещения на энергосберегающие позволила сэкономить более 60% от ранее потребляемого объема энергоресурсов, экономический эффект за 202</w:t>
      </w:r>
      <w:r w:rsidR="00D61715" w:rsidRPr="00935FF6">
        <w:rPr>
          <w:sz w:val="28"/>
          <w:szCs w:val="28"/>
        </w:rPr>
        <w:t>1</w:t>
      </w:r>
      <w:r w:rsidRPr="00935FF6">
        <w:rPr>
          <w:sz w:val="28"/>
          <w:szCs w:val="28"/>
        </w:rPr>
        <w:t xml:space="preserve"> год составил </w:t>
      </w:r>
      <w:r w:rsidR="00D61715" w:rsidRPr="00935FF6">
        <w:rPr>
          <w:sz w:val="28"/>
          <w:szCs w:val="28"/>
        </w:rPr>
        <w:t>6</w:t>
      </w:r>
      <w:r w:rsidRPr="00935FF6">
        <w:rPr>
          <w:sz w:val="28"/>
          <w:szCs w:val="28"/>
        </w:rPr>
        <w:t>,2 млн. руб.</w:t>
      </w:r>
      <w:r w:rsidR="00D61715" w:rsidRPr="00935FF6">
        <w:rPr>
          <w:sz w:val="28"/>
          <w:szCs w:val="28"/>
        </w:rPr>
        <w:t xml:space="preserve"> Экономия по всем видам коммунальных услуг за 2021 год составила в целом по округу 28,1  млн. руб</w:t>
      </w:r>
      <w:r w:rsidR="005D251D">
        <w:rPr>
          <w:sz w:val="28"/>
          <w:szCs w:val="28"/>
        </w:rPr>
        <w:t>.</w:t>
      </w:r>
      <w:r w:rsidR="00D61715" w:rsidRPr="00935FF6">
        <w:rPr>
          <w:sz w:val="28"/>
          <w:szCs w:val="28"/>
        </w:rPr>
        <w:t xml:space="preserve">, или 19,4% от установленных лимитов. Причиной высокой экономии также стали ограничительные меры, введенные в целях предотвращения распространения новой </w:t>
      </w:r>
      <w:proofErr w:type="spellStart"/>
      <w:r w:rsidR="00D61715" w:rsidRPr="00935FF6">
        <w:rPr>
          <w:sz w:val="28"/>
          <w:szCs w:val="28"/>
        </w:rPr>
        <w:t>коронавирусной</w:t>
      </w:r>
      <w:proofErr w:type="spellEnd"/>
      <w:r w:rsidR="00D61715" w:rsidRPr="00935FF6">
        <w:rPr>
          <w:sz w:val="28"/>
          <w:szCs w:val="28"/>
        </w:rPr>
        <w:t xml:space="preserve"> инфекции, такие как: сокращение количества проводимых культурно-массовых мероприятий, временное закрытие кинозалов, карантин в образовательных организациях.</w:t>
      </w:r>
    </w:p>
    <w:p w:rsidR="00D57474" w:rsidRP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Повышение эффективности муниципальных закупок в целях экономии в ходе закупочных процедур при условии соблюдения качества и требований законодательства является не менее значимым направлением в вопросе снижения бюджетных расходов. По итогам 202</w:t>
      </w:r>
      <w:r w:rsidR="0006550A" w:rsidRPr="00935FF6">
        <w:rPr>
          <w:sz w:val="28"/>
          <w:szCs w:val="28"/>
        </w:rPr>
        <w:t>1</w:t>
      </w:r>
      <w:r w:rsidRPr="00935FF6">
        <w:rPr>
          <w:sz w:val="28"/>
          <w:szCs w:val="28"/>
        </w:rPr>
        <w:t xml:space="preserve"> года бюджетный эффект составил </w:t>
      </w:r>
      <w:r w:rsidR="00D61715" w:rsidRPr="00935FF6">
        <w:rPr>
          <w:sz w:val="28"/>
          <w:szCs w:val="28"/>
        </w:rPr>
        <w:t>47,3</w:t>
      </w:r>
      <w:r w:rsidRPr="00935FF6">
        <w:rPr>
          <w:sz w:val="28"/>
          <w:szCs w:val="28"/>
        </w:rPr>
        <w:t xml:space="preserve"> млн. руб</w:t>
      </w:r>
      <w:r w:rsidR="005D251D">
        <w:rPr>
          <w:sz w:val="28"/>
          <w:szCs w:val="28"/>
        </w:rPr>
        <w:t>.</w:t>
      </w:r>
      <w:r w:rsidRPr="00935FF6">
        <w:rPr>
          <w:sz w:val="28"/>
          <w:szCs w:val="28"/>
        </w:rPr>
        <w:t>, или 1</w:t>
      </w:r>
      <w:r w:rsidR="00D61715" w:rsidRPr="00935FF6">
        <w:rPr>
          <w:sz w:val="28"/>
          <w:szCs w:val="28"/>
        </w:rPr>
        <w:t>1,2</w:t>
      </w:r>
      <w:r w:rsidR="00D57474" w:rsidRPr="00935FF6">
        <w:rPr>
          <w:sz w:val="28"/>
          <w:szCs w:val="28"/>
        </w:rPr>
        <w:t>% от общего объема закупок.</w:t>
      </w:r>
    </w:p>
    <w:p w:rsidR="00935FF6" w:rsidRDefault="001A6317" w:rsidP="00D57474">
      <w:pPr>
        <w:ind w:firstLine="567"/>
        <w:jc w:val="both"/>
        <w:rPr>
          <w:sz w:val="28"/>
          <w:szCs w:val="28"/>
        </w:rPr>
      </w:pPr>
      <w:r w:rsidRPr="00935FF6">
        <w:rPr>
          <w:sz w:val="28"/>
          <w:szCs w:val="28"/>
        </w:rPr>
        <w:t>Проводится работа с собственниками организаций (предприятий),</w:t>
      </w:r>
      <w:r w:rsidR="00D57474" w:rsidRPr="00935FF6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t xml:space="preserve"> осуществляющих деятельность на терри</w:t>
      </w:r>
      <w:r w:rsidR="00D57474" w:rsidRPr="00935FF6">
        <w:rPr>
          <w:sz w:val="28"/>
          <w:szCs w:val="28"/>
        </w:rPr>
        <w:t xml:space="preserve">тории муниципального округа  по вопросу </w:t>
      </w:r>
      <w:r w:rsidRPr="00935FF6">
        <w:rPr>
          <w:sz w:val="28"/>
          <w:szCs w:val="28"/>
        </w:rPr>
        <w:t>социально</w:t>
      </w:r>
      <w:r w:rsidR="00D57474" w:rsidRPr="00935FF6">
        <w:rPr>
          <w:sz w:val="28"/>
          <w:szCs w:val="28"/>
        </w:rPr>
        <w:t xml:space="preserve">–экономического сотрудничества. </w:t>
      </w:r>
      <w:r w:rsidRPr="00935FF6">
        <w:rPr>
          <w:sz w:val="28"/>
          <w:szCs w:val="28"/>
        </w:rPr>
        <w:t>Ежегодно администрацией округа заключается не менее 25</w:t>
      </w:r>
      <w:r w:rsidR="00D61715" w:rsidRPr="00935FF6">
        <w:rPr>
          <w:sz w:val="28"/>
          <w:szCs w:val="28"/>
        </w:rPr>
        <w:t>0</w:t>
      </w:r>
      <w:r w:rsidRPr="00935FF6">
        <w:rPr>
          <w:sz w:val="28"/>
          <w:szCs w:val="28"/>
        </w:rPr>
        <w:t xml:space="preserve"> соглашений</w:t>
      </w:r>
      <w:r w:rsidR="00D61715" w:rsidRPr="00935FF6">
        <w:rPr>
          <w:sz w:val="28"/>
          <w:szCs w:val="28"/>
        </w:rPr>
        <w:t>, по итогам 2021 года – 251 соглашение</w:t>
      </w:r>
      <w:r w:rsidRPr="00935FF6">
        <w:rPr>
          <w:sz w:val="28"/>
          <w:szCs w:val="28"/>
        </w:rPr>
        <w:t>. Ведется работа по привлечению организаций округа принимать финансовое участие в реализации общественно-значимых проектов в сферах благоустройства, культуры, спорта и других направлениях. С целью повышения эффективности и результативности бюджетных расходов в муниципальном образовании на постоянной основе ведётся работа по вовлечению жителей округа в обсуждение и принятие решений по вопросам местного значения, объединению действий органов местного самоуправления и граждан, развитию механизмов общественного контроля. С 2019 года на территории муниципального образования осуществляется реализация проектов инициативного бюджетирования «Твой Кузбасс - твоя инициатива». За период 2019-202</w:t>
      </w:r>
      <w:r w:rsidR="003E172C" w:rsidRPr="00935FF6">
        <w:rPr>
          <w:sz w:val="28"/>
          <w:szCs w:val="28"/>
        </w:rPr>
        <w:t>1</w:t>
      </w:r>
      <w:r w:rsidRPr="00935FF6">
        <w:rPr>
          <w:sz w:val="28"/>
          <w:szCs w:val="28"/>
        </w:rPr>
        <w:t xml:space="preserve"> годы уже реализовано </w:t>
      </w:r>
      <w:r w:rsidR="003E172C" w:rsidRPr="00935FF6">
        <w:rPr>
          <w:sz w:val="28"/>
          <w:szCs w:val="28"/>
        </w:rPr>
        <w:t>33</w:t>
      </w:r>
      <w:r w:rsidRPr="00935FF6">
        <w:rPr>
          <w:sz w:val="28"/>
          <w:szCs w:val="28"/>
        </w:rPr>
        <w:t xml:space="preserve"> </w:t>
      </w:r>
      <w:r w:rsidRPr="00935FF6">
        <w:rPr>
          <w:sz w:val="28"/>
          <w:szCs w:val="28"/>
        </w:rPr>
        <w:lastRenderedPageBreak/>
        <w:t xml:space="preserve">проекта в сферах: благоустройства мест массового отдыха для жителей, благоустройства спортивных площадок, благоустройства мест захоронения. В целях финансового обеспечения реализации проектов за </w:t>
      </w:r>
      <w:r w:rsidR="003E172C" w:rsidRPr="00935FF6">
        <w:rPr>
          <w:sz w:val="28"/>
          <w:szCs w:val="28"/>
        </w:rPr>
        <w:t>три</w:t>
      </w:r>
      <w:r w:rsidRPr="00935FF6">
        <w:rPr>
          <w:sz w:val="28"/>
          <w:szCs w:val="28"/>
        </w:rPr>
        <w:t xml:space="preserve"> года привлечено </w:t>
      </w:r>
      <w:r w:rsidR="001C4EB9" w:rsidRPr="00935FF6">
        <w:rPr>
          <w:sz w:val="28"/>
          <w:szCs w:val="28"/>
        </w:rPr>
        <w:t>2,</w:t>
      </w:r>
      <w:r w:rsidRPr="00935FF6">
        <w:rPr>
          <w:sz w:val="28"/>
          <w:szCs w:val="28"/>
        </w:rPr>
        <w:t>1 млн. руб</w:t>
      </w:r>
      <w:r w:rsidR="005D251D">
        <w:rPr>
          <w:sz w:val="28"/>
          <w:szCs w:val="28"/>
        </w:rPr>
        <w:t>.</w:t>
      </w:r>
      <w:r w:rsidRPr="00935FF6">
        <w:rPr>
          <w:sz w:val="28"/>
          <w:szCs w:val="28"/>
        </w:rPr>
        <w:t xml:space="preserve"> от юридических лиц и индивидуальных предпринимателей,</w:t>
      </w:r>
      <w:r w:rsidR="00D57474" w:rsidRPr="00935FF6">
        <w:rPr>
          <w:sz w:val="28"/>
          <w:szCs w:val="28"/>
        </w:rPr>
        <w:t xml:space="preserve"> </w:t>
      </w:r>
      <w:r w:rsidR="001C4EB9" w:rsidRPr="00935FF6">
        <w:rPr>
          <w:sz w:val="28"/>
          <w:szCs w:val="28"/>
        </w:rPr>
        <w:t>1,1</w:t>
      </w:r>
      <w:r w:rsidR="00D57474" w:rsidRPr="00935FF6">
        <w:rPr>
          <w:sz w:val="28"/>
          <w:szCs w:val="28"/>
        </w:rPr>
        <w:t xml:space="preserve">  млн. руб</w:t>
      </w:r>
      <w:r w:rsidR="005D251D">
        <w:rPr>
          <w:sz w:val="28"/>
          <w:szCs w:val="28"/>
        </w:rPr>
        <w:t>.</w:t>
      </w:r>
      <w:r w:rsidR="00D57474" w:rsidRPr="00935FF6">
        <w:rPr>
          <w:sz w:val="28"/>
          <w:szCs w:val="28"/>
        </w:rPr>
        <w:t xml:space="preserve"> от населения. </w:t>
      </w:r>
      <w:r w:rsidRPr="00935FF6">
        <w:rPr>
          <w:sz w:val="28"/>
          <w:szCs w:val="28"/>
        </w:rPr>
        <w:t xml:space="preserve">Общая стоимость проектов за счет всех источников </w:t>
      </w:r>
      <w:r w:rsidR="00D57474" w:rsidRPr="00935FF6">
        <w:rPr>
          <w:sz w:val="28"/>
          <w:szCs w:val="28"/>
        </w:rPr>
        <w:t xml:space="preserve">составила более </w:t>
      </w:r>
      <w:r w:rsidR="00370CE0" w:rsidRPr="00935FF6">
        <w:rPr>
          <w:sz w:val="28"/>
          <w:szCs w:val="28"/>
        </w:rPr>
        <w:t>34,9</w:t>
      </w:r>
      <w:r w:rsidR="00D57474" w:rsidRPr="00935FF6">
        <w:rPr>
          <w:sz w:val="28"/>
          <w:szCs w:val="28"/>
        </w:rPr>
        <w:t xml:space="preserve"> млн. руб</w:t>
      </w:r>
      <w:r w:rsidR="005D251D">
        <w:rPr>
          <w:sz w:val="28"/>
          <w:szCs w:val="28"/>
        </w:rPr>
        <w:t>.</w:t>
      </w:r>
    </w:p>
    <w:p w:rsidR="00F66FCE" w:rsidRDefault="00F66FCE" w:rsidP="00D57474">
      <w:pPr>
        <w:ind w:firstLine="567"/>
        <w:jc w:val="both"/>
        <w:rPr>
          <w:sz w:val="28"/>
          <w:szCs w:val="28"/>
        </w:rPr>
      </w:pPr>
      <w:r w:rsidRPr="00F66FCE">
        <w:rPr>
          <w:sz w:val="28"/>
          <w:szCs w:val="28"/>
        </w:rPr>
        <w:t xml:space="preserve">Обеспечение полного и доступного информирования населения Промышленновского муниципального округа о бюджете и </w:t>
      </w:r>
      <w:proofErr w:type="gramStart"/>
      <w:r w:rsidRPr="00F66FCE">
        <w:rPr>
          <w:sz w:val="28"/>
          <w:szCs w:val="28"/>
        </w:rPr>
        <w:t>отчетах</w:t>
      </w:r>
      <w:proofErr w:type="gramEnd"/>
      <w:r w:rsidRPr="00F66FCE">
        <w:rPr>
          <w:sz w:val="28"/>
          <w:szCs w:val="28"/>
        </w:rPr>
        <w:t xml:space="preserve"> о его исполнении, повышения открытости и прозрачности бюджетного процесса Промышленновского муниципального округа находит свое отражение в регулярной публикации «Бюджета для граждан» на официальном сайте администрации Промышленновского муниципального округа в сети Интернет</w:t>
      </w:r>
      <w:r w:rsidRPr="00F66FCE">
        <w:t xml:space="preserve"> </w:t>
      </w:r>
      <w:r w:rsidRPr="00F66FCE">
        <w:rPr>
          <w:sz w:val="28"/>
          <w:szCs w:val="28"/>
        </w:rPr>
        <w:t>в доступной для граждан форме.</w:t>
      </w:r>
    </w:p>
    <w:p w:rsidR="00935FF6" w:rsidRDefault="00935FF6" w:rsidP="00D57474">
      <w:pPr>
        <w:ind w:firstLine="567"/>
        <w:jc w:val="both"/>
        <w:rPr>
          <w:sz w:val="28"/>
          <w:szCs w:val="28"/>
        </w:rPr>
      </w:pPr>
    </w:p>
    <w:p w:rsidR="00935FF6" w:rsidRDefault="00935FF6" w:rsidP="00935F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935FF6" w:rsidRDefault="00935FF6" w:rsidP="00935F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1A6317" w:rsidRPr="00A97D55" w:rsidRDefault="00935FF6" w:rsidP="00935FF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И.А. Овсянникова  </w:t>
      </w:r>
      <w:r w:rsidR="001A6317" w:rsidRPr="001A6317">
        <w:rPr>
          <w:sz w:val="28"/>
          <w:szCs w:val="28"/>
        </w:rPr>
        <w:t xml:space="preserve">        </w:t>
      </w:r>
    </w:p>
    <w:sectPr w:rsidR="001A6317" w:rsidRPr="00A97D55" w:rsidSect="00481B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F9E"/>
    <w:multiLevelType w:val="hybridMultilevel"/>
    <w:tmpl w:val="9D541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DD2F4D"/>
    <w:multiLevelType w:val="hybridMultilevel"/>
    <w:tmpl w:val="E38C25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6D2FD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B441F"/>
    <w:multiLevelType w:val="hybridMultilevel"/>
    <w:tmpl w:val="3B0803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C6"/>
    <w:rsid w:val="00000E1C"/>
    <w:rsid w:val="00002D6F"/>
    <w:rsid w:val="00004710"/>
    <w:rsid w:val="00010634"/>
    <w:rsid w:val="00011FE3"/>
    <w:rsid w:val="00015B3D"/>
    <w:rsid w:val="00015DD5"/>
    <w:rsid w:val="000214DE"/>
    <w:rsid w:val="0002453A"/>
    <w:rsid w:val="000248F6"/>
    <w:rsid w:val="00026ECD"/>
    <w:rsid w:val="000330A6"/>
    <w:rsid w:val="00040771"/>
    <w:rsid w:val="00041650"/>
    <w:rsid w:val="00043887"/>
    <w:rsid w:val="00044D19"/>
    <w:rsid w:val="00046AC6"/>
    <w:rsid w:val="000476FE"/>
    <w:rsid w:val="00057881"/>
    <w:rsid w:val="00061495"/>
    <w:rsid w:val="000643FC"/>
    <w:rsid w:val="0006550A"/>
    <w:rsid w:val="00065B84"/>
    <w:rsid w:val="00065F1B"/>
    <w:rsid w:val="00067E78"/>
    <w:rsid w:val="00070172"/>
    <w:rsid w:val="000731F7"/>
    <w:rsid w:val="000749AB"/>
    <w:rsid w:val="00075415"/>
    <w:rsid w:val="00081620"/>
    <w:rsid w:val="0009185C"/>
    <w:rsid w:val="00092ECD"/>
    <w:rsid w:val="00094223"/>
    <w:rsid w:val="00095DFE"/>
    <w:rsid w:val="00096F70"/>
    <w:rsid w:val="00097EB8"/>
    <w:rsid w:val="000A7395"/>
    <w:rsid w:val="000B1649"/>
    <w:rsid w:val="000B329F"/>
    <w:rsid w:val="000B4BF3"/>
    <w:rsid w:val="000C3EC0"/>
    <w:rsid w:val="000C5F2B"/>
    <w:rsid w:val="000D1443"/>
    <w:rsid w:val="000D3FDC"/>
    <w:rsid w:val="000D4DED"/>
    <w:rsid w:val="000D4E2D"/>
    <w:rsid w:val="000D6CA0"/>
    <w:rsid w:val="000E2C76"/>
    <w:rsid w:val="000E6409"/>
    <w:rsid w:val="000E7150"/>
    <w:rsid w:val="000F142C"/>
    <w:rsid w:val="000F3BDD"/>
    <w:rsid w:val="0010491C"/>
    <w:rsid w:val="001114E7"/>
    <w:rsid w:val="001114F5"/>
    <w:rsid w:val="00111E5F"/>
    <w:rsid w:val="001130B5"/>
    <w:rsid w:val="00114F9B"/>
    <w:rsid w:val="00117570"/>
    <w:rsid w:val="001236E0"/>
    <w:rsid w:val="00124EFD"/>
    <w:rsid w:val="0012501C"/>
    <w:rsid w:val="00126DB7"/>
    <w:rsid w:val="00131E42"/>
    <w:rsid w:val="00132782"/>
    <w:rsid w:val="00133BF2"/>
    <w:rsid w:val="0013526E"/>
    <w:rsid w:val="001358AE"/>
    <w:rsid w:val="00152FE1"/>
    <w:rsid w:val="00153439"/>
    <w:rsid w:val="001542C1"/>
    <w:rsid w:val="001555E1"/>
    <w:rsid w:val="00155EBD"/>
    <w:rsid w:val="00155F82"/>
    <w:rsid w:val="00156D24"/>
    <w:rsid w:val="00164392"/>
    <w:rsid w:val="0017058C"/>
    <w:rsid w:val="00172867"/>
    <w:rsid w:val="001766B9"/>
    <w:rsid w:val="001818F7"/>
    <w:rsid w:val="00183B64"/>
    <w:rsid w:val="001861D9"/>
    <w:rsid w:val="00187E2C"/>
    <w:rsid w:val="001907AE"/>
    <w:rsid w:val="00190FA9"/>
    <w:rsid w:val="001A1315"/>
    <w:rsid w:val="001A4CB0"/>
    <w:rsid w:val="001A52A7"/>
    <w:rsid w:val="001A6317"/>
    <w:rsid w:val="001A661D"/>
    <w:rsid w:val="001B1FE9"/>
    <w:rsid w:val="001B3513"/>
    <w:rsid w:val="001B36C8"/>
    <w:rsid w:val="001B561C"/>
    <w:rsid w:val="001B5E98"/>
    <w:rsid w:val="001B7C8D"/>
    <w:rsid w:val="001C028A"/>
    <w:rsid w:val="001C05B6"/>
    <w:rsid w:val="001C3172"/>
    <w:rsid w:val="001C3AEA"/>
    <w:rsid w:val="001C4EB9"/>
    <w:rsid w:val="001C4F7F"/>
    <w:rsid w:val="001C61DD"/>
    <w:rsid w:val="001C66DD"/>
    <w:rsid w:val="001D6F92"/>
    <w:rsid w:val="001E1854"/>
    <w:rsid w:val="001E54F8"/>
    <w:rsid w:val="001F0EC9"/>
    <w:rsid w:val="001F118E"/>
    <w:rsid w:val="001F1973"/>
    <w:rsid w:val="001F3BA5"/>
    <w:rsid w:val="001F6695"/>
    <w:rsid w:val="0020719B"/>
    <w:rsid w:val="00215763"/>
    <w:rsid w:val="00217714"/>
    <w:rsid w:val="00221CFF"/>
    <w:rsid w:val="0022238C"/>
    <w:rsid w:val="00222802"/>
    <w:rsid w:val="0022330F"/>
    <w:rsid w:val="00225D24"/>
    <w:rsid w:val="00235C75"/>
    <w:rsid w:val="00237B6A"/>
    <w:rsid w:val="00243E1D"/>
    <w:rsid w:val="002440FA"/>
    <w:rsid w:val="0024525B"/>
    <w:rsid w:val="002463AA"/>
    <w:rsid w:val="00250F2F"/>
    <w:rsid w:val="0025125C"/>
    <w:rsid w:val="00252841"/>
    <w:rsid w:val="00253831"/>
    <w:rsid w:val="002545F3"/>
    <w:rsid w:val="00264FFE"/>
    <w:rsid w:val="002655E0"/>
    <w:rsid w:val="00271E6E"/>
    <w:rsid w:val="00273327"/>
    <w:rsid w:val="00273C0E"/>
    <w:rsid w:val="00276D7D"/>
    <w:rsid w:val="002867D0"/>
    <w:rsid w:val="00292859"/>
    <w:rsid w:val="0029587B"/>
    <w:rsid w:val="00296CFA"/>
    <w:rsid w:val="002A0005"/>
    <w:rsid w:val="002A0996"/>
    <w:rsid w:val="002A322C"/>
    <w:rsid w:val="002A6E92"/>
    <w:rsid w:val="002A72ED"/>
    <w:rsid w:val="002B0707"/>
    <w:rsid w:val="002C1439"/>
    <w:rsid w:val="002C1989"/>
    <w:rsid w:val="002C1F84"/>
    <w:rsid w:val="002C71FC"/>
    <w:rsid w:val="002C722E"/>
    <w:rsid w:val="002C727C"/>
    <w:rsid w:val="002D1B72"/>
    <w:rsid w:val="002D1C09"/>
    <w:rsid w:val="002D7DD9"/>
    <w:rsid w:val="002E444C"/>
    <w:rsid w:val="002E5B40"/>
    <w:rsid w:val="002E63A8"/>
    <w:rsid w:val="002E6F91"/>
    <w:rsid w:val="002E7EEC"/>
    <w:rsid w:val="002F2D58"/>
    <w:rsid w:val="002F33F1"/>
    <w:rsid w:val="002F361F"/>
    <w:rsid w:val="002F41E0"/>
    <w:rsid w:val="002F6D8C"/>
    <w:rsid w:val="002F70DE"/>
    <w:rsid w:val="00301F00"/>
    <w:rsid w:val="003052EB"/>
    <w:rsid w:val="00305A8D"/>
    <w:rsid w:val="00307A40"/>
    <w:rsid w:val="00314A13"/>
    <w:rsid w:val="003156E1"/>
    <w:rsid w:val="00315B14"/>
    <w:rsid w:val="00326365"/>
    <w:rsid w:val="00326DC1"/>
    <w:rsid w:val="00333712"/>
    <w:rsid w:val="00343335"/>
    <w:rsid w:val="00346F90"/>
    <w:rsid w:val="00351EDE"/>
    <w:rsid w:val="0035338F"/>
    <w:rsid w:val="0035547D"/>
    <w:rsid w:val="00356789"/>
    <w:rsid w:val="00357596"/>
    <w:rsid w:val="00357DF1"/>
    <w:rsid w:val="003605F9"/>
    <w:rsid w:val="00365868"/>
    <w:rsid w:val="00366416"/>
    <w:rsid w:val="00367F95"/>
    <w:rsid w:val="00370CE0"/>
    <w:rsid w:val="00372A25"/>
    <w:rsid w:val="0037334B"/>
    <w:rsid w:val="0037415E"/>
    <w:rsid w:val="00382BD5"/>
    <w:rsid w:val="0038442E"/>
    <w:rsid w:val="00385436"/>
    <w:rsid w:val="00387366"/>
    <w:rsid w:val="00394F8D"/>
    <w:rsid w:val="00396A63"/>
    <w:rsid w:val="003A3119"/>
    <w:rsid w:val="003A3C90"/>
    <w:rsid w:val="003A5A46"/>
    <w:rsid w:val="003A6363"/>
    <w:rsid w:val="003B5EDD"/>
    <w:rsid w:val="003C0033"/>
    <w:rsid w:val="003C446B"/>
    <w:rsid w:val="003C4743"/>
    <w:rsid w:val="003C4930"/>
    <w:rsid w:val="003C4D85"/>
    <w:rsid w:val="003C66B4"/>
    <w:rsid w:val="003D250D"/>
    <w:rsid w:val="003D64E7"/>
    <w:rsid w:val="003D725D"/>
    <w:rsid w:val="003E172C"/>
    <w:rsid w:val="003E43AD"/>
    <w:rsid w:val="003F1B9D"/>
    <w:rsid w:val="003F29E2"/>
    <w:rsid w:val="003F5EDB"/>
    <w:rsid w:val="00401F14"/>
    <w:rsid w:val="004039A9"/>
    <w:rsid w:val="004120C7"/>
    <w:rsid w:val="0041291F"/>
    <w:rsid w:val="00416C0D"/>
    <w:rsid w:val="00417C67"/>
    <w:rsid w:val="004215FF"/>
    <w:rsid w:val="00430B21"/>
    <w:rsid w:val="004316E8"/>
    <w:rsid w:val="0043341C"/>
    <w:rsid w:val="004370BB"/>
    <w:rsid w:val="00440230"/>
    <w:rsid w:val="00440BA1"/>
    <w:rsid w:val="004455EF"/>
    <w:rsid w:val="004506E0"/>
    <w:rsid w:val="00452B5E"/>
    <w:rsid w:val="0045655C"/>
    <w:rsid w:val="00460C98"/>
    <w:rsid w:val="004672B4"/>
    <w:rsid w:val="00470909"/>
    <w:rsid w:val="00470A34"/>
    <w:rsid w:val="00471644"/>
    <w:rsid w:val="00476568"/>
    <w:rsid w:val="00476B57"/>
    <w:rsid w:val="004775D7"/>
    <w:rsid w:val="004806A0"/>
    <w:rsid w:val="00481B86"/>
    <w:rsid w:val="00481BF9"/>
    <w:rsid w:val="00484719"/>
    <w:rsid w:val="00485DA7"/>
    <w:rsid w:val="00486897"/>
    <w:rsid w:val="0048745F"/>
    <w:rsid w:val="004909ED"/>
    <w:rsid w:val="00490AA5"/>
    <w:rsid w:val="0049225E"/>
    <w:rsid w:val="00494BE6"/>
    <w:rsid w:val="00495639"/>
    <w:rsid w:val="004A08E6"/>
    <w:rsid w:val="004A3CC2"/>
    <w:rsid w:val="004A4F1D"/>
    <w:rsid w:val="004A5988"/>
    <w:rsid w:val="004A7701"/>
    <w:rsid w:val="004B0A14"/>
    <w:rsid w:val="004B10E7"/>
    <w:rsid w:val="004B3CD5"/>
    <w:rsid w:val="004C37F9"/>
    <w:rsid w:val="004C4DFA"/>
    <w:rsid w:val="004D0CC1"/>
    <w:rsid w:val="004D3273"/>
    <w:rsid w:val="004E0EAE"/>
    <w:rsid w:val="004E2154"/>
    <w:rsid w:val="004E2DB9"/>
    <w:rsid w:val="004E4158"/>
    <w:rsid w:val="004E7DEF"/>
    <w:rsid w:val="00502F96"/>
    <w:rsid w:val="0050589C"/>
    <w:rsid w:val="005068AA"/>
    <w:rsid w:val="00506E96"/>
    <w:rsid w:val="00507D52"/>
    <w:rsid w:val="0051097E"/>
    <w:rsid w:val="00511606"/>
    <w:rsid w:val="005149D5"/>
    <w:rsid w:val="00525F51"/>
    <w:rsid w:val="00530586"/>
    <w:rsid w:val="00535FD6"/>
    <w:rsid w:val="00544369"/>
    <w:rsid w:val="00547073"/>
    <w:rsid w:val="00552389"/>
    <w:rsid w:val="00554A33"/>
    <w:rsid w:val="0055640F"/>
    <w:rsid w:val="005578C4"/>
    <w:rsid w:val="00560269"/>
    <w:rsid w:val="00566196"/>
    <w:rsid w:val="00571F03"/>
    <w:rsid w:val="0057692C"/>
    <w:rsid w:val="00577961"/>
    <w:rsid w:val="00582907"/>
    <w:rsid w:val="00583DAF"/>
    <w:rsid w:val="00584E96"/>
    <w:rsid w:val="00585CC9"/>
    <w:rsid w:val="005909F3"/>
    <w:rsid w:val="00590EBA"/>
    <w:rsid w:val="005942F8"/>
    <w:rsid w:val="00594C53"/>
    <w:rsid w:val="00596589"/>
    <w:rsid w:val="005A0807"/>
    <w:rsid w:val="005A4C70"/>
    <w:rsid w:val="005A5573"/>
    <w:rsid w:val="005A56B1"/>
    <w:rsid w:val="005B3036"/>
    <w:rsid w:val="005B5BCE"/>
    <w:rsid w:val="005C26FA"/>
    <w:rsid w:val="005C3F4E"/>
    <w:rsid w:val="005C4A19"/>
    <w:rsid w:val="005C7773"/>
    <w:rsid w:val="005C7808"/>
    <w:rsid w:val="005C7F1B"/>
    <w:rsid w:val="005D04D9"/>
    <w:rsid w:val="005D251D"/>
    <w:rsid w:val="005D3813"/>
    <w:rsid w:val="005D40A5"/>
    <w:rsid w:val="005D4CA8"/>
    <w:rsid w:val="005E0EC8"/>
    <w:rsid w:val="005E1216"/>
    <w:rsid w:val="005E1655"/>
    <w:rsid w:val="005E26CE"/>
    <w:rsid w:val="005E7053"/>
    <w:rsid w:val="005E78BD"/>
    <w:rsid w:val="005E7BB2"/>
    <w:rsid w:val="005F0762"/>
    <w:rsid w:val="006015EE"/>
    <w:rsid w:val="00602670"/>
    <w:rsid w:val="0060269B"/>
    <w:rsid w:val="006043B1"/>
    <w:rsid w:val="00604F64"/>
    <w:rsid w:val="00610DCA"/>
    <w:rsid w:val="006117D0"/>
    <w:rsid w:val="006117F8"/>
    <w:rsid w:val="00617EE7"/>
    <w:rsid w:val="00635597"/>
    <w:rsid w:val="00636C02"/>
    <w:rsid w:val="00641245"/>
    <w:rsid w:val="006417FB"/>
    <w:rsid w:val="00644E37"/>
    <w:rsid w:val="0065273A"/>
    <w:rsid w:val="0065346E"/>
    <w:rsid w:val="006535E6"/>
    <w:rsid w:val="006565EA"/>
    <w:rsid w:val="006578F7"/>
    <w:rsid w:val="00661DBC"/>
    <w:rsid w:val="00662DA4"/>
    <w:rsid w:val="00667BB8"/>
    <w:rsid w:val="006702B5"/>
    <w:rsid w:val="00670664"/>
    <w:rsid w:val="00670A08"/>
    <w:rsid w:val="00670C4F"/>
    <w:rsid w:val="0067315A"/>
    <w:rsid w:val="00673222"/>
    <w:rsid w:val="00673FC2"/>
    <w:rsid w:val="00674E73"/>
    <w:rsid w:val="006751C3"/>
    <w:rsid w:val="006764BF"/>
    <w:rsid w:val="006824E8"/>
    <w:rsid w:val="00685C3C"/>
    <w:rsid w:val="006903B7"/>
    <w:rsid w:val="00691991"/>
    <w:rsid w:val="0069296F"/>
    <w:rsid w:val="006934EC"/>
    <w:rsid w:val="0069778A"/>
    <w:rsid w:val="006A1331"/>
    <w:rsid w:val="006A1CBC"/>
    <w:rsid w:val="006A2082"/>
    <w:rsid w:val="006A318C"/>
    <w:rsid w:val="006A3462"/>
    <w:rsid w:val="006A5E52"/>
    <w:rsid w:val="006B0627"/>
    <w:rsid w:val="006B0ACA"/>
    <w:rsid w:val="006B0D88"/>
    <w:rsid w:val="006B0FBB"/>
    <w:rsid w:val="006B1915"/>
    <w:rsid w:val="006B7AFF"/>
    <w:rsid w:val="006C1292"/>
    <w:rsid w:val="006C15E4"/>
    <w:rsid w:val="006C48BF"/>
    <w:rsid w:val="006C4C65"/>
    <w:rsid w:val="006C5D1E"/>
    <w:rsid w:val="006C7635"/>
    <w:rsid w:val="006D1258"/>
    <w:rsid w:val="006D4081"/>
    <w:rsid w:val="006D4EC5"/>
    <w:rsid w:val="006D4F04"/>
    <w:rsid w:val="006D5160"/>
    <w:rsid w:val="006D521C"/>
    <w:rsid w:val="006E1F2F"/>
    <w:rsid w:val="006E1FFA"/>
    <w:rsid w:val="006E3DFC"/>
    <w:rsid w:val="006E53C3"/>
    <w:rsid w:val="006E5919"/>
    <w:rsid w:val="006F2C8B"/>
    <w:rsid w:val="006F5668"/>
    <w:rsid w:val="006F59FC"/>
    <w:rsid w:val="006F68C7"/>
    <w:rsid w:val="006F75AD"/>
    <w:rsid w:val="006F76B8"/>
    <w:rsid w:val="007054DF"/>
    <w:rsid w:val="00706C35"/>
    <w:rsid w:val="00720DFA"/>
    <w:rsid w:val="007211C0"/>
    <w:rsid w:val="00722B0E"/>
    <w:rsid w:val="00724075"/>
    <w:rsid w:val="00724C05"/>
    <w:rsid w:val="00726EF7"/>
    <w:rsid w:val="00733CE4"/>
    <w:rsid w:val="00735943"/>
    <w:rsid w:val="007367B8"/>
    <w:rsid w:val="007400E3"/>
    <w:rsid w:val="00740744"/>
    <w:rsid w:val="00744971"/>
    <w:rsid w:val="00746A52"/>
    <w:rsid w:val="007502EF"/>
    <w:rsid w:val="007514BA"/>
    <w:rsid w:val="00754D42"/>
    <w:rsid w:val="007573C4"/>
    <w:rsid w:val="00760BDD"/>
    <w:rsid w:val="00762059"/>
    <w:rsid w:val="007637C2"/>
    <w:rsid w:val="00763D5F"/>
    <w:rsid w:val="007668AB"/>
    <w:rsid w:val="007707C6"/>
    <w:rsid w:val="00771848"/>
    <w:rsid w:val="00775AF5"/>
    <w:rsid w:val="007777FF"/>
    <w:rsid w:val="00785AE9"/>
    <w:rsid w:val="007875B5"/>
    <w:rsid w:val="0079109B"/>
    <w:rsid w:val="00796554"/>
    <w:rsid w:val="007970EE"/>
    <w:rsid w:val="007A48C6"/>
    <w:rsid w:val="007B01F6"/>
    <w:rsid w:val="007B2E14"/>
    <w:rsid w:val="007B365D"/>
    <w:rsid w:val="007C05B0"/>
    <w:rsid w:val="007C2CB3"/>
    <w:rsid w:val="007C42A5"/>
    <w:rsid w:val="007C590C"/>
    <w:rsid w:val="007C6234"/>
    <w:rsid w:val="007D7023"/>
    <w:rsid w:val="007E1EDF"/>
    <w:rsid w:val="007F237C"/>
    <w:rsid w:val="007F4280"/>
    <w:rsid w:val="007F5109"/>
    <w:rsid w:val="00802852"/>
    <w:rsid w:val="008033D1"/>
    <w:rsid w:val="00811DAB"/>
    <w:rsid w:val="00813114"/>
    <w:rsid w:val="008138BF"/>
    <w:rsid w:val="00821C47"/>
    <w:rsid w:val="008234A7"/>
    <w:rsid w:val="00824327"/>
    <w:rsid w:val="0083139E"/>
    <w:rsid w:val="00833601"/>
    <w:rsid w:val="008438E3"/>
    <w:rsid w:val="00844BAC"/>
    <w:rsid w:val="00844CCA"/>
    <w:rsid w:val="008455CA"/>
    <w:rsid w:val="00846FD3"/>
    <w:rsid w:val="008502EE"/>
    <w:rsid w:val="0085324D"/>
    <w:rsid w:val="00854A07"/>
    <w:rsid w:val="00860FF3"/>
    <w:rsid w:val="00861EA8"/>
    <w:rsid w:val="00862E9E"/>
    <w:rsid w:val="008809C4"/>
    <w:rsid w:val="008850B4"/>
    <w:rsid w:val="00890738"/>
    <w:rsid w:val="00893A18"/>
    <w:rsid w:val="008944D0"/>
    <w:rsid w:val="00894F77"/>
    <w:rsid w:val="00897E3B"/>
    <w:rsid w:val="008A2D30"/>
    <w:rsid w:val="008A6ED2"/>
    <w:rsid w:val="008B2005"/>
    <w:rsid w:val="008B25A4"/>
    <w:rsid w:val="008B4A04"/>
    <w:rsid w:val="008B5D23"/>
    <w:rsid w:val="008B659C"/>
    <w:rsid w:val="008C211C"/>
    <w:rsid w:val="008C364E"/>
    <w:rsid w:val="008D11E6"/>
    <w:rsid w:val="008D584C"/>
    <w:rsid w:val="008D5AAA"/>
    <w:rsid w:val="008E4CBC"/>
    <w:rsid w:val="008E65BE"/>
    <w:rsid w:val="008E6D7F"/>
    <w:rsid w:val="008E6EA8"/>
    <w:rsid w:val="008F53B9"/>
    <w:rsid w:val="00902C85"/>
    <w:rsid w:val="00902D9F"/>
    <w:rsid w:val="009032A0"/>
    <w:rsid w:val="00905F0F"/>
    <w:rsid w:val="00910219"/>
    <w:rsid w:val="00911293"/>
    <w:rsid w:val="00911785"/>
    <w:rsid w:val="00912A8A"/>
    <w:rsid w:val="009134DC"/>
    <w:rsid w:val="00917E5E"/>
    <w:rsid w:val="00924815"/>
    <w:rsid w:val="00925F70"/>
    <w:rsid w:val="00934861"/>
    <w:rsid w:val="00934EDF"/>
    <w:rsid w:val="00934FBD"/>
    <w:rsid w:val="009351AC"/>
    <w:rsid w:val="00935D6A"/>
    <w:rsid w:val="00935FF6"/>
    <w:rsid w:val="00937EF1"/>
    <w:rsid w:val="00940574"/>
    <w:rsid w:val="009415B1"/>
    <w:rsid w:val="00945B64"/>
    <w:rsid w:val="00954A5B"/>
    <w:rsid w:val="00960606"/>
    <w:rsid w:val="00961CCC"/>
    <w:rsid w:val="009643F8"/>
    <w:rsid w:val="00964559"/>
    <w:rsid w:val="009668B5"/>
    <w:rsid w:val="0097170A"/>
    <w:rsid w:val="00974958"/>
    <w:rsid w:val="00974FD6"/>
    <w:rsid w:val="00982C93"/>
    <w:rsid w:val="00984E0D"/>
    <w:rsid w:val="00985B6C"/>
    <w:rsid w:val="00991177"/>
    <w:rsid w:val="0099138B"/>
    <w:rsid w:val="0099270C"/>
    <w:rsid w:val="00994555"/>
    <w:rsid w:val="009977B9"/>
    <w:rsid w:val="00997C01"/>
    <w:rsid w:val="009A5923"/>
    <w:rsid w:val="009B669E"/>
    <w:rsid w:val="009C0B58"/>
    <w:rsid w:val="009C3459"/>
    <w:rsid w:val="009C363E"/>
    <w:rsid w:val="009C44CA"/>
    <w:rsid w:val="009D343C"/>
    <w:rsid w:val="009E16C5"/>
    <w:rsid w:val="009E2298"/>
    <w:rsid w:val="009E619F"/>
    <w:rsid w:val="009E6873"/>
    <w:rsid w:val="009F7C4E"/>
    <w:rsid w:val="00A004BB"/>
    <w:rsid w:val="00A037BB"/>
    <w:rsid w:val="00A04932"/>
    <w:rsid w:val="00A10981"/>
    <w:rsid w:val="00A12078"/>
    <w:rsid w:val="00A16B98"/>
    <w:rsid w:val="00A16ECD"/>
    <w:rsid w:val="00A227A1"/>
    <w:rsid w:val="00A37B04"/>
    <w:rsid w:val="00A4380F"/>
    <w:rsid w:val="00A50AB7"/>
    <w:rsid w:val="00A522D1"/>
    <w:rsid w:val="00A54640"/>
    <w:rsid w:val="00A60A0E"/>
    <w:rsid w:val="00A6295A"/>
    <w:rsid w:val="00A63C8A"/>
    <w:rsid w:val="00A663D1"/>
    <w:rsid w:val="00A73B7D"/>
    <w:rsid w:val="00A7796B"/>
    <w:rsid w:val="00A80C3D"/>
    <w:rsid w:val="00A80D6D"/>
    <w:rsid w:val="00A83DA5"/>
    <w:rsid w:val="00A849B7"/>
    <w:rsid w:val="00A8531B"/>
    <w:rsid w:val="00A86A64"/>
    <w:rsid w:val="00A92141"/>
    <w:rsid w:val="00A92925"/>
    <w:rsid w:val="00A97D55"/>
    <w:rsid w:val="00AA26F6"/>
    <w:rsid w:val="00AA2A46"/>
    <w:rsid w:val="00AA2C0C"/>
    <w:rsid w:val="00AA2C25"/>
    <w:rsid w:val="00AA3AE9"/>
    <w:rsid w:val="00AA72F1"/>
    <w:rsid w:val="00AB5FC3"/>
    <w:rsid w:val="00AB7B53"/>
    <w:rsid w:val="00AD3AD0"/>
    <w:rsid w:val="00AD5DB1"/>
    <w:rsid w:val="00AD78F5"/>
    <w:rsid w:val="00AE0737"/>
    <w:rsid w:val="00AE40D8"/>
    <w:rsid w:val="00AE6091"/>
    <w:rsid w:val="00AF256D"/>
    <w:rsid w:val="00AF318D"/>
    <w:rsid w:val="00AF4C22"/>
    <w:rsid w:val="00AF536E"/>
    <w:rsid w:val="00AF5678"/>
    <w:rsid w:val="00AF6242"/>
    <w:rsid w:val="00AF71BC"/>
    <w:rsid w:val="00B04AF7"/>
    <w:rsid w:val="00B0760C"/>
    <w:rsid w:val="00B10D5A"/>
    <w:rsid w:val="00B1336C"/>
    <w:rsid w:val="00B17D5D"/>
    <w:rsid w:val="00B21E45"/>
    <w:rsid w:val="00B24D44"/>
    <w:rsid w:val="00B25371"/>
    <w:rsid w:val="00B253CB"/>
    <w:rsid w:val="00B27088"/>
    <w:rsid w:val="00B276BE"/>
    <w:rsid w:val="00B31B0D"/>
    <w:rsid w:val="00B34959"/>
    <w:rsid w:val="00B379FE"/>
    <w:rsid w:val="00B4217D"/>
    <w:rsid w:val="00B42A1F"/>
    <w:rsid w:val="00B45E0E"/>
    <w:rsid w:val="00B45F32"/>
    <w:rsid w:val="00B47DC5"/>
    <w:rsid w:val="00B5301C"/>
    <w:rsid w:val="00B53957"/>
    <w:rsid w:val="00B67A33"/>
    <w:rsid w:val="00B70A0F"/>
    <w:rsid w:val="00B762E8"/>
    <w:rsid w:val="00B76713"/>
    <w:rsid w:val="00B8086D"/>
    <w:rsid w:val="00B82552"/>
    <w:rsid w:val="00B834AA"/>
    <w:rsid w:val="00B83897"/>
    <w:rsid w:val="00B95A0E"/>
    <w:rsid w:val="00BA1447"/>
    <w:rsid w:val="00BA37C4"/>
    <w:rsid w:val="00BA3BA8"/>
    <w:rsid w:val="00BA471C"/>
    <w:rsid w:val="00BA7604"/>
    <w:rsid w:val="00BB5A9F"/>
    <w:rsid w:val="00BB6373"/>
    <w:rsid w:val="00BB7B4F"/>
    <w:rsid w:val="00BC038F"/>
    <w:rsid w:val="00BC0992"/>
    <w:rsid w:val="00BC4430"/>
    <w:rsid w:val="00BC74DF"/>
    <w:rsid w:val="00BD3F51"/>
    <w:rsid w:val="00BD5590"/>
    <w:rsid w:val="00BD6FAF"/>
    <w:rsid w:val="00BE1EEE"/>
    <w:rsid w:val="00BE32A7"/>
    <w:rsid w:val="00BE68D5"/>
    <w:rsid w:val="00BF0FD5"/>
    <w:rsid w:val="00BF5882"/>
    <w:rsid w:val="00BF67EB"/>
    <w:rsid w:val="00C018C5"/>
    <w:rsid w:val="00C04043"/>
    <w:rsid w:val="00C1784B"/>
    <w:rsid w:val="00C20D93"/>
    <w:rsid w:val="00C217B4"/>
    <w:rsid w:val="00C24EED"/>
    <w:rsid w:val="00C26B28"/>
    <w:rsid w:val="00C33989"/>
    <w:rsid w:val="00C40642"/>
    <w:rsid w:val="00C40BB5"/>
    <w:rsid w:val="00C45F3F"/>
    <w:rsid w:val="00C467B5"/>
    <w:rsid w:val="00C54158"/>
    <w:rsid w:val="00C61410"/>
    <w:rsid w:val="00C646F2"/>
    <w:rsid w:val="00C66549"/>
    <w:rsid w:val="00C7015D"/>
    <w:rsid w:val="00C80057"/>
    <w:rsid w:val="00C808A3"/>
    <w:rsid w:val="00C81389"/>
    <w:rsid w:val="00C83C68"/>
    <w:rsid w:val="00C85A06"/>
    <w:rsid w:val="00C901D8"/>
    <w:rsid w:val="00C91494"/>
    <w:rsid w:val="00C925D3"/>
    <w:rsid w:val="00C96086"/>
    <w:rsid w:val="00CA7E5F"/>
    <w:rsid w:val="00CB6200"/>
    <w:rsid w:val="00CB6689"/>
    <w:rsid w:val="00CC08ED"/>
    <w:rsid w:val="00CC0DA4"/>
    <w:rsid w:val="00CC1094"/>
    <w:rsid w:val="00CD1CAD"/>
    <w:rsid w:val="00CD6E51"/>
    <w:rsid w:val="00CD7093"/>
    <w:rsid w:val="00CE28E8"/>
    <w:rsid w:val="00CE6650"/>
    <w:rsid w:val="00CF10C9"/>
    <w:rsid w:val="00CF2406"/>
    <w:rsid w:val="00CF4D3A"/>
    <w:rsid w:val="00CF716D"/>
    <w:rsid w:val="00D00401"/>
    <w:rsid w:val="00D00D0A"/>
    <w:rsid w:val="00D03E88"/>
    <w:rsid w:val="00D04AD4"/>
    <w:rsid w:val="00D06BCF"/>
    <w:rsid w:val="00D14DB5"/>
    <w:rsid w:val="00D15380"/>
    <w:rsid w:val="00D16E00"/>
    <w:rsid w:val="00D26C8C"/>
    <w:rsid w:val="00D43E95"/>
    <w:rsid w:val="00D463A4"/>
    <w:rsid w:val="00D47767"/>
    <w:rsid w:val="00D53954"/>
    <w:rsid w:val="00D56358"/>
    <w:rsid w:val="00D565E1"/>
    <w:rsid w:val="00D56B49"/>
    <w:rsid w:val="00D56C26"/>
    <w:rsid w:val="00D57474"/>
    <w:rsid w:val="00D61575"/>
    <w:rsid w:val="00D61715"/>
    <w:rsid w:val="00D6220A"/>
    <w:rsid w:val="00D6515B"/>
    <w:rsid w:val="00D65B57"/>
    <w:rsid w:val="00D667E0"/>
    <w:rsid w:val="00D87826"/>
    <w:rsid w:val="00D908F3"/>
    <w:rsid w:val="00D94963"/>
    <w:rsid w:val="00D9617E"/>
    <w:rsid w:val="00DA13D9"/>
    <w:rsid w:val="00DA1CC7"/>
    <w:rsid w:val="00DA2E5E"/>
    <w:rsid w:val="00DA2EA3"/>
    <w:rsid w:val="00DA6331"/>
    <w:rsid w:val="00DA71E3"/>
    <w:rsid w:val="00DB1F8D"/>
    <w:rsid w:val="00DB36F6"/>
    <w:rsid w:val="00DB523A"/>
    <w:rsid w:val="00DB5AC4"/>
    <w:rsid w:val="00DB758A"/>
    <w:rsid w:val="00DC3175"/>
    <w:rsid w:val="00DC7ED1"/>
    <w:rsid w:val="00DD01E4"/>
    <w:rsid w:val="00DD2FC8"/>
    <w:rsid w:val="00DD31A5"/>
    <w:rsid w:val="00DE4C10"/>
    <w:rsid w:val="00DF529A"/>
    <w:rsid w:val="00DF6150"/>
    <w:rsid w:val="00E001AF"/>
    <w:rsid w:val="00E06B6F"/>
    <w:rsid w:val="00E12350"/>
    <w:rsid w:val="00E21F15"/>
    <w:rsid w:val="00E22991"/>
    <w:rsid w:val="00E270BA"/>
    <w:rsid w:val="00E30394"/>
    <w:rsid w:val="00E33C48"/>
    <w:rsid w:val="00E34FA9"/>
    <w:rsid w:val="00E42A1B"/>
    <w:rsid w:val="00E42BD3"/>
    <w:rsid w:val="00E456EC"/>
    <w:rsid w:val="00E508A9"/>
    <w:rsid w:val="00E53E2B"/>
    <w:rsid w:val="00E54BC3"/>
    <w:rsid w:val="00E56E28"/>
    <w:rsid w:val="00E57480"/>
    <w:rsid w:val="00E57738"/>
    <w:rsid w:val="00E60A41"/>
    <w:rsid w:val="00E722F7"/>
    <w:rsid w:val="00E74212"/>
    <w:rsid w:val="00E74F7F"/>
    <w:rsid w:val="00E75089"/>
    <w:rsid w:val="00E80081"/>
    <w:rsid w:val="00E80A74"/>
    <w:rsid w:val="00E81E1A"/>
    <w:rsid w:val="00E82703"/>
    <w:rsid w:val="00E83BE1"/>
    <w:rsid w:val="00E861F2"/>
    <w:rsid w:val="00E91DAF"/>
    <w:rsid w:val="00E92B7F"/>
    <w:rsid w:val="00E939EF"/>
    <w:rsid w:val="00EA52BC"/>
    <w:rsid w:val="00EB54F3"/>
    <w:rsid w:val="00EB6077"/>
    <w:rsid w:val="00EC1E6E"/>
    <w:rsid w:val="00EC21F3"/>
    <w:rsid w:val="00EC3B29"/>
    <w:rsid w:val="00EC3CD8"/>
    <w:rsid w:val="00EC3DAC"/>
    <w:rsid w:val="00ED004D"/>
    <w:rsid w:val="00ED20B6"/>
    <w:rsid w:val="00ED43EC"/>
    <w:rsid w:val="00ED4CAF"/>
    <w:rsid w:val="00ED58FB"/>
    <w:rsid w:val="00ED63AF"/>
    <w:rsid w:val="00EE16BA"/>
    <w:rsid w:val="00EE72D6"/>
    <w:rsid w:val="00EE7451"/>
    <w:rsid w:val="00EE7B56"/>
    <w:rsid w:val="00EF5B75"/>
    <w:rsid w:val="00EF6C8E"/>
    <w:rsid w:val="00EF6F41"/>
    <w:rsid w:val="00EF6F9E"/>
    <w:rsid w:val="00EF7CB2"/>
    <w:rsid w:val="00F00594"/>
    <w:rsid w:val="00F02159"/>
    <w:rsid w:val="00F036F9"/>
    <w:rsid w:val="00F03BA2"/>
    <w:rsid w:val="00F04919"/>
    <w:rsid w:val="00F06356"/>
    <w:rsid w:val="00F10326"/>
    <w:rsid w:val="00F11EF9"/>
    <w:rsid w:val="00F12057"/>
    <w:rsid w:val="00F145D2"/>
    <w:rsid w:val="00F201E1"/>
    <w:rsid w:val="00F24EE8"/>
    <w:rsid w:val="00F30DFD"/>
    <w:rsid w:val="00F3477C"/>
    <w:rsid w:val="00F347D7"/>
    <w:rsid w:val="00F34BF2"/>
    <w:rsid w:val="00F40433"/>
    <w:rsid w:val="00F42CF2"/>
    <w:rsid w:val="00F43849"/>
    <w:rsid w:val="00F457DF"/>
    <w:rsid w:val="00F464B3"/>
    <w:rsid w:val="00F50EB4"/>
    <w:rsid w:val="00F529D4"/>
    <w:rsid w:val="00F61CD1"/>
    <w:rsid w:val="00F634CD"/>
    <w:rsid w:val="00F66FCE"/>
    <w:rsid w:val="00F67393"/>
    <w:rsid w:val="00F717F0"/>
    <w:rsid w:val="00F72F8B"/>
    <w:rsid w:val="00F777B0"/>
    <w:rsid w:val="00F811A0"/>
    <w:rsid w:val="00F8172E"/>
    <w:rsid w:val="00F83E6F"/>
    <w:rsid w:val="00F94B88"/>
    <w:rsid w:val="00F95BAA"/>
    <w:rsid w:val="00F97C8E"/>
    <w:rsid w:val="00FA5275"/>
    <w:rsid w:val="00FA6060"/>
    <w:rsid w:val="00FB1C9E"/>
    <w:rsid w:val="00FB3F3D"/>
    <w:rsid w:val="00FB6E91"/>
    <w:rsid w:val="00FC3B88"/>
    <w:rsid w:val="00FC45A3"/>
    <w:rsid w:val="00FC5D86"/>
    <w:rsid w:val="00FC625F"/>
    <w:rsid w:val="00FC7021"/>
    <w:rsid w:val="00FC7806"/>
    <w:rsid w:val="00FD3DC0"/>
    <w:rsid w:val="00FD657C"/>
    <w:rsid w:val="00FE26B1"/>
    <w:rsid w:val="00FE71FE"/>
    <w:rsid w:val="00FF3462"/>
    <w:rsid w:val="00FF4999"/>
    <w:rsid w:val="00FF51E0"/>
    <w:rsid w:val="00FF5472"/>
    <w:rsid w:val="00FF7A8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0E"/>
    <w:rPr>
      <w:sz w:val="24"/>
      <w:szCs w:val="24"/>
    </w:rPr>
  </w:style>
  <w:style w:type="paragraph" w:styleId="1">
    <w:name w:val="heading 1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E0E"/>
    <w:pPr>
      <w:ind w:right="-365"/>
      <w:jc w:val="both"/>
    </w:pPr>
  </w:style>
  <w:style w:type="paragraph" w:styleId="20">
    <w:name w:val="Body Text Indent 2"/>
    <w:basedOn w:val="a"/>
    <w:link w:val="21"/>
    <w:rsid w:val="003A3119"/>
    <w:pPr>
      <w:spacing w:after="120" w:line="480" w:lineRule="auto"/>
      <w:ind w:left="283"/>
    </w:pPr>
  </w:style>
  <w:style w:type="table" w:styleId="a5">
    <w:name w:val="Table Grid"/>
    <w:basedOn w:val="a1"/>
    <w:rsid w:val="0067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A80D6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51AC"/>
    <w:rPr>
      <w:sz w:val="24"/>
      <w:szCs w:val="24"/>
    </w:rPr>
  </w:style>
  <w:style w:type="paragraph" w:styleId="a6">
    <w:name w:val="Balloon Text"/>
    <w:basedOn w:val="a"/>
    <w:link w:val="a7"/>
    <w:rsid w:val="00FB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6E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0FD5"/>
    <w:pPr>
      <w:ind w:left="720"/>
      <w:contextualSpacing/>
    </w:pPr>
  </w:style>
  <w:style w:type="paragraph" w:customStyle="1" w:styleId="ConsPlusNormal">
    <w:name w:val="ConsPlusNormal"/>
    <w:rsid w:val="00811DAB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E0E"/>
    <w:rPr>
      <w:sz w:val="24"/>
      <w:szCs w:val="24"/>
    </w:rPr>
  </w:style>
  <w:style w:type="paragraph" w:styleId="1">
    <w:name w:val="heading 1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qFormat/>
    <w:rsid w:val="00B45E0E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5E0E"/>
    <w:pPr>
      <w:ind w:right="-365"/>
      <w:jc w:val="both"/>
    </w:pPr>
  </w:style>
  <w:style w:type="paragraph" w:styleId="20">
    <w:name w:val="Body Text Indent 2"/>
    <w:basedOn w:val="a"/>
    <w:link w:val="21"/>
    <w:rsid w:val="003A3119"/>
    <w:pPr>
      <w:spacing w:after="120" w:line="480" w:lineRule="auto"/>
      <w:ind w:left="283"/>
    </w:pPr>
  </w:style>
  <w:style w:type="table" w:styleId="a5">
    <w:name w:val="Table Grid"/>
    <w:basedOn w:val="a1"/>
    <w:rsid w:val="0067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link w:val="20"/>
    <w:rsid w:val="00A80D6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351AC"/>
    <w:rPr>
      <w:sz w:val="24"/>
      <w:szCs w:val="24"/>
    </w:rPr>
  </w:style>
  <w:style w:type="paragraph" w:styleId="a6">
    <w:name w:val="Balloon Text"/>
    <w:basedOn w:val="a"/>
    <w:link w:val="a7"/>
    <w:rsid w:val="00FB6E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B6E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0FD5"/>
    <w:pPr>
      <w:ind w:left="720"/>
      <w:contextualSpacing/>
    </w:pPr>
  </w:style>
  <w:style w:type="paragraph" w:customStyle="1" w:styleId="ConsPlusNormal">
    <w:name w:val="ConsPlusNormal"/>
    <w:rsid w:val="00811DA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BC95-F92A-4D35-B5F6-8FB1D28B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1434</Words>
  <Characters>11237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РФО Промышленная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Shef</dc:creator>
  <cp:lastModifiedBy>Овсянникова И.А.</cp:lastModifiedBy>
  <cp:revision>19</cp:revision>
  <cp:lastPrinted>2019-03-26T02:13:00Z</cp:lastPrinted>
  <dcterms:created xsi:type="dcterms:W3CDTF">2022-02-01T01:41:00Z</dcterms:created>
  <dcterms:modified xsi:type="dcterms:W3CDTF">2022-02-03T07:31:00Z</dcterms:modified>
</cp:coreProperties>
</file>