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49" w:rsidRDefault="006C6449" w:rsidP="006C6449">
      <w:pPr>
        <w:pStyle w:val="a3"/>
        <w:ind w:firstLine="708"/>
        <w:jc w:val="center"/>
        <w:rPr>
          <w:rFonts w:ascii="Times New Roman" w:hAnsi="Times New Roman"/>
          <w:sz w:val="28"/>
          <w:szCs w:val="28"/>
        </w:rPr>
      </w:pPr>
      <w:r>
        <w:rPr>
          <w:rFonts w:ascii="Times New Roman" w:hAnsi="Times New Roman"/>
          <w:sz w:val="28"/>
          <w:szCs w:val="28"/>
        </w:rPr>
        <w:t>ПРАВИЛА ПРИВЛЕЧЕНИЯ К ТРУДУ ИНОСТРАННЫХ ГРАЖДАН И ОТВЕТСТВЕННОСТЬ ЗА НЕЗАКОННОЕ ОСУЩЕСТВЛЕНИЕ ТРУДОВОЙ ДЕЯТЕЛЬНОСТИ</w:t>
      </w:r>
    </w:p>
    <w:p w:rsidR="006C6449" w:rsidRDefault="006C6449" w:rsidP="006C6449">
      <w:pPr>
        <w:pStyle w:val="a3"/>
        <w:ind w:firstLine="708"/>
        <w:jc w:val="both"/>
        <w:rPr>
          <w:rFonts w:ascii="Times New Roman" w:hAnsi="Times New Roman"/>
          <w:sz w:val="28"/>
          <w:szCs w:val="28"/>
        </w:rPr>
      </w:pPr>
      <w:r>
        <w:rPr>
          <w:rFonts w:ascii="Times New Roman" w:hAnsi="Times New Roman"/>
          <w:sz w:val="28"/>
          <w:szCs w:val="28"/>
        </w:rPr>
        <w:t xml:space="preserve">Работодателем в соответствии с №115-ФЗ от 25.07.2002г.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w:t>
      </w:r>
      <w:proofErr w:type="gramStart"/>
      <w:r>
        <w:rPr>
          <w:rFonts w:ascii="Times New Roman" w:hAnsi="Times New Roman"/>
          <w:sz w:val="28"/>
          <w:szCs w:val="28"/>
        </w:rPr>
        <w:t>работников  и</w:t>
      </w:r>
      <w:proofErr w:type="gramEnd"/>
      <w:r>
        <w:rPr>
          <w:rFonts w:ascii="Times New Roman" w:hAnsi="Times New Roman"/>
          <w:sz w:val="28"/>
          <w:szCs w:val="28"/>
        </w:rPr>
        <w:t xml:space="preserve">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6C6449" w:rsidRDefault="006C6449" w:rsidP="006C6449">
      <w:pPr>
        <w:pStyle w:val="a3"/>
        <w:ind w:firstLine="708"/>
        <w:jc w:val="both"/>
        <w:rPr>
          <w:rFonts w:ascii="Times New Roman" w:hAnsi="Times New Roman"/>
          <w:sz w:val="28"/>
          <w:szCs w:val="28"/>
        </w:rPr>
      </w:pPr>
      <w:bookmarkStart w:id="0" w:name="_GoBack"/>
      <w:bookmarkEnd w:id="0"/>
      <w:r>
        <w:rPr>
          <w:rFonts w:ascii="Times New Roman" w:hAnsi="Times New Roman"/>
          <w:sz w:val="28"/>
          <w:szCs w:val="28"/>
        </w:rPr>
        <w:t>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Федеральным законом и другими федеральными законами).</w:t>
      </w:r>
    </w:p>
    <w:p w:rsidR="006C6449" w:rsidRDefault="006C6449" w:rsidP="006C6449">
      <w:pPr>
        <w:pStyle w:val="a3"/>
        <w:ind w:firstLine="708"/>
        <w:jc w:val="both"/>
        <w:rPr>
          <w:rFonts w:ascii="Times New Roman" w:hAnsi="Times New Roman"/>
          <w:sz w:val="28"/>
          <w:szCs w:val="28"/>
        </w:rPr>
      </w:pPr>
      <w:r>
        <w:rPr>
          <w:rFonts w:ascii="Times New Roman" w:hAnsi="Times New Roman"/>
          <w:sz w:val="28"/>
          <w:szCs w:val="28"/>
        </w:rPr>
        <w:t xml:space="preserve">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6C6449" w:rsidRDefault="006C6449" w:rsidP="006C6449">
      <w:pPr>
        <w:pStyle w:val="a3"/>
        <w:ind w:firstLine="708"/>
        <w:jc w:val="both"/>
        <w:rPr>
          <w:rFonts w:ascii="Times New Roman" w:hAnsi="Times New Roman"/>
          <w:sz w:val="28"/>
          <w:szCs w:val="28"/>
        </w:rPr>
      </w:pPr>
      <w:r>
        <w:rPr>
          <w:rFonts w:ascii="Times New Roman" w:hAnsi="Times New Roman"/>
          <w:sz w:val="28"/>
          <w:szCs w:val="28"/>
        </w:rPr>
        <w:t>Указанное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6449" w:rsidRDefault="006C6449" w:rsidP="006C6449">
      <w:pPr>
        <w:pStyle w:val="a3"/>
        <w:ind w:firstLine="708"/>
        <w:jc w:val="both"/>
        <w:rPr>
          <w:rFonts w:ascii="Times New Roman" w:hAnsi="Times New Roman"/>
          <w:sz w:val="28"/>
          <w:szCs w:val="28"/>
        </w:rPr>
      </w:pPr>
      <w:r>
        <w:rPr>
          <w:rFonts w:ascii="Times New Roman" w:hAnsi="Times New Roman"/>
          <w:sz w:val="28"/>
          <w:szCs w:val="28"/>
        </w:rPr>
        <w:t>Форма и порядок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6C6449" w:rsidRDefault="006C6449" w:rsidP="006C6449">
      <w:pPr>
        <w:pStyle w:val="a3"/>
        <w:ind w:firstLine="708"/>
        <w:jc w:val="both"/>
        <w:rPr>
          <w:rFonts w:ascii="Times New Roman" w:hAnsi="Times New Roman"/>
          <w:sz w:val="28"/>
          <w:szCs w:val="28"/>
        </w:rPr>
      </w:pPr>
      <w:r>
        <w:rPr>
          <w:rFonts w:ascii="Times New Roman" w:hAnsi="Times New Roman"/>
          <w:sz w:val="28"/>
          <w:szCs w:val="28"/>
        </w:rPr>
        <w:t xml:space="preserve">После получения уведомления,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w:t>
      </w:r>
      <w:r>
        <w:rPr>
          <w:rFonts w:ascii="Times New Roman" w:hAnsi="Times New Roman"/>
          <w:sz w:val="28"/>
          <w:szCs w:val="28"/>
        </w:rPr>
        <w:lastRenderedPageBreak/>
        <w:t>государственном реестре юридических лиц или едином государственном реестре индивидуальных предпринимателей.</w:t>
      </w:r>
    </w:p>
    <w:p w:rsidR="006C6449" w:rsidRDefault="006C6449" w:rsidP="006C6449">
      <w:pPr>
        <w:pStyle w:val="ConsPlusNormal"/>
        <w:spacing w:before="240"/>
        <w:ind w:firstLine="540"/>
        <w:jc w:val="both"/>
        <w:rPr>
          <w:sz w:val="28"/>
          <w:szCs w:val="28"/>
        </w:rPr>
      </w:pPr>
      <w:r>
        <w:rPr>
          <w:sz w:val="28"/>
          <w:szCs w:val="28"/>
        </w:rP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6C6449" w:rsidRDefault="006C6449" w:rsidP="006C6449">
      <w:pPr>
        <w:pStyle w:val="ConsPlusNormal"/>
        <w:spacing w:before="240"/>
        <w:ind w:firstLine="540"/>
        <w:jc w:val="both"/>
        <w:rPr>
          <w:sz w:val="28"/>
          <w:szCs w:val="28"/>
        </w:rPr>
      </w:pPr>
      <w:r>
        <w:rPr>
          <w:sz w:val="28"/>
          <w:szCs w:val="28"/>
        </w:rPr>
        <w:t>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C6449" w:rsidRDefault="006C6449" w:rsidP="006C6449">
      <w:pPr>
        <w:pStyle w:val="a3"/>
        <w:ind w:firstLine="708"/>
        <w:jc w:val="both"/>
        <w:rPr>
          <w:rFonts w:ascii="Times New Roman" w:hAnsi="Times New Roman"/>
          <w:sz w:val="28"/>
          <w:szCs w:val="28"/>
        </w:rPr>
      </w:pPr>
      <w:r>
        <w:rPr>
          <w:rFonts w:ascii="Times New Roman" w:hAnsi="Times New Roman"/>
          <w:sz w:val="28"/>
          <w:szCs w:val="28"/>
        </w:rPr>
        <w:t xml:space="preserve">При неподачи уведомление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превышающий трех рабочих дней с даты заключения или прекращения (расторжения) соответствующего договора, наступает административная ответственность предусмотренная ч. 3 ст. 18.15 КоАП РФ.  </w:t>
      </w:r>
    </w:p>
    <w:p w:rsidR="006C6449" w:rsidRDefault="006C6449" w:rsidP="006C6449">
      <w:pPr>
        <w:spacing w:after="0" w:line="240" w:lineRule="auto"/>
        <w:jc w:val="center"/>
        <w:rPr>
          <w:rFonts w:ascii="Times New Roman" w:hAnsi="Times New Roman"/>
          <w:b/>
          <w:sz w:val="28"/>
          <w:szCs w:val="28"/>
        </w:rPr>
      </w:pPr>
    </w:p>
    <w:p w:rsidR="0057046F" w:rsidRDefault="0057046F"/>
    <w:sectPr w:rsidR="00570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76"/>
    <w:rsid w:val="00171B76"/>
    <w:rsid w:val="0057046F"/>
    <w:rsid w:val="006C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2F71D-FC40-4F75-AF3D-E731DF56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44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449"/>
    <w:pPr>
      <w:spacing w:after="0" w:line="240" w:lineRule="auto"/>
    </w:pPr>
    <w:rPr>
      <w:rFonts w:ascii="Calibri" w:eastAsia="Times New Roman" w:hAnsi="Calibri" w:cs="Times New Roman"/>
      <w:lang w:eastAsia="ru-RU"/>
    </w:rPr>
  </w:style>
  <w:style w:type="paragraph" w:customStyle="1" w:styleId="ConsPlusNormal">
    <w:name w:val="ConsPlusNormal"/>
    <w:rsid w:val="006C64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4287</Characters>
  <Application>Microsoft Office Word</Application>
  <DocSecurity>0</DocSecurity>
  <Lines>35</Lines>
  <Paragraphs>10</Paragraphs>
  <ScaleCrop>false</ScaleCrop>
  <Company>Grizli777</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Promyshl</dc:creator>
  <cp:keywords/>
  <dc:description/>
  <cp:lastModifiedBy>Promyshl</cp:lastModifiedBy>
  <cp:revision>2</cp:revision>
  <dcterms:created xsi:type="dcterms:W3CDTF">2022-02-25T03:59:00Z</dcterms:created>
  <dcterms:modified xsi:type="dcterms:W3CDTF">2022-02-25T04:06:00Z</dcterms:modified>
</cp:coreProperties>
</file>