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C7030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30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6C7030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D5672C" w:rsidRPr="00D5672C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FA4916" w:rsidRPr="005D0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5D0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5D0715" w:rsidRPr="005D0715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42:11:0105003:1479, расположенного по адресу: </w:t>
      </w:r>
      <w:proofErr w:type="gramStart"/>
      <w:r w:rsidR="005D0715" w:rsidRPr="005D0715">
        <w:rPr>
          <w:rFonts w:ascii="Times New Roman" w:hAnsi="Times New Roman" w:cs="Times New Roman"/>
          <w:bCs/>
          <w:sz w:val="28"/>
          <w:szCs w:val="28"/>
        </w:rPr>
        <w:t xml:space="preserve">Кемеровская область </w:t>
      </w:r>
      <w:r w:rsidR="005D0715" w:rsidRPr="005D0715">
        <w:rPr>
          <w:rFonts w:ascii="Times New Roman" w:hAnsi="Times New Roman" w:cs="Times New Roman"/>
          <w:sz w:val="28"/>
          <w:szCs w:val="28"/>
        </w:rPr>
        <w:t>–</w:t>
      </w:r>
      <w:r w:rsidR="005D0715" w:rsidRPr="005D0715">
        <w:rPr>
          <w:rFonts w:ascii="Times New Roman" w:hAnsi="Times New Roman" w:cs="Times New Roman"/>
          <w:bCs/>
          <w:sz w:val="28"/>
          <w:szCs w:val="28"/>
        </w:rPr>
        <w:t xml:space="preserve"> Кузбасс, Промышленновский муниципальный округ, с. Журавлево, ул. Центральная, </w:t>
      </w:r>
      <w:proofErr w:type="spellStart"/>
      <w:r w:rsidR="005D0715" w:rsidRPr="005D0715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5D0715" w:rsidRPr="005D0715">
        <w:rPr>
          <w:rFonts w:ascii="Times New Roman" w:hAnsi="Times New Roman" w:cs="Times New Roman"/>
          <w:bCs/>
          <w:sz w:val="28"/>
          <w:szCs w:val="28"/>
        </w:rPr>
        <w:t xml:space="preserve">/у 49 е, находящегося </w:t>
      </w:r>
      <w:r w:rsidR="005D071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D0715" w:rsidRPr="005D0715">
        <w:rPr>
          <w:rFonts w:ascii="Times New Roman" w:hAnsi="Times New Roman" w:cs="Times New Roman"/>
          <w:bCs/>
          <w:sz w:val="28"/>
          <w:szCs w:val="28"/>
        </w:rPr>
        <w:t>в соответств</w:t>
      </w:r>
      <w:r w:rsidR="005D0715">
        <w:rPr>
          <w:rFonts w:ascii="Times New Roman" w:hAnsi="Times New Roman" w:cs="Times New Roman"/>
          <w:bCs/>
          <w:sz w:val="28"/>
          <w:szCs w:val="28"/>
        </w:rPr>
        <w:t xml:space="preserve">ии с правилами землепользования </w:t>
      </w:r>
      <w:r w:rsidR="005D0715" w:rsidRPr="005D0715">
        <w:rPr>
          <w:rFonts w:ascii="Times New Roman" w:hAnsi="Times New Roman" w:cs="Times New Roman"/>
          <w:bCs/>
          <w:sz w:val="28"/>
          <w:szCs w:val="28"/>
        </w:rPr>
        <w:t xml:space="preserve">и застройки </w:t>
      </w:r>
      <w:proofErr w:type="spellStart"/>
      <w:r w:rsidR="005D0715" w:rsidRPr="005D0715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5D0715" w:rsidRPr="005D071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</w:t>
      </w:r>
      <w:r w:rsidR="005D07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0715" w:rsidRPr="005D0715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5D0715" w:rsidRPr="005D0715">
        <w:rPr>
          <w:rFonts w:ascii="Times New Roman" w:hAnsi="Times New Roman" w:cs="Times New Roman"/>
          <w:bCs/>
          <w:sz w:val="28"/>
          <w:szCs w:val="28"/>
        </w:rPr>
        <w:t xml:space="preserve">в зоне административного, делового, общественного </w:t>
      </w:r>
      <w:r w:rsidR="005D071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D0715" w:rsidRPr="005D0715">
        <w:rPr>
          <w:rFonts w:ascii="Times New Roman" w:hAnsi="Times New Roman" w:cs="Times New Roman"/>
          <w:bCs/>
          <w:sz w:val="28"/>
          <w:szCs w:val="28"/>
        </w:rPr>
        <w:t>и социаль</w:t>
      </w:r>
      <w:r w:rsidR="005D0715">
        <w:rPr>
          <w:rFonts w:ascii="Times New Roman" w:hAnsi="Times New Roman" w:cs="Times New Roman"/>
          <w:bCs/>
          <w:sz w:val="28"/>
          <w:szCs w:val="28"/>
        </w:rPr>
        <w:t>но-бытового назначения</w:t>
      </w:r>
      <w:proofErr w:type="gramEnd"/>
      <w:r w:rsidR="005D0715">
        <w:rPr>
          <w:rFonts w:ascii="Times New Roman" w:hAnsi="Times New Roman" w:cs="Times New Roman"/>
          <w:bCs/>
          <w:sz w:val="28"/>
          <w:szCs w:val="28"/>
        </w:rPr>
        <w:t xml:space="preserve"> (ОДЗ 1), </w:t>
      </w:r>
      <w:r w:rsidR="005D0715" w:rsidRPr="005D0715">
        <w:rPr>
          <w:rFonts w:ascii="Times New Roman" w:hAnsi="Times New Roman" w:cs="Times New Roman"/>
          <w:sz w:val="28"/>
          <w:szCs w:val="28"/>
        </w:rPr>
        <w:t>на условно разрешенн</w:t>
      </w:r>
      <w:r w:rsidR="005D0715">
        <w:rPr>
          <w:rFonts w:ascii="Times New Roman" w:hAnsi="Times New Roman" w:cs="Times New Roman"/>
          <w:sz w:val="28"/>
          <w:szCs w:val="28"/>
        </w:rPr>
        <w:t xml:space="preserve">ый вид использования земельного </w:t>
      </w:r>
      <w:r w:rsidR="005D0715" w:rsidRPr="005D0715">
        <w:rPr>
          <w:rFonts w:ascii="Times New Roman" w:hAnsi="Times New Roman" w:cs="Times New Roman"/>
          <w:sz w:val="28"/>
          <w:szCs w:val="28"/>
        </w:rPr>
        <w:t>участка – «</w:t>
      </w:r>
      <w:proofErr w:type="spellStart"/>
      <w:r w:rsidR="005D0715" w:rsidRPr="005D0715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5D0715" w:rsidRPr="005D0715">
        <w:rPr>
          <w:rFonts w:ascii="Times New Roman" w:hAnsi="Times New Roman" w:cs="Times New Roman"/>
          <w:sz w:val="28"/>
          <w:szCs w:val="28"/>
        </w:rPr>
        <w:t xml:space="preserve"> – поликлиническое обслуживание»</w:t>
      </w:r>
      <w:r w:rsidRPr="005D0715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7" w:rsidRPr="00D5672C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72C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D5672C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D5672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D567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672C">
        <w:rPr>
          <w:rFonts w:ascii="Times New Roman" w:hAnsi="Times New Roman" w:cs="Times New Roman"/>
          <w:sz w:val="28"/>
          <w:szCs w:val="28"/>
        </w:rPr>
        <w:t>по проекту</w:t>
      </w:r>
      <w:r w:rsidR="00FA4916" w:rsidRPr="00D5672C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D5672C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 w:rsidRPr="00D5672C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D5672C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 w:rsidRPr="00D567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D5672C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D5672C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D0715" w:rsidRDefault="005C584F" w:rsidP="00FA4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5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5D0715" w:rsidRPr="005D0715">
        <w:rPr>
          <w:rFonts w:ascii="Times New Roman" w:hAnsi="Times New Roman" w:cs="Times New Roman"/>
          <w:sz w:val="28"/>
          <w:szCs w:val="28"/>
        </w:rPr>
        <w:t>25</w:t>
      </w:r>
      <w:r w:rsidR="00790289" w:rsidRPr="005D0715">
        <w:rPr>
          <w:rFonts w:ascii="Times New Roman" w:hAnsi="Times New Roman" w:cs="Times New Roman"/>
          <w:sz w:val="28"/>
          <w:szCs w:val="28"/>
        </w:rPr>
        <w:t>.03.2022</w:t>
      </w:r>
      <w:r w:rsidR="00802296" w:rsidRPr="005D0715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D07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D0715" w:rsidRPr="005D0715">
        <w:rPr>
          <w:rFonts w:ascii="Times New Roman" w:hAnsi="Times New Roman" w:cs="Times New Roman"/>
          <w:sz w:val="28"/>
          <w:szCs w:val="28"/>
        </w:rPr>
        <w:t xml:space="preserve">Кемеровская область - Кузбасс, Промышленновский муниципальный округ, </w:t>
      </w:r>
      <w:r w:rsidR="005D07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0715" w:rsidRPr="005D0715">
        <w:rPr>
          <w:rFonts w:ascii="Times New Roman" w:hAnsi="Times New Roman" w:cs="Times New Roman"/>
          <w:sz w:val="28"/>
          <w:szCs w:val="28"/>
        </w:rPr>
        <w:t>с. Ваганово, ул. Центральная, д. 26</w:t>
      </w:r>
      <w:r w:rsidR="00FA4916" w:rsidRPr="005D07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Pr="00FA4916" w:rsidRDefault="00A3648F" w:rsidP="00FA4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0" w:rsidRPr="0081507F" w:rsidRDefault="0044343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443430" w:rsidRPr="0081507F" w:rsidRDefault="0044343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0" w:rsidRPr="0081507F" w:rsidRDefault="0044343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443430" w:rsidRPr="0081507F" w:rsidRDefault="0044343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377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1561A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7343F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3430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715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07A31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0289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6DB4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5672C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7BAC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55BA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CE34-20EE-46A1-A00F-87EEE5E4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68</cp:revision>
  <cp:lastPrinted>2021-04-12T07:05:00Z</cp:lastPrinted>
  <dcterms:created xsi:type="dcterms:W3CDTF">2016-06-24T09:33:00Z</dcterms:created>
  <dcterms:modified xsi:type="dcterms:W3CDTF">2022-03-01T07:44:00Z</dcterms:modified>
</cp:coreProperties>
</file>