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ED36CC">
        <w:rPr>
          <w:sz w:val="24"/>
          <w:szCs w:val="24"/>
          <w:u w:val="single"/>
        </w:rPr>
        <w:t>22</w:t>
      </w:r>
      <w:r w:rsidRPr="00493CB1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»</w:t>
      </w:r>
      <w:r w:rsidR="00ED36CC">
        <w:rPr>
          <w:sz w:val="24"/>
          <w:szCs w:val="24"/>
          <w:u w:val="single"/>
        </w:rPr>
        <w:t>марта 2022</w:t>
      </w:r>
      <w:r w:rsidR="00AC577B">
        <w:rPr>
          <w:sz w:val="24"/>
          <w:szCs w:val="24"/>
        </w:rPr>
        <w:t>г.</w:t>
      </w:r>
      <w:r w:rsidR="00C86A2C" w:rsidRPr="00493CB1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 xml:space="preserve"> №</w:t>
      </w:r>
      <w:r w:rsidR="00493CB1" w:rsidRPr="00493CB1">
        <w:rPr>
          <w:sz w:val="24"/>
          <w:szCs w:val="24"/>
        </w:rPr>
        <w:t xml:space="preserve"> </w:t>
      </w:r>
      <w:r w:rsidR="00ED36CC">
        <w:rPr>
          <w:sz w:val="24"/>
          <w:szCs w:val="24"/>
          <w:u w:val="single"/>
        </w:rPr>
        <w:t xml:space="preserve">418 – </w:t>
      </w:r>
      <w:proofErr w:type="gramStart"/>
      <w:r w:rsidR="00ED36CC">
        <w:rPr>
          <w:sz w:val="24"/>
          <w:szCs w:val="24"/>
          <w:u w:val="single"/>
        </w:rPr>
        <w:t>П</w:t>
      </w:r>
      <w:proofErr w:type="gramEnd"/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634F22">
        <w:rPr>
          <w:b/>
          <w:sz w:val="28"/>
          <w:szCs w:val="28"/>
        </w:rPr>
        <w:t>)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Pr="00863D6A" w:rsidRDefault="0011646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385-П) (далее – постановление):</w:t>
      </w:r>
      <w:r>
        <w:rPr>
          <w:sz w:val="28"/>
          <w:szCs w:val="28"/>
        </w:rPr>
        <w:t xml:space="preserve"> </w:t>
      </w:r>
    </w:p>
    <w:p w:rsidR="0011646A" w:rsidRPr="0011646A" w:rsidRDefault="00316E9D" w:rsidP="00863D6A">
      <w:pPr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1.</w:t>
      </w:r>
      <w:r w:rsidR="0011646A">
        <w:rPr>
          <w:sz w:val="28"/>
          <w:szCs w:val="28"/>
        </w:rPr>
        <w:t>1.</w:t>
      </w:r>
      <w:r w:rsidRPr="00863D6A">
        <w:rPr>
          <w:sz w:val="28"/>
          <w:szCs w:val="28"/>
        </w:rPr>
        <w:t xml:space="preserve"> </w:t>
      </w:r>
      <w:r w:rsidR="00E65353">
        <w:rPr>
          <w:sz w:val="28"/>
          <w:szCs w:val="28"/>
        </w:rPr>
        <w:t xml:space="preserve">перечень главных администраторов доходов бюджета Промышленновского муниципального округа утвержденный </w:t>
      </w:r>
      <w:r w:rsidR="003C1C63">
        <w:rPr>
          <w:sz w:val="28"/>
          <w:szCs w:val="28"/>
        </w:rPr>
        <w:t>постановление</w:t>
      </w:r>
      <w:r w:rsidR="00E65353">
        <w:rPr>
          <w:sz w:val="28"/>
          <w:szCs w:val="28"/>
        </w:rPr>
        <w:t xml:space="preserve">м, </w:t>
      </w:r>
      <w:r w:rsidR="003C1C63">
        <w:rPr>
          <w:sz w:val="28"/>
          <w:szCs w:val="28"/>
        </w:rPr>
        <w:t xml:space="preserve"> </w:t>
      </w:r>
      <w:r w:rsidR="0011646A">
        <w:rPr>
          <w:sz w:val="28"/>
          <w:szCs w:val="28"/>
        </w:rPr>
        <w:t>дополнить кодами бюджетной классификации Российской Федерации, согласно приложению к настоящему постановлению.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0EA8" w:rsidRDefault="00410EA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ED36CC">
        <w:rPr>
          <w:sz w:val="28"/>
          <w:szCs w:val="28"/>
          <w:u w:val="single"/>
        </w:rPr>
        <w:t>22</w:t>
      </w:r>
      <w:r w:rsidR="00863FBC">
        <w:rPr>
          <w:sz w:val="28"/>
          <w:szCs w:val="28"/>
        </w:rPr>
        <w:t>»</w:t>
      </w:r>
      <w:r w:rsidR="008171A6">
        <w:rPr>
          <w:sz w:val="28"/>
          <w:szCs w:val="28"/>
        </w:rPr>
        <w:t xml:space="preserve"> </w:t>
      </w:r>
      <w:r w:rsidR="00ED36CC">
        <w:rPr>
          <w:sz w:val="28"/>
          <w:szCs w:val="28"/>
          <w:u w:val="single"/>
        </w:rPr>
        <w:t>марта 2022</w:t>
      </w:r>
      <w:r w:rsidR="008171A6">
        <w:rPr>
          <w:sz w:val="28"/>
          <w:szCs w:val="28"/>
        </w:rPr>
        <w:t xml:space="preserve">г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D36CC">
        <w:rPr>
          <w:sz w:val="28"/>
          <w:szCs w:val="28"/>
          <w:u w:val="single"/>
        </w:rPr>
        <w:t xml:space="preserve">418 – </w:t>
      </w:r>
      <w:proofErr w:type="gramStart"/>
      <w:r w:rsidR="00ED36CC">
        <w:rPr>
          <w:sz w:val="28"/>
          <w:szCs w:val="28"/>
          <w:u w:val="single"/>
        </w:rPr>
        <w:t>П</w:t>
      </w:r>
      <w:proofErr w:type="gramEnd"/>
    </w:p>
    <w:p w:rsidR="00863FBC" w:rsidRPr="0077739F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A54738" w:rsidRPr="006F7E06" w:rsidRDefault="00634F22" w:rsidP="00A54738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</w:pPr>
      <w:r>
        <w:rPr>
          <w:sz w:val="28"/>
        </w:rPr>
        <w:t>Дополнить</w:t>
      </w:r>
      <w:r w:rsidR="00A54738" w:rsidRPr="00F41F42">
        <w:rPr>
          <w:sz w:val="28"/>
        </w:rPr>
        <w:t xml:space="preserve"> Переч</w:t>
      </w:r>
      <w:r>
        <w:rPr>
          <w:sz w:val="28"/>
        </w:rPr>
        <w:t>е</w:t>
      </w:r>
      <w:r w:rsidR="00A54738" w:rsidRPr="00F41F42">
        <w:rPr>
          <w:sz w:val="28"/>
        </w:rPr>
        <w:t>н</w:t>
      </w:r>
      <w:r>
        <w:rPr>
          <w:sz w:val="28"/>
        </w:rPr>
        <w:t>ь</w:t>
      </w:r>
      <w:r w:rsidR="00A54738" w:rsidRPr="00F41F42">
        <w:rPr>
          <w:sz w:val="28"/>
        </w:rPr>
        <w:t xml:space="preserve"> следующи</w:t>
      </w:r>
      <w:r>
        <w:rPr>
          <w:sz w:val="28"/>
        </w:rPr>
        <w:t>ми</w:t>
      </w:r>
      <w:r w:rsidR="00A54738" w:rsidRPr="00F41F42">
        <w:rPr>
          <w:sz w:val="28"/>
        </w:rPr>
        <w:t xml:space="preserve"> код</w:t>
      </w:r>
      <w:r>
        <w:rPr>
          <w:sz w:val="28"/>
        </w:rPr>
        <w:t>ами</w:t>
      </w:r>
      <w:r w:rsidR="00A54738" w:rsidRPr="00F41F42">
        <w:rPr>
          <w:bCs/>
          <w:sz w:val="28"/>
          <w:szCs w:val="24"/>
        </w:rPr>
        <w:t xml:space="preserve"> бюджетной классификации Российской Федерации</w:t>
      </w:r>
      <w:r w:rsidR="00A54738" w:rsidRPr="00F41F42">
        <w:rPr>
          <w:sz w:val="28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2345CD" w:rsidRPr="0080217D" w:rsidTr="00255B40">
        <w:tc>
          <w:tcPr>
            <w:tcW w:w="1858" w:type="dxa"/>
            <w:vAlign w:val="center"/>
          </w:tcPr>
          <w:p w:rsidR="002345CD" w:rsidRPr="004D6E2C" w:rsidRDefault="002345CD" w:rsidP="002345CD">
            <w:pPr>
              <w:jc w:val="center"/>
              <w:rPr>
                <w:b/>
                <w:sz w:val="24"/>
                <w:szCs w:val="24"/>
              </w:rPr>
            </w:pPr>
            <w:r w:rsidRPr="004D6E2C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2345CD" w:rsidRPr="00EC7068" w:rsidRDefault="002345CD" w:rsidP="002345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2345CD" w:rsidRPr="00EC7068" w:rsidRDefault="002345CD" w:rsidP="002345CD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администрация Промышленновского муниципального округа</w:t>
            </w:r>
          </w:p>
        </w:tc>
      </w:tr>
      <w:tr w:rsidR="00AC577B" w:rsidRPr="0080217D" w:rsidTr="002E525C">
        <w:tc>
          <w:tcPr>
            <w:tcW w:w="1858" w:type="dxa"/>
            <w:vAlign w:val="center"/>
          </w:tcPr>
          <w:p w:rsidR="00AC577B" w:rsidRPr="00BB0B7A" w:rsidRDefault="00AC577B" w:rsidP="00AC5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AC577B" w:rsidRPr="00EC7068" w:rsidRDefault="00AC577B" w:rsidP="00AC577B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C70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C7068">
              <w:rPr>
                <w:color w:val="000000"/>
                <w:sz w:val="24"/>
                <w:szCs w:val="24"/>
              </w:rPr>
              <w:t>0 14 0000 180</w:t>
            </w:r>
          </w:p>
        </w:tc>
        <w:tc>
          <w:tcPr>
            <w:tcW w:w="10915" w:type="dxa"/>
          </w:tcPr>
          <w:p w:rsidR="00AC577B" w:rsidRPr="00EC7068" w:rsidRDefault="00AC577B" w:rsidP="00AC577B">
            <w:pPr>
              <w:ind w:left="130" w:right="1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</w:t>
            </w:r>
            <w:r w:rsidRPr="00EC706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по которым не осуществлен возврат (уточнение) не позднее трех лет со дня их зачисления на единый счет бюджета</w:t>
            </w:r>
            <w:r w:rsidRPr="00EC7068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EC7068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2345CD" w:rsidRPr="0080217D" w:rsidTr="00255B40">
        <w:tc>
          <w:tcPr>
            <w:tcW w:w="1858" w:type="dxa"/>
            <w:vAlign w:val="center"/>
          </w:tcPr>
          <w:p w:rsidR="002345CD" w:rsidRPr="004D6E2C" w:rsidRDefault="002345CD" w:rsidP="002345CD">
            <w:pPr>
              <w:jc w:val="center"/>
              <w:rPr>
                <w:b/>
                <w:sz w:val="24"/>
                <w:szCs w:val="24"/>
              </w:rPr>
            </w:pPr>
            <w:r w:rsidRPr="004D6E2C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2345CD" w:rsidRPr="00EC7068" w:rsidRDefault="002345CD" w:rsidP="002345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2345CD" w:rsidRPr="00EC7068" w:rsidRDefault="002345CD" w:rsidP="00AC577B">
            <w:pPr>
              <w:ind w:left="130"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AC577B" w:rsidRPr="0080217D" w:rsidTr="00153344">
        <w:tc>
          <w:tcPr>
            <w:tcW w:w="1858" w:type="dxa"/>
            <w:vAlign w:val="center"/>
          </w:tcPr>
          <w:p w:rsidR="00AC577B" w:rsidRPr="0080217D" w:rsidRDefault="00AC577B" w:rsidP="00AC5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AC577B" w:rsidRPr="00EC7068" w:rsidRDefault="00AC577B" w:rsidP="00AC577B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C70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C7068">
              <w:rPr>
                <w:color w:val="000000"/>
                <w:sz w:val="24"/>
                <w:szCs w:val="24"/>
              </w:rPr>
              <w:t>0 14 0000 180</w:t>
            </w:r>
          </w:p>
        </w:tc>
        <w:tc>
          <w:tcPr>
            <w:tcW w:w="10915" w:type="dxa"/>
          </w:tcPr>
          <w:p w:rsidR="00AC577B" w:rsidRPr="00EC7068" w:rsidRDefault="00AC577B" w:rsidP="00AC577B">
            <w:pPr>
              <w:ind w:left="130" w:right="1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</w:t>
            </w:r>
            <w:r w:rsidRPr="00EC706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по которым не осуществлен возврат (уточнение) не позднее трех лет со дня их зачисления на единый счет бюджета</w:t>
            </w:r>
            <w:r w:rsidRPr="00EC7068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EC7068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2345CD" w:rsidRPr="0080217D" w:rsidTr="00634F22">
        <w:tc>
          <w:tcPr>
            <w:tcW w:w="1858" w:type="dxa"/>
            <w:vAlign w:val="center"/>
          </w:tcPr>
          <w:p w:rsidR="002345CD" w:rsidRPr="00092D98" w:rsidRDefault="002345CD" w:rsidP="002345CD">
            <w:pPr>
              <w:jc w:val="center"/>
              <w:rPr>
                <w:b/>
                <w:sz w:val="24"/>
                <w:szCs w:val="24"/>
              </w:rPr>
            </w:pPr>
            <w:r w:rsidRPr="00092D98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2345CD" w:rsidRPr="00EC7068" w:rsidRDefault="002345CD" w:rsidP="002345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2345CD" w:rsidRPr="00EC7068" w:rsidRDefault="002345CD" w:rsidP="00AC577B">
            <w:pPr>
              <w:ind w:left="130"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AC577B" w:rsidRPr="0080217D" w:rsidTr="00153344">
        <w:tc>
          <w:tcPr>
            <w:tcW w:w="1858" w:type="dxa"/>
            <w:vAlign w:val="center"/>
          </w:tcPr>
          <w:p w:rsidR="00AC577B" w:rsidRPr="0080217D" w:rsidRDefault="00AC577B" w:rsidP="00AC5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AC577B" w:rsidRPr="00EC7068" w:rsidRDefault="00AC577B" w:rsidP="00AC577B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C70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C7068">
              <w:rPr>
                <w:color w:val="000000"/>
                <w:sz w:val="24"/>
                <w:szCs w:val="24"/>
              </w:rPr>
              <w:t>0 14 0000 180</w:t>
            </w:r>
          </w:p>
        </w:tc>
        <w:tc>
          <w:tcPr>
            <w:tcW w:w="10915" w:type="dxa"/>
          </w:tcPr>
          <w:p w:rsidR="00AC577B" w:rsidRPr="00EC7068" w:rsidRDefault="00AC577B" w:rsidP="00AC577B">
            <w:pPr>
              <w:ind w:left="130" w:right="1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</w:t>
            </w:r>
            <w:r w:rsidRPr="00EC706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по которым не осуществлен возврат (уточнение) не позднее трех лет со дня их зачисления на единый счет бюджета</w:t>
            </w:r>
            <w:r w:rsidRPr="00EC7068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EC7068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2345CD" w:rsidRPr="0080217D" w:rsidTr="00C92FF3">
        <w:tc>
          <w:tcPr>
            <w:tcW w:w="1858" w:type="dxa"/>
            <w:vAlign w:val="center"/>
          </w:tcPr>
          <w:p w:rsidR="002345CD" w:rsidRPr="00A645F6" w:rsidRDefault="002345CD" w:rsidP="002345CD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2345CD" w:rsidRPr="00EC7068" w:rsidRDefault="002345CD" w:rsidP="0023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2345CD" w:rsidRPr="00EC7068" w:rsidRDefault="002345CD" w:rsidP="00AC577B">
            <w:pPr>
              <w:ind w:left="130"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AC577B" w:rsidRPr="0080217D" w:rsidTr="00BF29A4">
        <w:tc>
          <w:tcPr>
            <w:tcW w:w="1858" w:type="dxa"/>
            <w:vAlign w:val="center"/>
          </w:tcPr>
          <w:p w:rsidR="00AC577B" w:rsidRDefault="00AC577B" w:rsidP="00AC5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AC577B" w:rsidRPr="00EC7068" w:rsidRDefault="00AC577B" w:rsidP="00AC577B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C70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C7068">
              <w:rPr>
                <w:color w:val="000000"/>
                <w:sz w:val="24"/>
                <w:szCs w:val="24"/>
              </w:rPr>
              <w:t>0 14 0000 180</w:t>
            </w:r>
          </w:p>
        </w:tc>
        <w:tc>
          <w:tcPr>
            <w:tcW w:w="10915" w:type="dxa"/>
          </w:tcPr>
          <w:p w:rsidR="00AC577B" w:rsidRPr="00EC7068" w:rsidRDefault="00AC577B" w:rsidP="00AC577B">
            <w:pPr>
              <w:ind w:left="130" w:right="1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</w:t>
            </w:r>
            <w:r w:rsidRPr="00EC706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по которым не осуществлен возврат (уточнение) не позднее трех лет со дня их зачисления на единый счет бюджета</w:t>
            </w:r>
            <w:r w:rsidRPr="00EC7068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EC7068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2345CD" w:rsidRPr="0080217D" w:rsidTr="00C92FF3">
        <w:tc>
          <w:tcPr>
            <w:tcW w:w="1858" w:type="dxa"/>
            <w:vAlign w:val="center"/>
          </w:tcPr>
          <w:p w:rsidR="002345CD" w:rsidRPr="00A645F6" w:rsidRDefault="002345CD" w:rsidP="002345CD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915</w:t>
            </w:r>
          </w:p>
        </w:tc>
        <w:tc>
          <w:tcPr>
            <w:tcW w:w="2693" w:type="dxa"/>
            <w:vAlign w:val="center"/>
          </w:tcPr>
          <w:p w:rsidR="002345CD" w:rsidRPr="00EC7068" w:rsidRDefault="002345CD" w:rsidP="002345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2345CD" w:rsidRPr="00EC7068" w:rsidRDefault="002345CD" w:rsidP="00AC577B">
            <w:pPr>
              <w:ind w:left="130"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AC577B" w:rsidRPr="0080217D" w:rsidTr="00C92FF3">
        <w:tc>
          <w:tcPr>
            <w:tcW w:w="1858" w:type="dxa"/>
            <w:vAlign w:val="center"/>
          </w:tcPr>
          <w:p w:rsidR="00AC577B" w:rsidRPr="0080217D" w:rsidRDefault="00AC577B" w:rsidP="00AC5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693" w:type="dxa"/>
            <w:vAlign w:val="center"/>
          </w:tcPr>
          <w:p w:rsidR="00AC577B" w:rsidRPr="00EC7068" w:rsidRDefault="00AC577B" w:rsidP="00AC577B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C70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C7068">
              <w:rPr>
                <w:color w:val="000000"/>
                <w:sz w:val="24"/>
                <w:szCs w:val="24"/>
              </w:rPr>
              <w:t>0 14 0000 180</w:t>
            </w:r>
          </w:p>
        </w:tc>
        <w:tc>
          <w:tcPr>
            <w:tcW w:w="10915" w:type="dxa"/>
          </w:tcPr>
          <w:p w:rsidR="00AC577B" w:rsidRPr="00EC7068" w:rsidRDefault="00AC577B" w:rsidP="00AC577B">
            <w:pPr>
              <w:ind w:left="130" w:right="1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</w:t>
            </w:r>
            <w:r w:rsidRPr="00EC706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по которым не осуществлен возврат (уточнение) не позднее трех лет со дня их зачисления на единый счет бюджета</w:t>
            </w:r>
            <w:r w:rsidRPr="00EC7068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EC7068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2345CD" w:rsidRPr="0080217D" w:rsidTr="00C92FF3">
        <w:tc>
          <w:tcPr>
            <w:tcW w:w="1858" w:type="dxa"/>
            <w:vAlign w:val="center"/>
          </w:tcPr>
          <w:p w:rsidR="002345CD" w:rsidRPr="00A645F6" w:rsidRDefault="002345CD" w:rsidP="002345CD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2345CD" w:rsidRPr="00EC7068" w:rsidRDefault="002345CD" w:rsidP="002345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2345CD" w:rsidRPr="00EC7068" w:rsidRDefault="002345CD" w:rsidP="00AC577B">
            <w:pPr>
              <w:ind w:left="130"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AC577B" w:rsidRPr="0080217D" w:rsidTr="00C92FF3">
        <w:tc>
          <w:tcPr>
            <w:tcW w:w="1858" w:type="dxa"/>
            <w:vAlign w:val="center"/>
          </w:tcPr>
          <w:p w:rsidR="00AC577B" w:rsidRDefault="00AC577B" w:rsidP="00AC577B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AC577B" w:rsidRPr="00EC7068" w:rsidRDefault="00AC577B" w:rsidP="00AC577B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C70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C7068">
              <w:rPr>
                <w:color w:val="000000"/>
                <w:sz w:val="24"/>
                <w:szCs w:val="24"/>
              </w:rPr>
              <w:t>0 14 0000 180</w:t>
            </w:r>
          </w:p>
        </w:tc>
        <w:tc>
          <w:tcPr>
            <w:tcW w:w="10915" w:type="dxa"/>
          </w:tcPr>
          <w:p w:rsidR="00AC577B" w:rsidRPr="00EC7068" w:rsidRDefault="00AC577B" w:rsidP="00AC577B">
            <w:pPr>
              <w:ind w:left="130" w:right="1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</w:t>
            </w:r>
            <w:r w:rsidRPr="00EC706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по которым не осуществлен возврат (уточнение) не позднее трех лет со дня их зачисления на единый счет бюджета</w:t>
            </w:r>
            <w:r w:rsidRPr="00EC7068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EC7068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2345CD" w:rsidRPr="0080217D" w:rsidTr="00C92FF3">
        <w:tc>
          <w:tcPr>
            <w:tcW w:w="1858" w:type="dxa"/>
            <w:vAlign w:val="center"/>
          </w:tcPr>
          <w:p w:rsidR="002345CD" w:rsidRPr="00A645F6" w:rsidRDefault="002345CD" w:rsidP="002345CD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2345CD" w:rsidRPr="00EC7068" w:rsidRDefault="002345CD" w:rsidP="002345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2345CD" w:rsidRPr="00EC7068" w:rsidRDefault="002345CD" w:rsidP="00AC577B">
            <w:pPr>
              <w:ind w:left="130"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Финансовое управление администрации  Промышленновского муниципального округа</w:t>
            </w:r>
          </w:p>
        </w:tc>
      </w:tr>
      <w:tr w:rsidR="002345CD" w:rsidRPr="0080217D" w:rsidTr="00C92FF3">
        <w:tc>
          <w:tcPr>
            <w:tcW w:w="1858" w:type="dxa"/>
            <w:vAlign w:val="center"/>
          </w:tcPr>
          <w:p w:rsidR="002345CD" w:rsidRDefault="002345CD" w:rsidP="002345CD">
            <w:pPr>
              <w:jc w:val="center"/>
            </w:pPr>
            <w:r w:rsidRPr="00954098">
              <w:rPr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2345CD" w:rsidRPr="00EC7068" w:rsidRDefault="002345CD" w:rsidP="002B4AF2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</w:t>
            </w:r>
            <w:r w:rsidR="002B4AF2">
              <w:rPr>
                <w:color w:val="000000"/>
                <w:sz w:val="24"/>
                <w:szCs w:val="24"/>
              </w:rPr>
              <w:t>6</w:t>
            </w:r>
            <w:r w:rsidRPr="00EC7068">
              <w:rPr>
                <w:color w:val="000000"/>
                <w:sz w:val="24"/>
                <w:szCs w:val="24"/>
              </w:rPr>
              <w:t>0</w:t>
            </w:r>
            <w:r w:rsidR="002B4AF2">
              <w:rPr>
                <w:color w:val="000000"/>
                <w:sz w:val="24"/>
                <w:szCs w:val="24"/>
              </w:rPr>
              <w:t>0</w:t>
            </w:r>
            <w:r w:rsidRPr="00EC7068">
              <w:rPr>
                <w:color w:val="000000"/>
                <w:sz w:val="24"/>
                <w:szCs w:val="24"/>
              </w:rPr>
              <w:t>0 14 0000 180</w:t>
            </w:r>
          </w:p>
        </w:tc>
        <w:tc>
          <w:tcPr>
            <w:tcW w:w="10915" w:type="dxa"/>
          </w:tcPr>
          <w:p w:rsidR="002345CD" w:rsidRPr="00EC7068" w:rsidRDefault="002B4AF2" w:rsidP="00AC577B">
            <w:pPr>
              <w:ind w:left="130" w:right="1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</w:t>
            </w:r>
            <w:r w:rsidR="00AC577B">
              <w:rPr>
                <w:color w:val="000000"/>
                <w:sz w:val="24"/>
                <w:szCs w:val="24"/>
              </w:rPr>
              <w:t xml:space="preserve"> в части невыясненных поступлений</w:t>
            </w:r>
            <w:r w:rsidR="002345CD" w:rsidRPr="00EC7068">
              <w:rPr>
                <w:color w:val="000000"/>
                <w:sz w:val="24"/>
                <w:szCs w:val="24"/>
              </w:rPr>
              <w:t>,</w:t>
            </w:r>
            <w:r w:rsidR="00AC577B">
              <w:rPr>
                <w:color w:val="000000"/>
                <w:sz w:val="24"/>
                <w:szCs w:val="24"/>
              </w:rPr>
              <w:t xml:space="preserve"> по которым не осуществлен возврат (уточнение) не позднее трех лет со дня их зачисления на единый счет бюджета</w:t>
            </w:r>
            <w:r w:rsidR="002345CD" w:rsidRPr="00EC7068">
              <w:rPr>
                <w:color w:val="000000"/>
                <w:sz w:val="24"/>
                <w:szCs w:val="24"/>
              </w:rPr>
              <w:t xml:space="preserve"> муниципальн</w:t>
            </w:r>
            <w:r w:rsidR="00AC577B">
              <w:rPr>
                <w:color w:val="000000"/>
                <w:sz w:val="24"/>
                <w:szCs w:val="24"/>
              </w:rPr>
              <w:t>ого</w:t>
            </w:r>
            <w:r w:rsidR="002345CD" w:rsidRPr="00EC7068">
              <w:rPr>
                <w:color w:val="000000"/>
                <w:sz w:val="24"/>
                <w:szCs w:val="24"/>
              </w:rPr>
              <w:t xml:space="preserve"> округ</w:t>
            </w:r>
            <w:r w:rsidR="00AC577B">
              <w:rPr>
                <w:color w:val="000000"/>
                <w:sz w:val="24"/>
                <w:szCs w:val="24"/>
              </w:rPr>
              <w:t>а</w:t>
            </w:r>
          </w:p>
        </w:tc>
      </w:tr>
    </w:tbl>
    <w:p w:rsidR="00F41F42" w:rsidRDefault="00F41F42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F41F42" w:rsidRPr="00F41F42" w:rsidRDefault="00F41F42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1F0EB3" w:rsidRPr="006F7E06" w:rsidRDefault="001F0EB3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</w:t>
      </w:r>
      <w:r w:rsidR="006009F2">
        <w:rPr>
          <w:sz w:val="28"/>
        </w:rPr>
        <w:t xml:space="preserve">           </w:t>
      </w:r>
      <w:r w:rsidR="00202BAB">
        <w:rPr>
          <w:sz w:val="28"/>
        </w:rPr>
        <w:t xml:space="preserve">     </w:t>
      </w:r>
      <w:r>
        <w:rPr>
          <w:sz w:val="28"/>
        </w:rPr>
        <w:t xml:space="preserve"> А.А. Зарубина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A6" w:rsidRDefault="00074BA6" w:rsidP="00787F00">
      <w:r>
        <w:separator/>
      </w:r>
    </w:p>
  </w:endnote>
  <w:endnote w:type="continuationSeparator" w:id="0">
    <w:p w:rsidR="00074BA6" w:rsidRDefault="00074BA6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3F" w:rsidRPr="005B3BED" w:rsidRDefault="00A5693F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B608B3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A6" w:rsidRDefault="00074BA6" w:rsidP="00787F00">
      <w:r>
        <w:separator/>
      </w:r>
    </w:p>
  </w:footnote>
  <w:footnote w:type="continuationSeparator" w:id="0">
    <w:p w:rsidR="00074BA6" w:rsidRDefault="00074BA6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3F" w:rsidRDefault="00A5693F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4BA6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1646A"/>
    <w:rsid w:val="001245B9"/>
    <w:rsid w:val="0012513B"/>
    <w:rsid w:val="00135914"/>
    <w:rsid w:val="001364CF"/>
    <w:rsid w:val="00137E68"/>
    <w:rsid w:val="00143D52"/>
    <w:rsid w:val="00163ADD"/>
    <w:rsid w:val="00171BC2"/>
    <w:rsid w:val="00191A5B"/>
    <w:rsid w:val="001924AB"/>
    <w:rsid w:val="00197FDB"/>
    <w:rsid w:val="001A496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DD0"/>
    <w:rsid w:val="00205377"/>
    <w:rsid w:val="00205A78"/>
    <w:rsid w:val="00206F7C"/>
    <w:rsid w:val="00216AE6"/>
    <w:rsid w:val="00227E5D"/>
    <w:rsid w:val="002345CD"/>
    <w:rsid w:val="0024111F"/>
    <w:rsid w:val="00243493"/>
    <w:rsid w:val="0024377C"/>
    <w:rsid w:val="00247F5B"/>
    <w:rsid w:val="002519D5"/>
    <w:rsid w:val="00255B40"/>
    <w:rsid w:val="00260AA2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30373"/>
    <w:rsid w:val="00430BC3"/>
    <w:rsid w:val="00441234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B2F1F"/>
    <w:rsid w:val="006B3075"/>
    <w:rsid w:val="006C0EFE"/>
    <w:rsid w:val="006C5617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51BE"/>
    <w:rsid w:val="00765B59"/>
    <w:rsid w:val="007664B1"/>
    <w:rsid w:val="0077739F"/>
    <w:rsid w:val="00785AE1"/>
    <w:rsid w:val="00787F00"/>
    <w:rsid w:val="00793943"/>
    <w:rsid w:val="00796EF9"/>
    <w:rsid w:val="007A0C66"/>
    <w:rsid w:val="007B042F"/>
    <w:rsid w:val="007C402F"/>
    <w:rsid w:val="007D5219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53662"/>
    <w:rsid w:val="00853D8E"/>
    <w:rsid w:val="008600C1"/>
    <w:rsid w:val="00863D6A"/>
    <w:rsid w:val="00863FBC"/>
    <w:rsid w:val="00870D50"/>
    <w:rsid w:val="00871ACB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487E"/>
    <w:rsid w:val="00924C0B"/>
    <w:rsid w:val="00926393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57B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08B3"/>
    <w:rsid w:val="00B650A7"/>
    <w:rsid w:val="00B77F89"/>
    <w:rsid w:val="00B81B81"/>
    <w:rsid w:val="00B826E1"/>
    <w:rsid w:val="00B83BEB"/>
    <w:rsid w:val="00B86180"/>
    <w:rsid w:val="00B957A4"/>
    <w:rsid w:val="00BA41A5"/>
    <w:rsid w:val="00BA52CC"/>
    <w:rsid w:val="00BB6D20"/>
    <w:rsid w:val="00BB70EC"/>
    <w:rsid w:val="00BC0543"/>
    <w:rsid w:val="00BE40C8"/>
    <w:rsid w:val="00BF6137"/>
    <w:rsid w:val="00BF6246"/>
    <w:rsid w:val="00C03F9F"/>
    <w:rsid w:val="00C07F55"/>
    <w:rsid w:val="00C1329D"/>
    <w:rsid w:val="00C16D8D"/>
    <w:rsid w:val="00C215EF"/>
    <w:rsid w:val="00C219E4"/>
    <w:rsid w:val="00C22B52"/>
    <w:rsid w:val="00C32420"/>
    <w:rsid w:val="00C37BC6"/>
    <w:rsid w:val="00C60C0C"/>
    <w:rsid w:val="00C653F2"/>
    <w:rsid w:val="00C733E0"/>
    <w:rsid w:val="00C73E2E"/>
    <w:rsid w:val="00C75768"/>
    <w:rsid w:val="00C76716"/>
    <w:rsid w:val="00C86383"/>
    <w:rsid w:val="00C86A2C"/>
    <w:rsid w:val="00C90DB0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71378"/>
    <w:rsid w:val="00E86088"/>
    <w:rsid w:val="00E95349"/>
    <w:rsid w:val="00EA3330"/>
    <w:rsid w:val="00EB0E84"/>
    <w:rsid w:val="00EB48F0"/>
    <w:rsid w:val="00EB4FF1"/>
    <w:rsid w:val="00EC7068"/>
    <w:rsid w:val="00ED36CC"/>
    <w:rsid w:val="00EF06EB"/>
    <w:rsid w:val="00EF5382"/>
    <w:rsid w:val="00F11C7E"/>
    <w:rsid w:val="00F13602"/>
    <w:rsid w:val="00F223F4"/>
    <w:rsid w:val="00F25E59"/>
    <w:rsid w:val="00F3017C"/>
    <w:rsid w:val="00F314CA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71F3-0046-4F71-9A80-65BF867A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Терёшина Ю.Р.</cp:lastModifiedBy>
  <cp:revision>2</cp:revision>
  <cp:lastPrinted>2022-03-18T08:48:00Z</cp:lastPrinted>
  <dcterms:created xsi:type="dcterms:W3CDTF">2022-03-24T05:05:00Z</dcterms:created>
  <dcterms:modified xsi:type="dcterms:W3CDTF">2022-03-24T05:05:00Z</dcterms:modified>
</cp:coreProperties>
</file>