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E02A39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0C2D">
        <w:rPr>
          <w:sz w:val="28"/>
          <w:szCs w:val="28"/>
        </w:rPr>
        <w:t>-ый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36</w:t>
      </w:r>
      <w:r w:rsidR="00DC0C2D"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DC0C2D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>31.03.2022</w:t>
      </w:r>
      <w:r w:rsidRPr="004F7BAD">
        <w:rPr>
          <w:sz w:val="28"/>
          <w:szCs w:val="28"/>
        </w:rPr>
        <w:t xml:space="preserve"> № </w:t>
      </w:r>
      <w:r w:rsidR="00E02A39">
        <w:rPr>
          <w:sz w:val="28"/>
          <w:szCs w:val="28"/>
        </w:rPr>
        <w:t>395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 xml:space="preserve">» </w:t>
      </w:r>
      <w:r w:rsidR="00E02A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(в редакции решения от 24.12.2020 № 230)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E02A39" w:rsidRPr="00E02A39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 xml:space="preserve">руководствуясь Уставом муниципального образования Промышленновский муниципальный округ </w:t>
      </w:r>
      <w:r w:rsidR="00E02A39" w:rsidRPr="00A74675">
        <w:rPr>
          <w:sz w:val="28"/>
          <w:szCs w:val="28"/>
        </w:rPr>
        <w:t xml:space="preserve">Кемеровской области </w:t>
      </w:r>
      <w:r w:rsidR="00E02A39">
        <w:rPr>
          <w:sz w:val="28"/>
          <w:szCs w:val="28"/>
        </w:rPr>
        <w:t>–</w:t>
      </w:r>
      <w:r w:rsidR="00E02A39" w:rsidRPr="00A74675">
        <w:rPr>
          <w:sz w:val="28"/>
          <w:szCs w:val="28"/>
        </w:rPr>
        <w:t xml:space="preserve"> Кузбасса</w:t>
      </w:r>
      <w:r w:rsidR="00E02A39">
        <w:rPr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9502FE" w:rsidRDefault="009502FE" w:rsidP="0095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1D3" w:rsidRPr="009502FE">
        <w:rPr>
          <w:sz w:val="28"/>
          <w:szCs w:val="28"/>
        </w:rPr>
        <w:t xml:space="preserve">1. </w:t>
      </w:r>
      <w:r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 от 04.12.2020 № 208  «Об установлении и вве</w:t>
      </w:r>
      <w:r w:rsidR="00E02A39">
        <w:rPr>
          <w:sz w:val="28"/>
          <w:szCs w:val="28"/>
        </w:rPr>
        <w:t xml:space="preserve">дении в действие на территории </w:t>
      </w:r>
      <w:r w:rsidRPr="009502FE">
        <w:rPr>
          <w:sz w:val="28"/>
          <w:szCs w:val="28"/>
        </w:rPr>
        <w:t>Промышленновского муниципального округа земельного налога» (в редакции решения от 24.12.2020 № 230)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9502FE" w:rsidRDefault="009502FE" w:rsidP="0095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п. 4 решения изложить в следующей редакции:</w:t>
      </w:r>
    </w:p>
    <w:p w:rsidR="003731D3" w:rsidRPr="009502FE" w:rsidRDefault="009502FE" w:rsidP="009502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«4.1.1. </w:t>
      </w:r>
      <w:r w:rsidR="007B4025">
        <w:rPr>
          <w:sz w:val="28"/>
          <w:szCs w:val="28"/>
        </w:rPr>
        <w:t xml:space="preserve">одиноко </w:t>
      </w:r>
      <w:r w:rsidR="00DB2CAA">
        <w:rPr>
          <w:sz w:val="28"/>
          <w:szCs w:val="28"/>
        </w:rPr>
        <w:t xml:space="preserve">проживающие </w:t>
      </w:r>
      <w:r>
        <w:rPr>
          <w:sz w:val="28"/>
          <w:szCs w:val="28"/>
        </w:rPr>
        <w:t>пенсионеры</w:t>
      </w:r>
      <w:r w:rsidR="00DB2CAA">
        <w:rPr>
          <w:sz w:val="28"/>
          <w:szCs w:val="28"/>
        </w:rPr>
        <w:t>, получающие страховую  пенсию по старости</w:t>
      </w:r>
      <w:r w:rsidR="004D329C">
        <w:rPr>
          <w:sz w:val="28"/>
          <w:szCs w:val="28"/>
        </w:rPr>
        <w:t xml:space="preserve">; физические лица, соответствующие условиям, необходимым  </w:t>
      </w:r>
      <w:r w:rsidR="003E756D">
        <w:rPr>
          <w:sz w:val="28"/>
          <w:szCs w:val="28"/>
        </w:rPr>
        <w:t xml:space="preserve">для </w:t>
      </w:r>
      <w:r w:rsidR="004D329C">
        <w:rPr>
          <w:sz w:val="28"/>
          <w:szCs w:val="28"/>
        </w:rPr>
        <w:t xml:space="preserve"> </w:t>
      </w:r>
      <w:r w:rsidR="003E756D">
        <w:rPr>
          <w:sz w:val="28"/>
          <w:szCs w:val="28"/>
        </w:rPr>
        <w:t xml:space="preserve">назначения </w:t>
      </w:r>
      <w:r w:rsidR="004D329C">
        <w:rPr>
          <w:sz w:val="28"/>
          <w:szCs w:val="28"/>
        </w:rPr>
        <w:t xml:space="preserve">страховой пенсии по старости </w:t>
      </w:r>
      <w:r w:rsidR="003E756D">
        <w:rPr>
          <w:sz w:val="28"/>
          <w:szCs w:val="28"/>
        </w:rPr>
        <w:t xml:space="preserve"> в соответствии с </w:t>
      </w:r>
      <w:r w:rsidR="004D329C">
        <w:rPr>
          <w:sz w:val="28"/>
          <w:szCs w:val="28"/>
        </w:rPr>
        <w:t>Федеральным</w:t>
      </w:r>
      <w:r w:rsidR="00B6729C">
        <w:rPr>
          <w:sz w:val="28"/>
          <w:szCs w:val="28"/>
        </w:rPr>
        <w:t xml:space="preserve"> </w:t>
      </w:r>
      <w:r w:rsidR="004D329C">
        <w:rPr>
          <w:sz w:val="28"/>
          <w:szCs w:val="28"/>
        </w:rPr>
        <w:t xml:space="preserve">законом </w:t>
      </w:r>
      <w:r w:rsidR="00B6729C">
        <w:rPr>
          <w:sz w:val="28"/>
          <w:szCs w:val="28"/>
        </w:rPr>
        <w:t xml:space="preserve"> </w:t>
      </w:r>
      <w:r w:rsidR="004D329C">
        <w:rPr>
          <w:sz w:val="28"/>
          <w:szCs w:val="28"/>
        </w:rPr>
        <w:t xml:space="preserve">«О страховых пенсиях» в редакции, действовавшей по состоянию </w:t>
      </w:r>
      <w:r w:rsidR="003E756D">
        <w:rPr>
          <w:sz w:val="28"/>
          <w:szCs w:val="28"/>
        </w:rPr>
        <w:t xml:space="preserve">на 31 декабря 2018 года, </w:t>
      </w:r>
      <w:r>
        <w:rPr>
          <w:sz w:val="28"/>
          <w:szCs w:val="28"/>
        </w:rPr>
        <w:t>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строительства».</w:t>
      </w:r>
      <w:proofErr w:type="gramEnd"/>
    </w:p>
    <w:p w:rsidR="003731D3" w:rsidRPr="005912B6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 xml:space="preserve">газете </w:t>
      </w:r>
      <w:r w:rsidR="00C92D73">
        <w:rPr>
          <w:sz w:val="28"/>
          <w:szCs w:val="28"/>
        </w:rPr>
        <w:lastRenderedPageBreak/>
        <w:t>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E02A39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 xml:space="preserve">вопросам экономики, бюджета, финансам налоговой политики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9502FE" w:rsidRDefault="009502FE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</w:t>
      </w:r>
      <w:r w:rsidR="00E02A39">
        <w:rPr>
          <w:sz w:val="28"/>
          <w:szCs w:val="28"/>
        </w:rPr>
        <w:t xml:space="preserve">е решение вступает в силу </w:t>
      </w:r>
      <w:proofErr w:type="gramStart"/>
      <w:r w:rsidR="00E02A39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 w:rsidR="00E02A39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 xml:space="preserve"> и распространяет действие на правоотношения, возникшие с 01.01.2021.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2A39" w:rsidRDefault="00E02A39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015632" w:rsidRPr="007525BA" w:rsidRDefault="001B53FA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3263EE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B8" w:rsidRDefault="000C38B8" w:rsidP="005912B6">
      <w:r>
        <w:separator/>
      </w:r>
    </w:p>
  </w:endnote>
  <w:endnote w:type="continuationSeparator" w:id="0">
    <w:p w:rsidR="000C38B8" w:rsidRDefault="000C38B8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6102"/>
      <w:docPartObj>
        <w:docPartGallery w:val="Page Numbers (Bottom of Page)"/>
        <w:docPartUnique/>
      </w:docPartObj>
    </w:sdtPr>
    <w:sdtContent>
      <w:p w:rsidR="003263EE" w:rsidRDefault="003263E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B8" w:rsidRDefault="000C38B8" w:rsidP="005912B6">
      <w:r>
        <w:separator/>
      </w:r>
    </w:p>
  </w:footnote>
  <w:footnote w:type="continuationSeparator" w:id="0">
    <w:p w:rsidR="000C38B8" w:rsidRDefault="000C38B8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C38B8"/>
    <w:rsid w:val="000D2BCF"/>
    <w:rsid w:val="000E5D98"/>
    <w:rsid w:val="00103DFF"/>
    <w:rsid w:val="00112E4D"/>
    <w:rsid w:val="00131906"/>
    <w:rsid w:val="00150BAE"/>
    <w:rsid w:val="0018154C"/>
    <w:rsid w:val="001B53FA"/>
    <w:rsid w:val="001E26FB"/>
    <w:rsid w:val="00201F5C"/>
    <w:rsid w:val="002411FA"/>
    <w:rsid w:val="002861A6"/>
    <w:rsid w:val="002943CF"/>
    <w:rsid w:val="00294768"/>
    <w:rsid w:val="002A351C"/>
    <w:rsid w:val="002A53E4"/>
    <w:rsid w:val="002B1E22"/>
    <w:rsid w:val="002B5BBD"/>
    <w:rsid w:val="002E6AB5"/>
    <w:rsid w:val="002F44D6"/>
    <w:rsid w:val="00310FF9"/>
    <w:rsid w:val="00311F84"/>
    <w:rsid w:val="003263EE"/>
    <w:rsid w:val="00336E97"/>
    <w:rsid w:val="00347DA5"/>
    <w:rsid w:val="00365BDD"/>
    <w:rsid w:val="00365C60"/>
    <w:rsid w:val="003731D3"/>
    <w:rsid w:val="0038114D"/>
    <w:rsid w:val="00396FA3"/>
    <w:rsid w:val="003C3C05"/>
    <w:rsid w:val="003E756D"/>
    <w:rsid w:val="00415C59"/>
    <w:rsid w:val="0045187B"/>
    <w:rsid w:val="004838E2"/>
    <w:rsid w:val="004907D7"/>
    <w:rsid w:val="004A05D3"/>
    <w:rsid w:val="004C01A3"/>
    <w:rsid w:val="004C44FA"/>
    <w:rsid w:val="004C7057"/>
    <w:rsid w:val="004D1FBA"/>
    <w:rsid w:val="004D329C"/>
    <w:rsid w:val="004E1706"/>
    <w:rsid w:val="004F0C98"/>
    <w:rsid w:val="004F6184"/>
    <w:rsid w:val="00515854"/>
    <w:rsid w:val="00567168"/>
    <w:rsid w:val="005838DD"/>
    <w:rsid w:val="00587590"/>
    <w:rsid w:val="005912B6"/>
    <w:rsid w:val="00592999"/>
    <w:rsid w:val="005A5502"/>
    <w:rsid w:val="005F200C"/>
    <w:rsid w:val="00602431"/>
    <w:rsid w:val="006225C4"/>
    <w:rsid w:val="006534F7"/>
    <w:rsid w:val="00656BC7"/>
    <w:rsid w:val="006617AF"/>
    <w:rsid w:val="006A216F"/>
    <w:rsid w:val="006A5EF1"/>
    <w:rsid w:val="006B4B0F"/>
    <w:rsid w:val="006D515F"/>
    <w:rsid w:val="006F4314"/>
    <w:rsid w:val="007244CC"/>
    <w:rsid w:val="00725A53"/>
    <w:rsid w:val="0077169A"/>
    <w:rsid w:val="00787A23"/>
    <w:rsid w:val="007B4025"/>
    <w:rsid w:val="008135E3"/>
    <w:rsid w:val="00822A3A"/>
    <w:rsid w:val="008274D9"/>
    <w:rsid w:val="008A29F4"/>
    <w:rsid w:val="008B5BCF"/>
    <w:rsid w:val="008C1079"/>
    <w:rsid w:val="008C2A3C"/>
    <w:rsid w:val="008D0B3C"/>
    <w:rsid w:val="008D11ED"/>
    <w:rsid w:val="008F15EB"/>
    <w:rsid w:val="009502FE"/>
    <w:rsid w:val="00953732"/>
    <w:rsid w:val="00953D23"/>
    <w:rsid w:val="009A2F9A"/>
    <w:rsid w:val="009C4B67"/>
    <w:rsid w:val="009D5267"/>
    <w:rsid w:val="009E180D"/>
    <w:rsid w:val="009F24D4"/>
    <w:rsid w:val="00A15E02"/>
    <w:rsid w:val="00A22D38"/>
    <w:rsid w:val="00A248E1"/>
    <w:rsid w:val="00A72941"/>
    <w:rsid w:val="00A74FE6"/>
    <w:rsid w:val="00A82CFF"/>
    <w:rsid w:val="00A834B8"/>
    <w:rsid w:val="00A92212"/>
    <w:rsid w:val="00A93C7F"/>
    <w:rsid w:val="00A94F96"/>
    <w:rsid w:val="00AB11FD"/>
    <w:rsid w:val="00AC752A"/>
    <w:rsid w:val="00B302E9"/>
    <w:rsid w:val="00B30A95"/>
    <w:rsid w:val="00B341A5"/>
    <w:rsid w:val="00B422AC"/>
    <w:rsid w:val="00B6729C"/>
    <w:rsid w:val="00BA551F"/>
    <w:rsid w:val="00BB212C"/>
    <w:rsid w:val="00BC6EFD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40B4F"/>
    <w:rsid w:val="00D55FF1"/>
    <w:rsid w:val="00D739DD"/>
    <w:rsid w:val="00D84051"/>
    <w:rsid w:val="00D96F2F"/>
    <w:rsid w:val="00DA13BB"/>
    <w:rsid w:val="00DA6E35"/>
    <w:rsid w:val="00DB2CAA"/>
    <w:rsid w:val="00DC0C2D"/>
    <w:rsid w:val="00DC2E27"/>
    <w:rsid w:val="00DE6B1F"/>
    <w:rsid w:val="00DF4E6A"/>
    <w:rsid w:val="00E02A39"/>
    <w:rsid w:val="00E1690F"/>
    <w:rsid w:val="00E21A89"/>
    <w:rsid w:val="00E67BBA"/>
    <w:rsid w:val="00E73EF4"/>
    <w:rsid w:val="00E741C6"/>
    <w:rsid w:val="00E774BC"/>
    <w:rsid w:val="00E86D49"/>
    <w:rsid w:val="00EC6C29"/>
    <w:rsid w:val="00ED2BCC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D6FA-3306-4FE0-A1AE-AAC8991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69</cp:revision>
  <cp:lastPrinted>2022-03-31T09:32:00Z</cp:lastPrinted>
  <dcterms:created xsi:type="dcterms:W3CDTF">2019-03-27T01:31:00Z</dcterms:created>
  <dcterms:modified xsi:type="dcterms:W3CDTF">2022-03-31T09:33:00Z</dcterms:modified>
</cp:coreProperties>
</file>