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E7" w:rsidRPr="00A70E5C" w:rsidRDefault="00AF29CB" w:rsidP="00A70E5C">
      <w:pPr>
        <w:ind w:firstLine="0"/>
        <w:jc w:val="center"/>
        <w:rPr>
          <w:rFonts w:cs="Arial"/>
          <w:b/>
          <w:bCs/>
          <w:kern w:val="28"/>
          <w:sz w:val="32"/>
          <w:szCs w:val="32"/>
        </w:rPr>
      </w:pPr>
      <w:r>
        <w:rPr>
          <w:rFonts w:cs="Arial"/>
          <w:b/>
          <w:bCs/>
          <w:noProof/>
          <w:kern w:val="28"/>
          <w:sz w:val="32"/>
          <w:szCs w:val="32"/>
        </w:rPr>
        <w:drawing>
          <wp:inline distT="0" distB="0" distL="0" distR="0">
            <wp:extent cx="5619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CC40E7" w:rsidRPr="00A70E5C" w:rsidRDefault="00CC40E7" w:rsidP="00A70E5C">
      <w:pPr>
        <w:ind w:firstLine="0"/>
        <w:jc w:val="center"/>
        <w:rPr>
          <w:rFonts w:cs="Arial"/>
          <w:b/>
          <w:bCs/>
          <w:kern w:val="28"/>
          <w:sz w:val="32"/>
          <w:szCs w:val="32"/>
        </w:rPr>
      </w:pPr>
      <w:r w:rsidRPr="00A70E5C">
        <w:rPr>
          <w:rFonts w:cs="Arial"/>
          <w:b/>
          <w:bCs/>
          <w:kern w:val="28"/>
          <w:sz w:val="32"/>
          <w:szCs w:val="32"/>
        </w:rPr>
        <w:t xml:space="preserve">АДМИНИСТРАЦИЯ </w:t>
      </w:r>
    </w:p>
    <w:p w:rsidR="00CC40E7" w:rsidRPr="00A70E5C" w:rsidRDefault="00CC40E7" w:rsidP="00A70E5C">
      <w:pPr>
        <w:ind w:firstLine="0"/>
        <w:jc w:val="center"/>
        <w:rPr>
          <w:rFonts w:cs="Arial"/>
          <w:b/>
          <w:bCs/>
          <w:kern w:val="28"/>
          <w:sz w:val="32"/>
          <w:szCs w:val="32"/>
        </w:rPr>
      </w:pPr>
      <w:r w:rsidRPr="00A70E5C">
        <w:rPr>
          <w:rFonts w:cs="Arial"/>
          <w:b/>
          <w:bCs/>
          <w:kern w:val="28"/>
          <w:sz w:val="32"/>
          <w:szCs w:val="32"/>
        </w:rPr>
        <w:t>ПРОМЫШЛЕННОВСКОГО МУНИЦИПАЛЬНОГО РАЙОНА</w:t>
      </w:r>
    </w:p>
    <w:p w:rsidR="00CC40E7" w:rsidRPr="00A70E5C" w:rsidRDefault="00CC40E7" w:rsidP="00A70E5C">
      <w:pPr>
        <w:ind w:firstLine="0"/>
        <w:jc w:val="center"/>
        <w:rPr>
          <w:rFonts w:cs="Arial"/>
          <w:b/>
          <w:bCs/>
          <w:kern w:val="28"/>
          <w:sz w:val="32"/>
          <w:szCs w:val="32"/>
        </w:rPr>
      </w:pPr>
    </w:p>
    <w:p w:rsidR="00CC40E7" w:rsidRPr="00A70E5C" w:rsidRDefault="00CC40E7" w:rsidP="00A70E5C">
      <w:pPr>
        <w:ind w:firstLine="0"/>
        <w:jc w:val="center"/>
        <w:rPr>
          <w:rFonts w:cs="Arial"/>
          <w:b/>
          <w:bCs/>
          <w:kern w:val="28"/>
          <w:sz w:val="32"/>
          <w:szCs w:val="32"/>
        </w:rPr>
      </w:pPr>
      <w:r w:rsidRPr="00A70E5C">
        <w:rPr>
          <w:rFonts w:cs="Arial"/>
          <w:b/>
          <w:bCs/>
          <w:kern w:val="28"/>
          <w:sz w:val="32"/>
          <w:szCs w:val="32"/>
        </w:rPr>
        <w:t>ПОСТАНОВЛЕНИЕ</w:t>
      </w:r>
    </w:p>
    <w:p w:rsidR="00CC40E7" w:rsidRPr="00A70E5C" w:rsidRDefault="00CC40E7" w:rsidP="00A70E5C">
      <w:pPr>
        <w:ind w:firstLine="0"/>
        <w:jc w:val="center"/>
        <w:rPr>
          <w:rFonts w:cs="Arial"/>
          <w:b/>
          <w:bCs/>
          <w:kern w:val="28"/>
          <w:sz w:val="32"/>
          <w:szCs w:val="32"/>
        </w:rPr>
      </w:pPr>
      <w:r w:rsidRPr="00A70E5C">
        <w:rPr>
          <w:rFonts w:cs="Arial"/>
          <w:b/>
          <w:bCs/>
          <w:kern w:val="28"/>
          <w:sz w:val="32"/>
          <w:szCs w:val="32"/>
        </w:rPr>
        <w:t>от «14»07.2015. 864-П</w:t>
      </w:r>
    </w:p>
    <w:p w:rsidR="00CC40E7" w:rsidRPr="00A70E5C" w:rsidRDefault="00CC40E7" w:rsidP="00A70E5C">
      <w:pPr>
        <w:ind w:firstLine="0"/>
        <w:jc w:val="center"/>
        <w:rPr>
          <w:rFonts w:cs="Arial"/>
          <w:b/>
          <w:bCs/>
          <w:kern w:val="28"/>
          <w:sz w:val="32"/>
          <w:szCs w:val="32"/>
        </w:rPr>
      </w:pPr>
      <w:r w:rsidRPr="00A70E5C">
        <w:rPr>
          <w:rFonts w:cs="Arial"/>
          <w:b/>
          <w:bCs/>
          <w:kern w:val="28"/>
          <w:sz w:val="32"/>
          <w:szCs w:val="32"/>
        </w:rPr>
        <w:t>пгт. Промышленная</w:t>
      </w:r>
    </w:p>
    <w:p w:rsidR="00CC40E7" w:rsidRPr="00A70E5C" w:rsidRDefault="00CC40E7" w:rsidP="00A70E5C">
      <w:pPr>
        <w:ind w:firstLine="0"/>
        <w:jc w:val="center"/>
        <w:rPr>
          <w:rFonts w:cs="Arial"/>
          <w:b/>
          <w:bCs/>
          <w:kern w:val="28"/>
          <w:sz w:val="32"/>
          <w:szCs w:val="32"/>
        </w:rPr>
      </w:pPr>
    </w:p>
    <w:p w:rsidR="00CC40E7" w:rsidRPr="00A70E5C" w:rsidRDefault="00CC40E7" w:rsidP="00A70E5C">
      <w:pPr>
        <w:ind w:firstLine="0"/>
        <w:jc w:val="center"/>
        <w:rPr>
          <w:rFonts w:cs="Arial"/>
          <w:b/>
          <w:bCs/>
          <w:kern w:val="28"/>
          <w:sz w:val="32"/>
          <w:szCs w:val="32"/>
        </w:rPr>
      </w:pPr>
      <w:r w:rsidRPr="00A70E5C">
        <w:rPr>
          <w:rFonts w:cs="Arial"/>
          <w:b/>
          <w:bCs/>
          <w:kern w:val="28"/>
          <w:sz w:val="32"/>
          <w:szCs w:val="32"/>
        </w:rPr>
        <w:t>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«Промышленновский муниципальный район»</w:t>
      </w:r>
    </w:p>
    <w:p w:rsidR="00CC40E7" w:rsidRPr="009601A6" w:rsidRDefault="00CC40E7" w:rsidP="009601A6">
      <w:pPr>
        <w:ind w:firstLine="0"/>
      </w:pPr>
    </w:p>
    <w:p w:rsidR="00CC40E7" w:rsidRPr="009601A6" w:rsidRDefault="00CC40E7" w:rsidP="00A70E5C">
      <w:pPr>
        <w:ind w:firstLine="600"/>
      </w:pPr>
      <w:r w:rsidRPr="009601A6">
        <w:t xml:space="preserve">В соответствии с Федеральным законом </w:t>
      </w:r>
      <w:hyperlink r:id="rId8" w:tgtFrame="Logical" w:history="1">
        <w:r w:rsidR="00F95231">
          <w:rPr>
            <w:rStyle w:val="a7"/>
          </w:rPr>
          <w:t>от 27.07.2010 № 210-ФЗ</w:t>
        </w:r>
      </w:hyperlink>
      <w:r w:rsidRPr="009601A6">
        <w:t xml:space="preserve"> «Об организации предоставления государственных и муниципальных услуг», Федеральным законом </w:t>
      </w:r>
      <w:hyperlink r:id="rId9" w:tgtFrame="Logical" w:history="1">
        <w:r w:rsidR="00F95231">
          <w:rPr>
            <w:rStyle w:val="a7"/>
          </w:rPr>
          <w:t>от 06.10.2003 № 131-ФЗ</w:t>
        </w:r>
      </w:hyperlink>
      <w:r w:rsidR="00F95231" w:rsidRPr="009601A6">
        <w:t xml:space="preserve"> </w:t>
      </w:r>
      <w:r w:rsidRPr="009601A6">
        <w:t xml:space="preserve">«Об общих принципах организации местного самоуправления в Российской Федерации», постановлением администрации Промышленновского муниципального района </w:t>
      </w:r>
      <w:hyperlink r:id="rId10" w:tgtFrame="Logical" w:history="1">
        <w:r w:rsidRPr="00F95231">
          <w:rPr>
            <w:rStyle w:val="a7"/>
          </w:rPr>
          <w:t>от 19.09.2011 1182-П</w:t>
        </w:r>
      </w:hyperlink>
      <w:r w:rsidRPr="009601A6">
        <w:t xml:space="preserve"> «Об утверждении порядка разработки и утверждения административных регламентов предоставления муниципальных услуг»,</w:t>
      </w:r>
    </w:p>
    <w:p w:rsidR="00CC40E7" w:rsidRPr="009601A6" w:rsidRDefault="00CC40E7" w:rsidP="00A70E5C">
      <w:pPr>
        <w:ind w:firstLine="600"/>
      </w:pPr>
      <w:r w:rsidRPr="009601A6">
        <w:t>1. Утвердить прилагаемый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«Промышленновский муниципальный район».</w:t>
      </w:r>
    </w:p>
    <w:p w:rsidR="00CC40E7" w:rsidRPr="009601A6" w:rsidRDefault="00CC40E7" w:rsidP="00A70E5C">
      <w:pPr>
        <w:ind w:firstLine="600"/>
      </w:pPr>
      <w:r w:rsidRPr="009601A6">
        <w:t>2.</w:t>
      </w:r>
      <w:r>
        <w:t xml:space="preserve"> </w:t>
      </w:r>
      <w:r w:rsidRPr="009601A6">
        <w:t xml:space="preserve">Постановление администрации Промышленновского муниципального района </w:t>
      </w:r>
      <w:hyperlink r:id="rId11" w:history="1">
        <w:r w:rsidRPr="00F95231">
          <w:rPr>
            <w:rStyle w:val="a7"/>
          </w:rPr>
          <w:t>от 01.04.2015 545-П</w:t>
        </w:r>
      </w:hyperlink>
      <w:r w:rsidRPr="009601A6">
        <w:t xml:space="preserve"> «Об утверждении административного регламента оказания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«Промышленновский муниципальный район» в новой редакции» признать утратившим силу.</w:t>
      </w:r>
    </w:p>
    <w:p w:rsidR="00CC40E7" w:rsidRPr="009601A6" w:rsidRDefault="00CC40E7" w:rsidP="00A70E5C">
      <w:pPr>
        <w:ind w:firstLine="600"/>
      </w:pPr>
      <w:r w:rsidRPr="009601A6">
        <w:t>3. Контроль за исполнением настоящего постановления возложить на первого заместителя главы Промышленновского муниципального района П.А. Петрова.</w:t>
      </w:r>
    </w:p>
    <w:p w:rsidR="00CC40E7" w:rsidRDefault="00CC40E7" w:rsidP="00A70E5C">
      <w:pPr>
        <w:ind w:firstLine="600"/>
      </w:pPr>
      <w:r w:rsidRPr="009601A6">
        <w:t>4.</w:t>
      </w:r>
      <w:r>
        <w:t xml:space="preserve"> </w:t>
      </w:r>
      <w:r w:rsidRPr="009601A6">
        <w:t>Постановление вступает в силу со дня подписания.</w:t>
      </w:r>
    </w:p>
    <w:p w:rsidR="00214BDA" w:rsidRPr="009601A6" w:rsidRDefault="00214BDA" w:rsidP="00A70E5C">
      <w:pPr>
        <w:ind w:firstLine="600"/>
      </w:pPr>
    </w:p>
    <w:p w:rsidR="00CC40E7" w:rsidRDefault="00CC40E7" w:rsidP="00A70E5C">
      <w:pPr>
        <w:ind w:firstLine="600"/>
      </w:pPr>
      <w:r w:rsidRPr="009601A6">
        <w:t>И.о. главы</w:t>
      </w:r>
    </w:p>
    <w:p w:rsidR="00CC40E7" w:rsidRDefault="00CC40E7" w:rsidP="00A70E5C">
      <w:pPr>
        <w:ind w:firstLine="600"/>
      </w:pPr>
      <w:r w:rsidRPr="009601A6">
        <w:t>Промышленновского муниципального района</w:t>
      </w:r>
    </w:p>
    <w:p w:rsidR="00CC40E7" w:rsidRPr="009601A6" w:rsidRDefault="00CC40E7" w:rsidP="00A70E5C">
      <w:pPr>
        <w:ind w:firstLine="600"/>
      </w:pPr>
      <w:r w:rsidRPr="009601A6">
        <w:t>Д.П. Ильин</w:t>
      </w:r>
    </w:p>
    <w:p w:rsidR="00CC40E7" w:rsidRPr="009601A6" w:rsidRDefault="00CC40E7" w:rsidP="00A70E5C">
      <w:pPr>
        <w:ind w:firstLine="600"/>
      </w:pPr>
    </w:p>
    <w:p w:rsidR="00CC40E7" w:rsidRPr="009601A6" w:rsidRDefault="00CC40E7" w:rsidP="00A70E5C">
      <w:pPr>
        <w:ind w:firstLine="600"/>
      </w:pPr>
      <w:r w:rsidRPr="009601A6">
        <w:t>Исп. Ю.А. Крылова</w:t>
      </w:r>
    </w:p>
    <w:p w:rsidR="00CC40E7" w:rsidRPr="009601A6" w:rsidRDefault="00CC40E7" w:rsidP="00A70E5C">
      <w:pPr>
        <w:ind w:firstLine="600"/>
      </w:pPr>
      <w:r w:rsidRPr="009601A6">
        <w:t>Тел. 74734</w:t>
      </w:r>
    </w:p>
    <w:p w:rsidR="00CC40E7" w:rsidRPr="009601A6" w:rsidRDefault="00CC40E7" w:rsidP="009601A6">
      <w:pPr>
        <w:ind w:firstLine="0"/>
      </w:pPr>
    </w:p>
    <w:p w:rsidR="00CC40E7" w:rsidRPr="00A70E5C" w:rsidRDefault="00CC40E7" w:rsidP="00A70E5C">
      <w:pPr>
        <w:ind w:firstLine="0"/>
        <w:jc w:val="right"/>
        <w:rPr>
          <w:rFonts w:cs="Arial"/>
          <w:b/>
          <w:bCs/>
          <w:kern w:val="28"/>
          <w:sz w:val="32"/>
          <w:szCs w:val="32"/>
        </w:rPr>
      </w:pPr>
      <w:r w:rsidRPr="00A70E5C">
        <w:rPr>
          <w:rFonts w:cs="Arial"/>
          <w:b/>
          <w:bCs/>
          <w:kern w:val="28"/>
          <w:sz w:val="32"/>
          <w:szCs w:val="32"/>
        </w:rPr>
        <w:lastRenderedPageBreak/>
        <w:t>УТВЕРЖДЕН</w:t>
      </w:r>
    </w:p>
    <w:p w:rsidR="00CC40E7" w:rsidRPr="00A70E5C" w:rsidRDefault="00CC40E7" w:rsidP="00A70E5C">
      <w:pPr>
        <w:ind w:firstLine="0"/>
        <w:jc w:val="right"/>
        <w:rPr>
          <w:rFonts w:cs="Arial"/>
          <w:b/>
          <w:bCs/>
          <w:kern w:val="28"/>
          <w:sz w:val="32"/>
          <w:szCs w:val="32"/>
        </w:rPr>
      </w:pPr>
      <w:r>
        <w:rPr>
          <w:rFonts w:cs="Arial"/>
          <w:b/>
          <w:bCs/>
          <w:kern w:val="28"/>
          <w:sz w:val="32"/>
          <w:szCs w:val="32"/>
        </w:rPr>
        <w:t>постановлением</w:t>
      </w:r>
    </w:p>
    <w:p w:rsidR="00CC40E7" w:rsidRPr="00A70E5C" w:rsidRDefault="00CC40E7" w:rsidP="00A70E5C">
      <w:pPr>
        <w:ind w:firstLine="0"/>
        <w:jc w:val="right"/>
        <w:rPr>
          <w:rFonts w:cs="Arial"/>
          <w:b/>
          <w:bCs/>
          <w:kern w:val="28"/>
          <w:sz w:val="32"/>
          <w:szCs w:val="32"/>
        </w:rPr>
      </w:pPr>
      <w:r w:rsidRPr="00A70E5C">
        <w:rPr>
          <w:rFonts w:cs="Arial"/>
          <w:b/>
          <w:bCs/>
          <w:kern w:val="28"/>
          <w:sz w:val="32"/>
          <w:szCs w:val="32"/>
        </w:rPr>
        <w:t>администрации Промышленновского</w:t>
      </w:r>
    </w:p>
    <w:p w:rsidR="00CC40E7" w:rsidRPr="00A70E5C" w:rsidRDefault="00CC40E7" w:rsidP="00A70E5C">
      <w:pPr>
        <w:ind w:firstLine="0"/>
        <w:jc w:val="right"/>
        <w:rPr>
          <w:rFonts w:cs="Arial"/>
          <w:b/>
          <w:bCs/>
          <w:kern w:val="28"/>
          <w:sz w:val="32"/>
          <w:szCs w:val="32"/>
        </w:rPr>
      </w:pPr>
      <w:r>
        <w:rPr>
          <w:rFonts w:cs="Arial"/>
          <w:b/>
          <w:bCs/>
          <w:kern w:val="28"/>
          <w:sz w:val="32"/>
          <w:szCs w:val="32"/>
        </w:rPr>
        <w:t>муниципального района</w:t>
      </w:r>
    </w:p>
    <w:p w:rsidR="00CC40E7" w:rsidRPr="00A70E5C" w:rsidRDefault="00CC40E7" w:rsidP="00A70E5C">
      <w:pPr>
        <w:ind w:firstLine="0"/>
        <w:jc w:val="right"/>
        <w:rPr>
          <w:rFonts w:cs="Arial"/>
          <w:b/>
          <w:bCs/>
          <w:kern w:val="28"/>
          <w:sz w:val="32"/>
          <w:szCs w:val="32"/>
        </w:rPr>
      </w:pPr>
      <w:r w:rsidRPr="00A70E5C">
        <w:rPr>
          <w:rFonts w:cs="Arial"/>
          <w:b/>
          <w:bCs/>
          <w:kern w:val="28"/>
          <w:sz w:val="32"/>
          <w:szCs w:val="32"/>
        </w:rPr>
        <w:t>от 14.07.2015 864-П</w:t>
      </w:r>
    </w:p>
    <w:p w:rsidR="00CC40E7" w:rsidRPr="009601A6" w:rsidRDefault="00CC40E7" w:rsidP="009601A6">
      <w:pPr>
        <w:ind w:firstLine="0"/>
      </w:pPr>
    </w:p>
    <w:p w:rsidR="00CC40E7" w:rsidRPr="00A70E5C" w:rsidRDefault="00CC40E7" w:rsidP="00A70E5C">
      <w:pPr>
        <w:ind w:firstLine="0"/>
        <w:jc w:val="center"/>
        <w:rPr>
          <w:rFonts w:cs="Arial"/>
          <w:b/>
          <w:bCs/>
          <w:kern w:val="32"/>
          <w:sz w:val="32"/>
          <w:szCs w:val="32"/>
        </w:rPr>
      </w:pPr>
      <w:r w:rsidRPr="00A70E5C">
        <w:rPr>
          <w:rFonts w:cs="Arial"/>
          <w:b/>
          <w:bCs/>
          <w:kern w:val="32"/>
          <w:sz w:val="32"/>
          <w:szCs w:val="32"/>
        </w:rPr>
        <w:t>АДМИНИСТРАТИВНЫЙ РЕГЛАМЕНТ</w:t>
      </w:r>
    </w:p>
    <w:p w:rsidR="00CC40E7" w:rsidRPr="00A70E5C" w:rsidRDefault="00CC40E7" w:rsidP="00A70E5C">
      <w:pPr>
        <w:ind w:firstLine="0"/>
        <w:jc w:val="center"/>
        <w:rPr>
          <w:rFonts w:cs="Arial"/>
          <w:b/>
          <w:bCs/>
          <w:kern w:val="32"/>
          <w:sz w:val="32"/>
          <w:szCs w:val="32"/>
        </w:rPr>
      </w:pPr>
      <w:r w:rsidRPr="00A70E5C">
        <w:rPr>
          <w:rFonts w:cs="Arial"/>
          <w:b/>
          <w:bCs/>
          <w:kern w:val="32"/>
          <w:sz w:val="32"/>
          <w:szCs w:val="32"/>
        </w:rPr>
        <w:t xml:space="preserve">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«Промышленновский муниципальный район» </w:t>
      </w:r>
    </w:p>
    <w:p w:rsidR="00CC40E7" w:rsidRPr="009601A6" w:rsidRDefault="00CC40E7" w:rsidP="009601A6">
      <w:pPr>
        <w:ind w:firstLine="0"/>
      </w:pPr>
    </w:p>
    <w:p w:rsidR="00CC40E7" w:rsidRPr="009601A6" w:rsidRDefault="00CC40E7" w:rsidP="00A70E5C">
      <w:pPr>
        <w:ind w:firstLine="600"/>
      </w:pPr>
      <w:r w:rsidRPr="009601A6">
        <w:t>1. ОБЩИЕ ПОЛОЖЕНИЯ.</w:t>
      </w:r>
    </w:p>
    <w:p w:rsidR="00CC40E7" w:rsidRPr="009601A6" w:rsidRDefault="00CC40E7" w:rsidP="00A70E5C">
      <w:pPr>
        <w:ind w:firstLine="600"/>
      </w:pPr>
      <w:r w:rsidRPr="009601A6">
        <w:t>1.1.</w:t>
      </w:r>
      <w:r>
        <w:t xml:space="preserve"> </w:t>
      </w:r>
      <w:r w:rsidRPr="009601A6">
        <w:t>Предмет регулирования регламента.</w:t>
      </w:r>
    </w:p>
    <w:p w:rsidR="00CC40E7" w:rsidRPr="009601A6" w:rsidRDefault="00CC40E7" w:rsidP="00A70E5C">
      <w:pPr>
        <w:ind w:firstLine="600"/>
      </w:pPr>
      <w:r w:rsidRPr="009601A6">
        <w:t>Административный регламент (далее –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Промышленновский муниципальный район» (далее – муниципальная услуга) разработан</w:t>
      </w:r>
      <w:r>
        <w:t xml:space="preserve"> </w:t>
      </w:r>
      <w:r w:rsidRPr="009601A6">
        <w:t>в целях обеспечения администрацией Промышленновского муниципального района условий для повышения качества исполнения и доступности результатов исполнения муниципальной услуги по подготовке и выдаче разрешений на строительство, реконструкцию объектов капитального строительства, в порядке, установленном Градостроительным кодексом Российской Федерации, и определяет условия, сроки и последовательность действий (административных процедур) при оказании муниципальной услуги.</w:t>
      </w:r>
    </w:p>
    <w:p w:rsidR="00CC40E7" w:rsidRPr="009601A6" w:rsidRDefault="00CC40E7" w:rsidP="00A70E5C">
      <w:pPr>
        <w:ind w:firstLine="600"/>
      </w:pPr>
      <w:r w:rsidRPr="009601A6">
        <w:t>1.2. Круг заявителей.</w:t>
      </w:r>
    </w:p>
    <w:p w:rsidR="00CC40E7" w:rsidRPr="009601A6" w:rsidRDefault="00CC40E7" w:rsidP="00A70E5C">
      <w:pPr>
        <w:ind w:firstLine="600"/>
      </w:pPr>
      <w:r w:rsidRPr="009601A6">
        <w:t>Право на получение муниципальной услуги имеют юридические и физические лица (далее – заявители).</w:t>
      </w:r>
    </w:p>
    <w:p w:rsidR="00CC40E7" w:rsidRPr="009601A6" w:rsidRDefault="00CC40E7" w:rsidP="00A70E5C">
      <w:pPr>
        <w:ind w:firstLine="600"/>
      </w:pPr>
      <w:r w:rsidRPr="009601A6">
        <w:t>1.3.Требования к порядку информирования о предоставления услуги.</w:t>
      </w:r>
    </w:p>
    <w:p w:rsidR="00CC40E7" w:rsidRPr="009601A6" w:rsidRDefault="00CC40E7" w:rsidP="00A70E5C">
      <w:pPr>
        <w:ind w:firstLine="600"/>
      </w:pPr>
      <w:r w:rsidRPr="009601A6">
        <w:t>1.3.1. Место нахождения отдела по архитектуре и градостроительству администрации Промышленновского муниципального района (далее - отдел): 652380, Кемеровская обл., пгт. Промышленная, ул. Коммунистическая, 23а,</w:t>
      </w:r>
      <w:r>
        <w:t xml:space="preserve"> </w:t>
      </w:r>
      <w:r w:rsidRPr="009601A6">
        <w:t>каб.312, 314.</w:t>
      </w:r>
    </w:p>
    <w:p w:rsidR="00CC40E7" w:rsidRPr="009601A6" w:rsidRDefault="00CC40E7" w:rsidP="00A70E5C">
      <w:pPr>
        <w:ind w:firstLine="600"/>
      </w:pPr>
      <w:r w:rsidRPr="009601A6">
        <w:t>График работы: с понедельника по четверг - с 8-30 ч. до 17-30 ч., в пятницу с 8-30 ч. до 16-30 ч.,</w:t>
      </w:r>
      <w:r>
        <w:t xml:space="preserve"> </w:t>
      </w:r>
      <w:r w:rsidRPr="009601A6">
        <w:t>перерыв: с 13-00 ч. до 14-00 ч. В летнее время: с понедельника по четверг - с 8-30 ч. до 17-30 ч., перерыв: с 13-00 ч. до 14-00 ч., в пятницу с 8-30 ч. до 15-00 ч, перерыв: с 13-00 ч. до 14-00 ч.</w:t>
      </w:r>
    </w:p>
    <w:p w:rsidR="00CC40E7" w:rsidRPr="009601A6" w:rsidRDefault="00CC40E7" w:rsidP="00A70E5C">
      <w:pPr>
        <w:ind w:firstLine="600"/>
      </w:pPr>
      <w:r w:rsidRPr="009601A6">
        <w:t>Место нахождения МАУ «Многофункциональный центр предоставления государственных и муниципальных услуг в Промышленновском муниципальном районе» (далее - МФЦ): 652380, Кемеровская обл., пгт. Промышленная, ул. Коммунистическая, 20а.</w:t>
      </w:r>
    </w:p>
    <w:p w:rsidR="00CC40E7" w:rsidRPr="009601A6" w:rsidRDefault="00CC40E7" w:rsidP="00A70E5C">
      <w:pPr>
        <w:ind w:firstLine="600"/>
      </w:pPr>
      <w:r w:rsidRPr="009601A6">
        <w:t>График работы: с понедельника по четверг - с 8-30 ч. до 18-30 ч., в пятницу с 8-30 ч. до 17-30 ч.,</w:t>
      </w:r>
      <w:r>
        <w:t xml:space="preserve"> </w:t>
      </w:r>
      <w:r w:rsidRPr="009601A6">
        <w:t>в субботу с 9-00 ч. до 14-00 ч., без перерыва.</w:t>
      </w:r>
    </w:p>
    <w:p w:rsidR="00CC40E7" w:rsidRPr="009601A6" w:rsidRDefault="00CC40E7" w:rsidP="00A70E5C">
      <w:pPr>
        <w:ind w:firstLine="600"/>
      </w:pPr>
      <w:r w:rsidRPr="009601A6">
        <w:t>1.3.2. Справочные телефоны, факс отдела: (38442) 7-47-34. Справочные телефоны МФЦ: (38442) 7-26-89;</w:t>
      </w:r>
    </w:p>
    <w:p w:rsidR="00CC40E7" w:rsidRPr="009601A6" w:rsidRDefault="00CC40E7" w:rsidP="00A70E5C">
      <w:pPr>
        <w:ind w:firstLine="600"/>
      </w:pPr>
      <w:r w:rsidRPr="009601A6">
        <w:lastRenderedPageBreak/>
        <w:t>1.3.3. Информацию о порядке предоставления муниципальной услуги заявитель может получить</w:t>
      </w:r>
      <w:r>
        <w:t xml:space="preserve"> </w:t>
      </w:r>
      <w:r w:rsidRPr="009601A6">
        <w:t>в сети Интернет на официальном сайте администрации Промышленновского муниципального района (</w:t>
      </w:r>
      <w:r w:rsidRPr="00A70E5C">
        <w:t>http://www.adm-promishl-rn.ru/</w:t>
      </w:r>
      <w:r w:rsidRPr="009601A6">
        <w:t>); на Едином портале государственных и муниципальных услуг (</w:t>
      </w:r>
      <w:r w:rsidRPr="00A70E5C">
        <w:t>http://www.gosuslugi.ru/</w:t>
      </w:r>
      <w:r w:rsidRPr="009601A6">
        <w:t>); в МАУ «Многофункциональный центр предоставления государственных и муниципальных услуг в Промышленновском муниципальном районе» (</w:t>
      </w:r>
      <w:r w:rsidRPr="00A70E5C">
        <w:t>http://www.mfc-prom.ru/</w:t>
      </w:r>
      <w:r w:rsidRPr="009601A6">
        <w:t xml:space="preserve">). </w:t>
      </w:r>
    </w:p>
    <w:p w:rsidR="00CC40E7" w:rsidRPr="009601A6" w:rsidRDefault="00CC40E7" w:rsidP="00A70E5C">
      <w:pPr>
        <w:ind w:firstLine="600"/>
      </w:pPr>
      <w:r w:rsidRPr="009601A6">
        <w:t xml:space="preserve">Адрес электронной почты администрации: </w:t>
      </w:r>
      <w:r w:rsidRPr="00A70E5C">
        <w:t>adm-Promishl-rn@ako.ru</w:t>
      </w:r>
      <w:r w:rsidRPr="009601A6">
        <w:t xml:space="preserve">, </w:t>
      </w:r>
      <w:r w:rsidRPr="00A70E5C">
        <w:t>adm-Promishl-rn@rambler.ru</w:t>
      </w:r>
      <w:r w:rsidRPr="009601A6">
        <w:t xml:space="preserve">, адрес электронной почты МФЦ: </w:t>
      </w:r>
      <w:r w:rsidRPr="00A70E5C">
        <w:t>mfc_prom@mail.ru</w:t>
      </w:r>
      <w:r w:rsidRPr="009601A6">
        <w:t>.</w:t>
      </w:r>
    </w:p>
    <w:p w:rsidR="00CC40E7" w:rsidRPr="009601A6" w:rsidRDefault="00CC40E7" w:rsidP="00A70E5C">
      <w:pPr>
        <w:ind w:firstLine="600"/>
      </w:pPr>
      <w:r w:rsidRPr="009601A6">
        <w:t>Информацию о порядке предоставления муниципальной услуги заявитель может получить в местах нахождения органа, предоставляющего муниципальную услугу, на информационных стендах либо с использованием телефонной, почтовой и электронной связи, средств массовой информации.</w:t>
      </w:r>
    </w:p>
    <w:p w:rsidR="00CC40E7" w:rsidRPr="009601A6" w:rsidRDefault="00CC40E7" w:rsidP="00A70E5C">
      <w:pPr>
        <w:ind w:firstLine="600"/>
      </w:pPr>
      <w:r w:rsidRPr="009601A6">
        <w:t>2. СТАНДАРТ ПРЕДОСТАВЛЕНИЯ МУНИЦИПАЛЬНОЙ УСЛУГИ.</w:t>
      </w:r>
    </w:p>
    <w:p w:rsidR="00CC40E7" w:rsidRPr="009601A6" w:rsidRDefault="00CC40E7" w:rsidP="00A70E5C">
      <w:pPr>
        <w:ind w:firstLine="600"/>
      </w:pPr>
      <w:r w:rsidRPr="009601A6">
        <w:t>2.1. Наименование муниципальной услуги.</w:t>
      </w:r>
    </w:p>
    <w:p w:rsidR="00CC40E7" w:rsidRPr="009601A6" w:rsidRDefault="00CC40E7" w:rsidP="00A70E5C">
      <w:pPr>
        <w:ind w:firstLine="600"/>
      </w:pPr>
      <w:r w:rsidRPr="009601A6">
        <w:t>Наименование услуги</w:t>
      </w:r>
      <w:r>
        <w:t xml:space="preserve"> </w:t>
      </w:r>
      <w:r w:rsidRPr="009601A6">
        <w:t>-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Промышленновский муниципальный район».</w:t>
      </w:r>
    </w:p>
    <w:p w:rsidR="00CC40E7" w:rsidRPr="009601A6" w:rsidRDefault="00CC40E7" w:rsidP="00A70E5C">
      <w:pPr>
        <w:ind w:firstLine="600"/>
      </w:pPr>
      <w:r w:rsidRPr="009601A6">
        <w:t>2.2.Наименование органа, предоставляющего услугу.</w:t>
      </w:r>
    </w:p>
    <w:p w:rsidR="00CC40E7" w:rsidRPr="009601A6" w:rsidRDefault="00CC40E7" w:rsidP="00A70E5C">
      <w:pPr>
        <w:ind w:firstLine="600"/>
      </w:pPr>
      <w:r w:rsidRPr="009601A6">
        <w:t>Муниципальную услугу предоставляет отдел по архитектуре и градостроительству администрации Промышленновского муниципального района</w:t>
      </w:r>
      <w:r>
        <w:t xml:space="preserve"> </w:t>
      </w:r>
      <w:r w:rsidRPr="009601A6">
        <w:t>(далее - отдел), МАУ «Многофункциональный центр предоставления</w:t>
      </w:r>
      <w:r>
        <w:t xml:space="preserve"> </w:t>
      </w:r>
      <w:r w:rsidRPr="009601A6">
        <w:t>государственных и муниципальных услуг в Промышленновском муниципальном районе».</w:t>
      </w:r>
    </w:p>
    <w:p w:rsidR="00CC40E7" w:rsidRPr="009601A6" w:rsidRDefault="00CC40E7" w:rsidP="00A70E5C">
      <w:pPr>
        <w:ind w:firstLine="600"/>
      </w:pPr>
      <w:r w:rsidRPr="009601A6">
        <w:t>2.3. Результат предоставления муниципальной услуги.</w:t>
      </w:r>
    </w:p>
    <w:p w:rsidR="00CC40E7" w:rsidRPr="009601A6" w:rsidRDefault="00CC40E7" w:rsidP="00A70E5C">
      <w:pPr>
        <w:ind w:firstLine="600"/>
      </w:pPr>
      <w:r w:rsidRPr="009601A6">
        <w:t xml:space="preserve">Конечным результатом предоставления муниципальной услуги является: </w:t>
      </w:r>
    </w:p>
    <w:p w:rsidR="00CC40E7" w:rsidRPr="009601A6" w:rsidRDefault="00CC40E7" w:rsidP="00A70E5C">
      <w:pPr>
        <w:ind w:firstLine="600"/>
      </w:pPr>
      <w:r w:rsidRPr="009601A6">
        <w:t>1)</w:t>
      </w:r>
      <w:r>
        <w:t xml:space="preserve"> </w:t>
      </w:r>
      <w:r w:rsidRPr="009601A6">
        <w:t>выдача в 1-ом экземпляре разрешения на строительство, реконструкцию объекта капитального строительства;</w:t>
      </w:r>
    </w:p>
    <w:p w:rsidR="00CC40E7" w:rsidRPr="009601A6" w:rsidRDefault="00CC40E7" w:rsidP="00A70E5C">
      <w:pPr>
        <w:ind w:firstLine="600"/>
      </w:pPr>
      <w:r w:rsidRPr="009601A6">
        <w:t>2) продление срока действия</w:t>
      </w:r>
      <w:r>
        <w:t xml:space="preserve"> </w:t>
      </w:r>
      <w:r w:rsidRPr="009601A6">
        <w:t>разрешения на строительство, реконструкцию объекта капитального строительства;</w:t>
      </w:r>
    </w:p>
    <w:p w:rsidR="00CC40E7" w:rsidRPr="009601A6" w:rsidRDefault="00CC40E7" w:rsidP="00A70E5C">
      <w:pPr>
        <w:ind w:firstLine="600"/>
      </w:pPr>
      <w:r w:rsidRPr="009601A6">
        <w:t>3) выдача в 1-м экземпляре мотивированного отказа:</w:t>
      </w:r>
    </w:p>
    <w:p w:rsidR="00CC40E7" w:rsidRPr="009601A6" w:rsidRDefault="00CC40E7" w:rsidP="00A70E5C">
      <w:pPr>
        <w:ind w:firstLine="600"/>
      </w:pPr>
      <w:r w:rsidRPr="009601A6">
        <w:t>а) в выдаче разрешения на строительство, реконструкцию объекта капитального строительства</w:t>
      </w:r>
      <w:r>
        <w:t xml:space="preserve"> </w:t>
      </w:r>
    </w:p>
    <w:p w:rsidR="00CC40E7" w:rsidRPr="009601A6" w:rsidRDefault="00CC40E7" w:rsidP="00A70E5C">
      <w:pPr>
        <w:ind w:firstLine="600"/>
      </w:pPr>
      <w:r w:rsidRPr="009601A6">
        <w:t>б) в продлении срока действия</w:t>
      </w:r>
      <w:r>
        <w:t xml:space="preserve"> </w:t>
      </w:r>
      <w:r w:rsidRPr="009601A6">
        <w:t>разрешения на строительство, реконструкцию объекта капитального строительства;</w:t>
      </w:r>
    </w:p>
    <w:p w:rsidR="00CC40E7" w:rsidRPr="009601A6" w:rsidRDefault="00CC40E7" w:rsidP="00A70E5C">
      <w:pPr>
        <w:ind w:firstLine="600"/>
      </w:pPr>
      <w:r w:rsidRPr="009601A6">
        <w:t>4) прекращение действия разрешения на строительство объекта капитального строительства.</w:t>
      </w:r>
    </w:p>
    <w:p w:rsidR="00CC40E7" w:rsidRPr="009601A6" w:rsidRDefault="00CC40E7" w:rsidP="00A70E5C">
      <w:pPr>
        <w:ind w:firstLine="600"/>
      </w:pPr>
      <w:r w:rsidRPr="009601A6">
        <w:t xml:space="preserve">2.4. Срок предоставления муниципальной услуги. </w:t>
      </w:r>
    </w:p>
    <w:p w:rsidR="00CC40E7" w:rsidRPr="009601A6" w:rsidRDefault="00CC40E7" w:rsidP="00A70E5C">
      <w:pPr>
        <w:ind w:firstLine="600"/>
      </w:pPr>
      <w:r w:rsidRPr="009601A6">
        <w:t>2.4.1. Общий срок рассмотрения поступившего заявления и документов о выдаче разрешения на строительство, либо в продлении срока действия разрешения на строительство, либо письменного мотивированного отказа в выдаче разрешения на строительство, либо в продлении срока действия разрешения на строительство не должен превышать 5 дней со дня регистрации заявления.</w:t>
      </w:r>
    </w:p>
    <w:p w:rsidR="00CC40E7" w:rsidRPr="009601A6" w:rsidRDefault="00CC40E7" w:rsidP="00A70E5C">
      <w:pPr>
        <w:ind w:firstLine="600"/>
      </w:pPr>
      <w:r w:rsidRPr="009601A6">
        <w:t>2.5. Перечень нормативных актов</w:t>
      </w:r>
    </w:p>
    <w:p w:rsidR="00CC40E7" w:rsidRPr="009601A6" w:rsidRDefault="00CC40E7" w:rsidP="00A70E5C">
      <w:pPr>
        <w:ind w:firstLine="600"/>
      </w:pPr>
      <w:r w:rsidRPr="009601A6">
        <w:t>Предоставление муниципальной услуги осуществляется в соответствии с:</w:t>
      </w:r>
    </w:p>
    <w:p w:rsidR="00CC40E7" w:rsidRPr="009601A6" w:rsidRDefault="00CC40E7" w:rsidP="00A70E5C">
      <w:pPr>
        <w:ind w:firstLine="600"/>
      </w:pPr>
      <w:r>
        <w:t xml:space="preserve"> </w:t>
      </w:r>
      <w:r w:rsidRPr="009601A6">
        <w:t>-</w:t>
      </w:r>
      <w:r>
        <w:t xml:space="preserve"> </w:t>
      </w:r>
      <w:r w:rsidRPr="009601A6">
        <w:t>Федеральным</w:t>
      </w:r>
      <w:r>
        <w:t xml:space="preserve"> </w:t>
      </w:r>
      <w:r w:rsidRPr="009601A6">
        <w:t>Законом</w:t>
      </w:r>
      <w:r>
        <w:t xml:space="preserve"> </w:t>
      </w:r>
      <w:r w:rsidRPr="009601A6">
        <w:t>Российской</w:t>
      </w:r>
      <w:r>
        <w:t xml:space="preserve"> </w:t>
      </w:r>
      <w:r w:rsidRPr="009601A6">
        <w:t xml:space="preserve">Федерации от 06.10.2003г. </w:t>
      </w:r>
      <w:r>
        <w:t xml:space="preserve"> </w:t>
      </w:r>
      <w:r w:rsidRPr="009601A6">
        <w:t>131-ФЗ</w:t>
      </w:r>
      <w:r>
        <w:t xml:space="preserve"> </w:t>
      </w:r>
      <w:r w:rsidRPr="009601A6">
        <w:t>«Об общих принципах организации местного самоуправления в</w:t>
      </w:r>
      <w:r>
        <w:t xml:space="preserve"> </w:t>
      </w:r>
      <w:r w:rsidRPr="009601A6">
        <w:t>Российской Федерации» (опубликован в изданиях "Собрание законодательства Российской Федерации", 06.10.2003г, N 40, ст. 3822, "Парламентская газета", N 186, 08.10.2003г, "Российская газета", N 202, 08.10.2003г);</w:t>
      </w:r>
    </w:p>
    <w:p w:rsidR="00CC40E7" w:rsidRPr="009601A6" w:rsidRDefault="00CC40E7" w:rsidP="00A70E5C">
      <w:pPr>
        <w:ind w:firstLine="600"/>
      </w:pPr>
      <w:r>
        <w:lastRenderedPageBreak/>
        <w:t xml:space="preserve"> </w:t>
      </w:r>
      <w:r w:rsidRPr="009601A6">
        <w:t xml:space="preserve">- </w:t>
      </w:r>
      <w:hyperlink r:id="rId12" w:tgtFrame="Logical" w:history="1">
        <w:r w:rsidR="00F95231">
          <w:rPr>
            <w:rStyle w:val="a7"/>
          </w:rPr>
          <w:t>Конституцией Российской Федерации</w:t>
        </w:r>
      </w:hyperlink>
      <w:r w:rsidRPr="009601A6">
        <w:t>" (принята всенародным голосованием 12.12.1993г) (с учетом поправок, внесенных Законами Российской Федерации о поправках к Конституции Российской Федерации от 30.12.2008г N 6-ФКЗ, от 30.12.2008г N 7-ФКЗ) (опубликован на Официальном интернет-портале правовой информации http://www.pravo.gov.ru, 01.08.2014г, в "Собрании законодательства Российской Федерации", 04.08.2014г, N 31, ст. 4398);</w:t>
      </w:r>
    </w:p>
    <w:p w:rsidR="00CC40E7" w:rsidRPr="009601A6" w:rsidRDefault="00CC40E7" w:rsidP="00A70E5C">
      <w:pPr>
        <w:ind w:firstLine="600"/>
      </w:pPr>
      <w:r>
        <w:t xml:space="preserve"> </w:t>
      </w:r>
      <w:r w:rsidRPr="009601A6">
        <w:t>- Федеральным</w:t>
      </w:r>
      <w:r>
        <w:t xml:space="preserve"> </w:t>
      </w:r>
      <w:r w:rsidRPr="009601A6">
        <w:t>Законом</w:t>
      </w:r>
      <w:r>
        <w:t xml:space="preserve"> </w:t>
      </w:r>
      <w:r w:rsidRPr="009601A6">
        <w:t>Российской</w:t>
      </w:r>
      <w:r>
        <w:t xml:space="preserve"> </w:t>
      </w:r>
      <w:r w:rsidRPr="009601A6">
        <w:t xml:space="preserve">Федерации </w:t>
      </w:r>
      <w:hyperlink r:id="rId13" w:tgtFrame="Logical" w:history="1">
        <w:r w:rsidR="00F95231">
          <w:rPr>
            <w:rStyle w:val="a7"/>
          </w:rPr>
          <w:t>от 02.05.2006 № 59-ФЗ</w:t>
        </w:r>
      </w:hyperlink>
      <w:r>
        <w:t xml:space="preserve"> </w:t>
      </w:r>
      <w:r w:rsidRPr="009601A6">
        <w:t>«О порядке обращения граждан Российской Федерации» (опубликован в изданиях "Российская газета", N 95, 05.05.2006г, "Собрание законодательства Российской Федерации", 08.05.2006г, N 19, ст. 2060,"Парламентская газета", N 70-71, 11.05.2006г);</w:t>
      </w:r>
    </w:p>
    <w:p w:rsidR="00CC40E7" w:rsidRPr="009601A6" w:rsidRDefault="00CC40E7" w:rsidP="00A70E5C">
      <w:pPr>
        <w:ind w:firstLine="600"/>
      </w:pPr>
      <w:r>
        <w:t xml:space="preserve"> </w:t>
      </w:r>
      <w:r w:rsidRPr="009601A6">
        <w:t xml:space="preserve">- "Градостроительным кодексом Российской Федерации" </w:t>
      </w:r>
      <w:hyperlink r:id="rId14" w:tgtFrame="Logical" w:history="1">
        <w:r w:rsidR="00F95231">
          <w:rPr>
            <w:rStyle w:val="a7"/>
          </w:rPr>
          <w:t>от 29.12.2004 N 190-ФЗ</w:t>
        </w:r>
      </w:hyperlink>
      <w:r w:rsidRPr="009601A6">
        <w:t xml:space="preserve"> (ред. от 19.07.2011г.) (опубликован в изданиях "Российская газета", N 290, 30.12.2004г, "Собрание законодательства Российской Федерации", 03.01.2005г, N 1 (часть 1), ст. 16, "Парламентская газета", N 5-6, 14.01.2005г);</w:t>
      </w:r>
    </w:p>
    <w:p w:rsidR="00CC40E7" w:rsidRPr="009601A6" w:rsidRDefault="00CC40E7" w:rsidP="00A70E5C">
      <w:pPr>
        <w:ind w:firstLine="600"/>
      </w:pPr>
      <w:r>
        <w:t xml:space="preserve"> </w:t>
      </w:r>
      <w:r w:rsidRPr="009601A6">
        <w:t xml:space="preserve">- Постановлением Правительства Российской Федерации </w:t>
      </w:r>
      <w:hyperlink r:id="rId15" w:tgtFrame="Logical" w:history="1">
        <w:r w:rsidR="00F95231">
          <w:rPr>
            <w:rStyle w:val="a7"/>
          </w:rPr>
          <w:t>от 24 ноября 2005 года №698</w:t>
        </w:r>
      </w:hyperlink>
      <w:r w:rsidR="00F95231">
        <w:t xml:space="preserve"> </w:t>
      </w:r>
      <w:r w:rsidRPr="009601A6">
        <w:t>"О форме разрешения на строительство и форме разрешения на ввод объекта в эксплуатацию" (опубликовано в "Собрании законодательства Российской Федерации", 28.11.2005г, N 48, ст. 5047, "Российская газета", N 275, 07.12.2005г);</w:t>
      </w:r>
    </w:p>
    <w:p w:rsidR="00CC40E7" w:rsidRPr="009601A6" w:rsidRDefault="00CC40E7" w:rsidP="00A70E5C">
      <w:pPr>
        <w:ind w:firstLine="600"/>
      </w:pPr>
      <w:r>
        <w:t xml:space="preserve"> </w:t>
      </w:r>
      <w:r w:rsidRPr="009601A6">
        <w:t xml:space="preserve">- </w:t>
      </w:r>
      <w:r w:rsidRPr="00A70E5C">
        <w:t>Приказ</w:t>
      </w:r>
      <w:r w:rsidRPr="009601A6">
        <w:t>ом Министерства регионального развития Российской Федерации от 19.10.2006г. N 121 "Об утверждении инструкции о порядке заполнения формы разрешения на ввод объекта в эксплуатацию" (опубликован "Бюллетень нормативных актов федеральных органов исполнительной власти", N 48, 27.11.2006г).</w:t>
      </w:r>
    </w:p>
    <w:p w:rsidR="00CC40E7" w:rsidRPr="009601A6" w:rsidRDefault="00CC40E7" w:rsidP="00A70E5C">
      <w:pPr>
        <w:ind w:firstLine="600"/>
      </w:pPr>
      <w:r>
        <w:t xml:space="preserve"> </w:t>
      </w:r>
      <w:r w:rsidRPr="009601A6">
        <w:t>2.6. Исчерпывающий перечень документов, необходимых в соответствии с нормативными правовыми актами для предоставления услуги, которые являются необходимыми и обязательными для предоставления услуги.</w:t>
      </w:r>
    </w:p>
    <w:p w:rsidR="00CC40E7" w:rsidRPr="009601A6" w:rsidRDefault="00CC40E7" w:rsidP="00A70E5C">
      <w:pPr>
        <w:ind w:firstLine="600"/>
      </w:pPr>
      <w:r>
        <w:t xml:space="preserve"> </w:t>
      </w:r>
      <w:r w:rsidRPr="009601A6">
        <w:t>2.6.1. Документы подлежащие представлению заявителем:</w:t>
      </w:r>
    </w:p>
    <w:p w:rsidR="00CC40E7" w:rsidRPr="009601A6" w:rsidRDefault="00CC40E7" w:rsidP="00A70E5C">
      <w:pPr>
        <w:ind w:firstLine="600"/>
      </w:pPr>
      <w:r>
        <w:t xml:space="preserve"> </w:t>
      </w:r>
      <w:r w:rsidRPr="009601A6">
        <w:t>1) заявление на имя главы Промышленновского муниципального района о выдаче</w:t>
      </w:r>
      <w:r>
        <w:t xml:space="preserve"> </w:t>
      </w:r>
      <w:r w:rsidRPr="009601A6">
        <w:t xml:space="preserve">разрешения на строительство, реконструкцию, этап строительства, либо о продлении срока действия разрешения на строительство, реконструкцию объекта капитального строительства по форме согласно приложению </w:t>
      </w:r>
      <w:r>
        <w:t xml:space="preserve"> </w:t>
      </w:r>
      <w:r w:rsidRPr="009601A6">
        <w:t xml:space="preserve">1 к настоящему регламенту; </w:t>
      </w:r>
    </w:p>
    <w:p w:rsidR="00CC40E7" w:rsidRPr="009601A6" w:rsidRDefault="00CC40E7" w:rsidP="00A70E5C">
      <w:pPr>
        <w:ind w:firstLine="600"/>
      </w:pPr>
      <w:r w:rsidRPr="009601A6">
        <w:t xml:space="preserve">2) уведомление на имя главы Промышленновского муниципального района о переходе прав на земельные участки, об образовании земельного участка по форме согласно приложению </w:t>
      </w:r>
      <w:r>
        <w:t xml:space="preserve"> </w:t>
      </w:r>
      <w:r w:rsidRPr="009601A6">
        <w:t>2 к настоящему регламенту;</w:t>
      </w:r>
    </w:p>
    <w:p w:rsidR="00CC40E7" w:rsidRPr="009601A6" w:rsidRDefault="00CC40E7" w:rsidP="00A70E5C">
      <w:pPr>
        <w:ind w:firstLine="600"/>
      </w:pPr>
      <w:r w:rsidRPr="009601A6">
        <w:t>3) материалы, содержащиеся в проектной документации:</w:t>
      </w:r>
    </w:p>
    <w:p w:rsidR="00CC40E7" w:rsidRPr="009601A6" w:rsidRDefault="00CC40E7" w:rsidP="00A70E5C">
      <w:pPr>
        <w:ind w:firstLine="600"/>
      </w:pPr>
      <w:r w:rsidRPr="009601A6">
        <w:t>а) пояснительная записка;</w:t>
      </w:r>
    </w:p>
    <w:p w:rsidR="00CC40E7" w:rsidRPr="009601A6" w:rsidRDefault="00CC40E7" w:rsidP="00A70E5C">
      <w:pPr>
        <w:ind w:firstLine="600"/>
      </w:pPr>
      <w:r w:rsidRPr="009601A6">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C40E7" w:rsidRPr="009601A6" w:rsidRDefault="00CC40E7" w:rsidP="00A70E5C">
      <w:pPr>
        <w:ind w:firstLine="600"/>
      </w:pPr>
      <w:r w:rsidRPr="009601A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C40E7" w:rsidRPr="009601A6" w:rsidRDefault="00CC40E7" w:rsidP="00A70E5C">
      <w:pPr>
        <w:ind w:firstLine="600"/>
      </w:pPr>
      <w:r w:rsidRPr="009601A6">
        <w:t>г) схемы, отображающие архитектурные решения;</w:t>
      </w:r>
    </w:p>
    <w:p w:rsidR="00CC40E7" w:rsidRPr="009601A6" w:rsidRDefault="00CC40E7" w:rsidP="00A70E5C">
      <w:pPr>
        <w:ind w:firstLine="600"/>
      </w:pPr>
      <w:r w:rsidRPr="009601A6">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C40E7" w:rsidRPr="009601A6" w:rsidRDefault="00CC40E7" w:rsidP="00A70E5C">
      <w:pPr>
        <w:ind w:firstLine="600"/>
      </w:pPr>
      <w:r w:rsidRPr="009601A6">
        <w:lastRenderedPageBreak/>
        <w:t>е) проект организации строительства объекта капитального строительства;</w:t>
      </w:r>
    </w:p>
    <w:p w:rsidR="00CC40E7" w:rsidRPr="009601A6" w:rsidRDefault="00CC40E7" w:rsidP="00A70E5C">
      <w:pPr>
        <w:ind w:firstLine="600"/>
      </w:pPr>
      <w:r w:rsidRPr="009601A6">
        <w:t>ж) проект организации работ по сносу или демонтажу объектов капитального строительства, их частей;</w:t>
      </w:r>
    </w:p>
    <w:p w:rsidR="00CC40E7" w:rsidRPr="009601A6" w:rsidRDefault="00CC40E7" w:rsidP="00A70E5C">
      <w:pPr>
        <w:ind w:firstLine="600"/>
      </w:pPr>
      <w:r w:rsidRPr="009601A6">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Pr="00A70E5C">
        <w:t>частью 12.1 статьи 48</w:t>
      </w:r>
      <w:r w:rsidRPr="009601A6">
        <w:t xml:space="preserve"> </w:t>
      </w:r>
      <w:hyperlink r:id="rId16" w:tgtFrame="Logical" w:history="1">
        <w:r w:rsidR="00F95231">
          <w:rPr>
            <w:rStyle w:val="a7"/>
          </w:rPr>
          <w:t>Градостроительного кодекса РФ</w:t>
        </w:r>
      </w:hyperlink>
      <w:r w:rsidRPr="009601A6">
        <w:t xml:space="preserve">), если такая проектная документация подлежит экспертизе в соответствии со </w:t>
      </w:r>
      <w:r w:rsidRPr="00A70E5C">
        <w:t>статьей 49</w:t>
      </w:r>
      <w:r w:rsidRPr="009601A6">
        <w:t xml:space="preserve"> </w:t>
      </w:r>
      <w:hyperlink r:id="rId17" w:tgtFrame="Logical" w:history="1">
        <w:r w:rsidR="00F95231">
          <w:rPr>
            <w:rStyle w:val="a7"/>
          </w:rPr>
          <w:t>Градостроительного кодекса РФ</w:t>
        </w:r>
      </w:hyperlink>
      <w:r w:rsidRPr="009601A6">
        <w:t xml:space="preserve">, положительное заключение государственной экспертизы проектной документации в случаях, предусмотренных </w:t>
      </w:r>
      <w:r w:rsidRPr="00A70E5C">
        <w:t>частью 3.4 статьи 49</w:t>
      </w:r>
      <w:r w:rsidRPr="009601A6">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r w:rsidRPr="00A70E5C">
        <w:t>частью 6 статьи 49</w:t>
      </w:r>
      <w:r w:rsidRPr="009601A6">
        <w:t xml:space="preserve"> Градостроительного Кодекса Российской Федерации;</w:t>
      </w:r>
    </w:p>
    <w:p w:rsidR="00CC40E7" w:rsidRPr="009601A6" w:rsidRDefault="00CC40E7" w:rsidP="00A70E5C">
      <w:pPr>
        <w:ind w:firstLine="600"/>
      </w:pPr>
      <w:r w:rsidRPr="009601A6">
        <w:t xml:space="preserve">5) согласие всех правообладателей объекта капитального строительства, в случае реконструкции такого объекта, за исключением указанных в </w:t>
      </w:r>
      <w:r w:rsidRPr="00A70E5C">
        <w:t>пункте 5.2</w:t>
      </w:r>
      <w:r w:rsidRPr="009601A6">
        <w:t xml:space="preserve"> настоящей части случаев реконструкции многоквартирного дома;</w:t>
      </w:r>
    </w:p>
    <w:p w:rsidR="00CC40E7" w:rsidRPr="009601A6" w:rsidRDefault="00CC40E7" w:rsidP="00A70E5C">
      <w:pPr>
        <w:ind w:firstLine="600"/>
      </w:pPr>
      <w:r w:rsidRPr="009601A6">
        <w:t>5.1) соглашение о проведении реконструкции объекта капитального строительства, определяющее условия и порядок возмещения ущерба, причиненного объекту капитального строительства при осуществлении реконструкции,</w:t>
      </w:r>
      <w:r>
        <w:t xml:space="preserve"> </w:t>
      </w:r>
      <w:r w:rsidRPr="009601A6">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C40E7" w:rsidRPr="009601A6" w:rsidRDefault="00CC40E7" w:rsidP="00A70E5C">
      <w:pPr>
        <w:ind w:firstLine="600"/>
      </w:pPr>
      <w:bookmarkStart w:id="0" w:name="Par21"/>
      <w:bookmarkEnd w:id="0"/>
      <w:r w:rsidRPr="009601A6">
        <w:t xml:space="preserve">5.2) решение общего собрания собственников помещений в многоквартирном доме, принятое в соответствии с жилищным </w:t>
      </w:r>
      <w:r w:rsidRPr="00A70E5C">
        <w:t>законодательством</w:t>
      </w:r>
      <w:r w:rsidRPr="009601A6">
        <w:t xml:space="preserve"> в случае реконструкции многоквартирного дома, или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CC40E7" w:rsidRPr="009601A6" w:rsidRDefault="00CC40E7" w:rsidP="00A70E5C">
      <w:pPr>
        <w:ind w:firstLine="600"/>
      </w:pPr>
      <w:r w:rsidRPr="009601A6">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40E7" w:rsidRPr="009601A6" w:rsidRDefault="00CC40E7" w:rsidP="00A70E5C">
      <w:pPr>
        <w:ind w:firstLine="600"/>
      </w:pPr>
      <w:r w:rsidRPr="009601A6">
        <w:t xml:space="preserve">7) доверенность на представителя застройщика, в случае если заявителем является доверенное лицо; </w:t>
      </w:r>
    </w:p>
    <w:p w:rsidR="00CC40E7" w:rsidRPr="009601A6" w:rsidRDefault="00CC40E7" w:rsidP="00A70E5C">
      <w:pPr>
        <w:ind w:firstLine="600"/>
      </w:pPr>
      <w:r w:rsidRPr="009601A6">
        <w:t>8)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продления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C40E7" w:rsidRPr="009601A6" w:rsidRDefault="00CC40E7" w:rsidP="00A70E5C">
      <w:pPr>
        <w:ind w:firstLine="600"/>
      </w:pPr>
      <w:r w:rsidRPr="009601A6">
        <w:t>9)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C40E7" w:rsidRPr="009601A6" w:rsidRDefault="00CC40E7" w:rsidP="00A70E5C">
      <w:pPr>
        <w:ind w:firstLine="600"/>
      </w:pPr>
      <w:r w:rsidRPr="009601A6">
        <w:lastRenderedPageBreak/>
        <w:t>В случае предоставления муниципальной услуги, предусмотренной пунктом 1 части 2.3 настоящего регламента, заявителем направляются документы согласно пунктов 1, 3-7</w:t>
      </w:r>
      <w:r>
        <w:t xml:space="preserve"> </w:t>
      </w:r>
      <w:r w:rsidRPr="009601A6">
        <w:t xml:space="preserve">настоящей части. </w:t>
      </w:r>
    </w:p>
    <w:p w:rsidR="00CC40E7" w:rsidRPr="009601A6" w:rsidRDefault="00CC40E7" w:rsidP="00A70E5C">
      <w:pPr>
        <w:ind w:firstLine="600"/>
      </w:pPr>
      <w:r w:rsidRPr="009601A6">
        <w:t>В</w:t>
      </w:r>
      <w:r>
        <w:t xml:space="preserve"> </w:t>
      </w:r>
      <w:r w:rsidRPr="009601A6">
        <w:t>случае,</w:t>
      </w:r>
      <w:r>
        <w:t xml:space="preserve"> </w:t>
      </w:r>
      <w:r w:rsidRPr="009601A6">
        <w:t>предоставления муниципальной услуги, предусмотренной пунктом 2 части 2.3 настоящего регламента, заявителем направляются документы предусмотренные пунктом 1 части 2.6.1 настоящего регламента и 1 экземпляр оригинала</w:t>
      </w:r>
      <w:r>
        <w:t xml:space="preserve"> </w:t>
      </w:r>
      <w:r w:rsidRPr="009601A6">
        <w:t xml:space="preserve">разрешения на строительство объекта капитального строительства, выданных заявителю ранее. </w:t>
      </w:r>
    </w:p>
    <w:p w:rsidR="00CC40E7" w:rsidRPr="009601A6" w:rsidRDefault="00CC40E7" w:rsidP="00A70E5C">
      <w:pPr>
        <w:ind w:firstLine="600"/>
      </w:pPr>
      <w:r w:rsidRPr="009601A6">
        <w:t>2.6.1.1. В случае подачи уведомления, предусмотренного пунктом 2 части 2.6.1 настоящего регламента для предоставления муниципальной услуги заявителем направляются</w:t>
      </w:r>
      <w:r>
        <w:t xml:space="preserve"> </w:t>
      </w:r>
      <w:r w:rsidRPr="009601A6">
        <w:t>документы:</w:t>
      </w:r>
    </w:p>
    <w:p w:rsidR="00CC40E7" w:rsidRPr="009601A6" w:rsidRDefault="00CC40E7" w:rsidP="00A70E5C">
      <w:pPr>
        <w:ind w:firstLine="600"/>
      </w:pPr>
      <w:r w:rsidRPr="009601A6">
        <w:t>а) предусмотренные пунктом 1 части 2.6.2 настоящего регламента, если</w:t>
      </w:r>
      <w:r>
        <w:t xml:space="preserve"> </w:t>
      </w:r>
      <w:r w:rsidRPr="009601A6">
        <w:t>физическое или юридическое лицо, приобрело права на земельный участок;</w:t>
      </w:r>
    </w:p>
    <w:p w:rsidR="00CC40E7" w:rsidRPr="009601A6" w:rsidRDefault="00CC40E7" w:rsidP="00A70E5C">
      <w:pPr>
        <w:ind w:firstLine="600"/>
      </w:pPr>
      <w:r w:rsidRPr="009601A6">
        <w:t>б) предусмотренные пунктом 9 части 2.6.1, пунктом 2 части 2.6.2</w:t>
      </w:r>
      <w:r>
        <w:t xml:space="preserve"> </w:t>
      </w:r>
      <w:r w:rsidRPr="009601A6">
        <w:t>настоящего регламента, в случае образования земельного участка путем объединения земельных участков,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p w:rsidR="00CC40E7" w:rsidRPr="009601A6" w:rsidRDefault="00CC40E7" w:rsidP="00A70E5C">
      <w:pPr>
        <w:ind w:firstLine="600"/>
      </w:pPr>
      <w:r w:rsidRPr="009601A6">
        <w:t>в)</w:t>
      </w:r>
      <w:r>
        <w:t xml:space="preserve"> </w:t>
      </w:r>
      <w:r w:rsidRPr="009601A6">
        <w:t>предусмотренные пунктом 1,</w:t>
      </w:r>
      <w:r>
        <w:t xml:space="preserve"> </w:t>
      </w:r>
      <w:r w:rsidRPr="009601A6">
        <w:t>подпунктом б)</w:t>
      </w:r>
      <w:r>
        <w:t xml:space="preserve"> </w:t>
      </w:r>
      <w:r w:rsidRPr="009601A6">
        <w:t>пункта 3 части 2.6.1 настоящего регламента, в случае если объектом капитального строительства является индивидуальный</w:t>
      </w:r>
      <w:r>
        <w:t xml:space="preserve"> </w:t>
      </w:r>
      <w:r w:rsidRPr="009601A6">
        <w:t>жилищной</w:t>
      </w:r>
      <w:r>
        <w:t xml:space="preserve"> </w:t>
      </w:r>
      <w:r w:rsidRPr="009601A6">
        <w:t xml:space="preserve">дом. </w:t>
      </w:r>
    </w:p>
    <w:p w:rsidR="00CC40E7" w:rsidRPr="009601A6" w:rsidRDefault="00CC40E7" w:rsidP="00A70E5C">
      <w:pPr>
        <w:ind w:firstLine="600"/>
      </w:pPr>
      <w:r w:rsidRPr="009601A6">
        <w:t>Не допускается требовать иные документы для получения разрешения на строительство, за исключением документов указанных, в части 2.6.1настоящего регламента.</w:t>
      </w:r>
      <w:r>
        <w:t xml:space="preserve"> </w:t>
      </w:r>
    </w:p>
    <w:p w:rsidR="00CC40E7" w:rsidRPr="009601A6" w:rsidRDefault="00CC40E7" w:rsidP="00A70E5C">
      <w:pPr>
        <w:ind w:firstLine="600"/>
      </w:pPr>
      <w:r w:rsidRPr="009601A6">
        <w:t>2.6.2. Документы, находящиеся в распоряжении государственных органов, органов местного самоуправления и иных организаций и которые заявитель вправе представить.</w:t>
      </w:r>
    </w:p>
    <w:p w:rsidR="00CC40E7" w:rsidRPr="009601A6" w:rsidRDefault="00CC40E7" w:rsidP="00A70E5C">
      <w:pPr>
        <w:ind w:firstLine="600"/>
      </w:pPr>
      <w:r w:rsidRPr="009601A6">
        <w:t>1) правоустанавливающие документы на земельный участок;</w:t>
      </w:r>
    </w:p>
    <w:p w:rsidR="00CC40E7" w:rsidRPr="009601A6" w:rsidRDefault="00CC40E7" w:rsidP="00A70E5C">
      <w:pPr>
        <w:ind w:firstLine="600"/>
      </w:pPr>
      <w:r w:rsidRPr="009601A6">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C40E7" w:rsidRPr="009601A6" w:rsidRDefault="00CC40E7" w:rsidP="00A70E5C">
      <w:pPr>
        <w:ind w:firstLine="600"/>
      </w:pPr>
      <w:r w:rsidRPr="009601A6">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C40E7" w:rsidRPr="009601A6" w:rsidRDefault="00CC40E7" w:rsidP="00A70E5C">
      <w:pPr>
        <w:ind w:firstLine="600"/>
      </w:pPr>
      <w:r w:rsidRPr="009601A6">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Pr="00A70E5C">
        <w:t>статьей 40</w:t>
      </w:r>
      <w:r w:rsidRPr="009601A6">
        <w:t xml:space="preserve"> Градостроительного Кодекса Российской Федерации).</w:t>
      </w:r>
    </w:p>
    <w:p w:rsidR="00CC40E7" w:rsidRPr="009601A6" w:rsidRDefault="00CC40E7" w:rsidP="00A70E5C">
      <w:pPr>
        <w:ind w:firstLine="600"/>
      </w:pPr>
      <w:r w:rsidRPr="009601A6">
        <w:t xml:space="preserve">Документы (их копии или сведения, содержащиеся в них) указанные в части 2.6.2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
    <w:p w:rsidR="00CC40E7" w:rsidRPr="009601A6" w:rsidRDefault="00CC40E7" w:rsidP="00A70E5C">
      <w:pPr>
        <w:ind w:firstLine="600"/>
      </w:pPr>
      <w:r w:rsidRPr="009601A6">
        <w:t xml:space="preserve">По межведомственным запросам отдела, документы (их копии или сведения, содержащиеся в них) указанные в пунктах 2, 3 части 2.6.2, предоставляются </w:t>
      </w:r>
      <w:r w:rsidRPr="009601A6">
        <w:lastRenderedPageBreak/>
        <w:t>государственными органами, органами местного самоуправления и подведомственными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C40E7" w:rsidRPr="009601A6" w:rsidRDefault="00CC40E7" w:rsidP="00A70E5C">
      <w:pPr>
        <w:ind w:firstLine="600"/>
      </w:pPr>
      <w:r w:rsidRPr="009601A6">
        <w:t>2.7. Исчерпывающий перечень оснований для отказа в приеме документов, необходимых для предоставления муниципальной услуги.</w:t>
      </w:r>
    </w:p>
    <w:p w:rsidR="00CC40E7" w:rsidRPr="009601A6" w:rsidRDefault="00CC40E7" w:rsidP="00A70E5C">
      <w:pPr>
        <w:ind w:firstLine="600"/>
      </w:pPr>
      <w:r w:rsidRPr="009601A6">
        <w:t>Перечень оснований для отказа в приеме документов законодательством не предусмотрен.</w:t>
      </w:r>
    </w:p>
    <w:p w:rsidR="00CC40E7" w:rsidRPr="009601A6" w:rsidRDefault="00CC40E7" w:rsidP="00A70E5C">
      <w:pPr>
        <w:ind w:firstLine="600"/>
      </w:pPr>
      <w:r w:rsidRPr="009601A6">
        <w:t xml:space="preserve">2.7.1. Исчерпывающий перечень оснований для приостановления или отказа в предоставлении муниципальной услуги. </w:t>
      </w:r>
    </w:p>
    <w:p w:rsidR="00CC40E7" w:rsidRPr="009601A6" w:rsidRDefault="00CC40E7" w:rsidP="00A70E5C">
      <w:pPr>
        <w:ind w:firstLine="600"/>
      </w:pPr>
      <w:r w:rsidRPr="009601A6">
        <w:t>Основания для приостановления предоставления услуги не предусмотрены.</w:t>
      </w:r>
    </w:p>
    <w:p w:rsidR="00CC40E7" w:rsidRPr="009601A6" w:rsidRDefault="00CC40E7" w:rsidP="00A70E5C">
      <w:pPr>
        <w:ind w:firstLine="600"/>
      </w:pPr>
      <w:r w:rsidRPr="009601A6">
        <w:t>Основания для отказа в предоставлении муниципальной услуги:</w:t>
      </w:r>
    </w:p>
    <w:p w:rsidR="00CC40E7" w:rsidRPr="009601A6" w:rsidRDefault="00CC40E7" w:rsidP="00A70E5C">
      <w:pPr>
        <w:ind w:firstLine="600"/>
      </w:pPr>
      <w:r w:rsidRPr="009601A6">
        <w:t xml:space="preserve">а) отсутствие документов, предусмотренных </w:t>
      </w:r>
      <w:r w:rsidRPr="00A70E5C">
        <w:t>частями</w:t>
      </w:r>
      <w:r w:rsidRPr="009601A6">
        <w:t xml:space="preserve"> 2.6.1., 2.6.2 настоящего регламента; </w:t>
      </w:r>
    </w:p>
    <w:p w:rsidR="00CC40E7" w:rsidRPr="009601A6" w:rsidRDefault="00CC40E7" w:rsidP="00A70E5C">
      <w:pPr>
        <w:ind w:firstLine="600"/>
      </w:pPr>
      <w:r w:rsidRPr="009601A6">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CC40E7" w:rsidRPr="009601A6" w:rsidRDefault="00CC40E7" w:rsidP="00A70E5C">
      <w:pPr>
        <w:ind w:firstLine="600"/>
      </w:pPr>
      <w:r w:rsidRPr="009601A6">
        <w:t>в)</w:t>
      </w:r>
      <w:r>
        <w:t xml:space="preserve"> </w:t>
      </w:r>
      <w:r w:rsidRPr="009601A6">
        <w:t>несоответствие требованиям, установленным в разрешении на отклонение от предельных параметров разрешенного строительства, реконструкции.</w:t>
      </w:r>
    </w:p>
    <w:p w:rsidR="00CC40E7" w:rsidRPr="009601A6" w:rsidRDefault="00CC40E7" w:rsidP="00A70E5C">
      <w:pPr>
        <w:ind w:firstLine="600"/>
      </w:pPr>
      <w:r>
        <w:t xml:space="preserve"> </w:t>
      </w:r>
      <w:r w:rsidRPr="009601A6">
        <w:t>Одновременно с отказом застройщику возвращаются все документы, приложенные ранее к заявлению о выдаче разрешения на ввод в эксплуатацию.</w:t>
      </w:r>
    </w:p>
    <w:p w:rsidR="00CC40E7" w:rsidRPr="009601A6" w:rsidRDefault="00CC40E7" w:rsidP="00A70E5C">
      <w:pPr>
        <w:ind w:firstLine="600"/>
      </w:pPr>
      <w:r>
        <w:t xml:space="preserve"> </w:t>
      </w:r>
      <w:r w:rsidRPr="009601A6">
        <w:t>2.7.2. В продлении срока действия разрешения на строительство отказывается в случае, если:</w:t>
      </w:r>
    </w:p>
    <w:p w:rsidR="00CC40E7" w:rsidRPr="009601A6" w:rsidRDefault="00CC40E7" w:rsidP="00A70E5C">
      <w:pPr>
        <w:ind w:firstLine="600"/>
      </w:pPr>
      <w:r w:rsidRPr="009601A6">
        <w:t>а) заявление от застройщика, поступило менее чем за шестьдесят дней до истечения срока действия такого разрешения на строительство объекта капитального строительства;</w:t>
      </w:r>
    </w:p>
    <w:p w:rsidR="00CC40E7" w:rsidRPr="009601A6" w:rsidRDefault="00CC40E7" w:rsidP="00A70E5C">
      <w:pPr>
        <w:ind w:firstLine="600"/>
      </w:pPr>
      <w:r w:rsidRPr="009601A6">
        <w:t>б) строительство, реконструкция объекта капитального строительства не начаты до истечении срока подачи заявления застройщиком.</w:t>
      </w:r>
    </w:p>
    <w:p w:rsidR="00CC40E7" w:rsidRPr="009601A6" w:rsidRDefault="00CC40E7" w:rsidP="00A70E5C">
      <w:pPr>
        <w:ind w:firstLine="600"/>
      </w:pPr>
      <w:r w:rsidRPr="009601A6">
        <w:t>2.7.3. Основанием для отказа во внесении изменений в разрешение на строительство является:</w:t>
      </w:r>
    </w:p>
    <w:p w:rsidR="00CC40E7" w:rsidRPr="009601A6" w:rsidRDefault="00CC40E7" w:rsidP="00A70E5C">
      <w:pPr>
        <w:ind w:firstLine="600"/>
      </w:pPr>
      <w:r w:rsidRPr="009601A6">
        <w:t xml:space="preserve">а) отсутствие в уведомлении о переходе прав на земельный участок, об образовании земельного участка реквизитов: </w:t>
      </w:r>
    </w:p>
    <w:p w:rsidR="00CC40E7" w:rsidRPr="009601A6" w:rsidRDefault="00CC40E7" w:rsidP="00A70E5C">
      <w:pPr>
        <w:ind w:firstLine="600"/>
      </w:pPr>
      <w:r w:rsidRPr="009601A6">
        <w:t>- правоустанавливающих документов на земельные участки в случае, если физическое или юридическое лицо приобрело такие права на земельные участки;</w:t>
      </w:r>
    </w:p>
    <w:p w:rsidR="00CC40E7" w:rsidRPr="009601A6" w:rsidRDefault="00CC40E7" w:rsidP="00A70E5C">
      <w:pPr>
        <w:ind w:firstLine="600"/>
      </w:pPr>
      <w:r w:rsidRPr="009601A6">
        <w:t>- решения об образовании земельных участков путем объединения или путем раздела земельных участков;</w:t>
      </w:r>
    </w:p>
    <w:p w:rsidR="00CC40E7" w:rsidRPr="009601A6" w:rsidRDefault="00CC40E7" w:rsidP="00A70E5C">
      <w:pPr>
        <w:ind w:firstLine="600"/>
      </w:pPr>
      <w:r w:rsidRPr="009601A6">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w:t>
      </w:r>
    </w:p>
    <w:p w:rsidR="00CC40E7" w:rsidRPr="009601A6" w:rsidRDefault="00CC40E7" w:rsidP="00A70E5C">
      <w:pPr>
        <w:ind w:firstLine="600"/>
      </w:pPr>
      <w:r w:rsidRPr="009601A6">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CC40E7" w:rsidRPr="009601A6" w:rsidRDefault="00CC40E7" w:rsidP="00A70E5C">
      <w:pPr>
        <w:ind w:firstLine="600"/>
      </w:pPr>
      <w:r w:rsidRPr="009601A6">
        <w:t>в) недостоверность сведений, указанных в уведомлении о переходе прав на земельный участок, об образовании земельного участка;</w:t>
      </w:r>
    </w:p>
    <w:p w:rsidR="00CC40E7" w:rsidRPr="009601A6" w:rsidRDefault="00CC40E7" w:rsidP="00A70E5C">
      <w:pPr>
        <w:ind w:firstLine="600"/>
      </w:pPr>
      <w:r w:rsidRPr="009601A6">
        <w:t>г)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CC40E7" w:rsidRPr="009601A6" w:rsidRDefault="00CC40E7" w:rsidP="00A70E5C">
      <w:pPr>
        <w:ind w:firstLine="600"/>
      </w:pPr>
      <w:r w:rsidRPr="009601A6">
        <w:lastRenderedPageBreak/>
        <w:t>2.7.4. Неполучение или несвоевременное получение документов запрошенных в соответствии с части 2.6</w:t>
      </w:r>
      <w:r>
        <w:t xml:space="preserve"> </w:t>
      </w:r>
      <w:r w:rsidRPr="009601A6">
        <w:t>настоящего регламента, не может являться основанием для отказа в выдаче разрешения на строительство.</w:t>
      </w:r>
    </w:p>
    <w:p w:rsidR="00CC40E7" w:rsidRPr="009601A6" w:rsidRDefault="00CC40E7" w:rsidP="00A70E5C">
      <w:pPr>
        <w:ind w:firstLine="600"/>
      </w:pPr>
      <w:r w:rsidRPr="009601A6">
        <w:t>Отказ в выдаче разрешения на строительство может быть оспорен застройщиком в судебном порядке. Одновременно с отказом застройщику возвращаются все представленные им документы.</w:t>
      </w:r>
    </w:p>
    <w:p w:rsidR="00CC40E7" w:rsidRPr="009601A6" w:rsidRDefault="00CC40E7" w:rsidP="00A70E5C">
      <w:pPr>
        <w:ind w:firstLine="600"/>
      </w:pPr>
      <w:r w:rsidRPr="009601A6">
        <w:t>2.8. Порядок, размер и основания взимания государственной пошлины или иной платы, взимаемой за предоставление муниципальной услуги.</w:t>
      </w:r>
    </w:p>
    <w:p w:rsidR="00CC40E7" w:rsidRPr="009601A6" w:rsidRDefault="00CC40E7" w:rsidP="00A70E5C">
      <w:pPr>
        <w:ind w:firstLine="600"/>
      </w:pPr>
      <w:r w:rsidRPr="009601A6">
        <w:t>Муниципальная услуга предоставляется на бесплатной основе.</w:t>
      </w:r>
    </w:p>
    <w:p w:rsidR="00CC40E7" w:rsidRPr="009601A6" w:rsidRDefault="00CC40E7" w:rsidP="00A70E5C">
      <w:pPr>
        <w:ind w:firstLine="600"/>
      </w:pPr>
      <w:r w:rsidRPr="009601A6">
        <w:t>2.8.1.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C40E7" w:rsidRPr="009601A6" w:rsidRDefault="00CC40E7" w:rsidP="00A70E5C">
      <w:pPr>
        <w:ind w:firstLine="600"/>
      </w:pPr>
      <w:r w:rsidRPr="009601A6">
        <w:t>Предоставление необходимых и обязательных услуг не требуется.</w:t>
      </w:r>
      <w:r>
        <w:t xml:space="preserve">  </w:t>
      </w:r>
      <w:r w:rsidRPr="009601A6">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p w:rsidR="00CC40E7" w:rsidRPr="009601A6" w:rsidRDefault="00CC40E7" w:rsidP="00A70E5C">
      <w:pPr>
        <w:ind w:firstLine="600"/>
      </w:pPr>
      <w:r w:rsidRPr="009601A6">
        <w:t>Подача заявления на получение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p w:rsidR="00CC40E7" w:rsidRPr="009601A6" w:rsidRDefault="00CC40E7" w:rsidP="00A70E5C">
      <w:pPr>
        <w:ind w:firstLine="600"/>
      </w:pPr>
      <w:r w:rsidRPr="009601A6">
        <w:t>2.9.1. Срок регистрации заявления заявителя о предоставлении муниципальной услуги.</w:t>
      </w:r>
    </w:p>
    <w:p w:rsidR="00CC40E7" w:rsidRPr="009601A6" w:rsidRDefault="00CC40E7" w:rsidP="00A70E5C">
      <w:pPr>
        <w:ind w:firstLine="600"/>
      </w:pPr>
      <w:r w:rsidRPr="009601A6">
        <w:t>В течение одного дня с момента поступления заявления.</w:t>
      </w:r>
    </w:p>
    <w:p w:rsidR="00CC40E7" w:rsidRPr="009601A6" w:rsidRDefault="00CC40E7" w:rsidP="00A70E5C">
      <w:pPr>
        <w:ind w:firstLine="600"/>
      </w:pPr>
      <w:r w:rsidRPr="009601A6">
        <w:t>2.10. Требования к местам предоставления муниципальной услуги.</w:t>
      </w:r>
      <w:r>
        <w:t xml:space="preserve">  </w:t>
      </w:r>
      <w:r w:rsidRPr="009601A6">
        <w:t>2.10.1. Прием граждан осуществляется в специально выделенных для предоставления муниципальных услуг помещениях.</w:t>
      </w:r>
    </w:p>
    <w:p w:rsidR="00CC40E7" w:rsidRPr="009601A6" w:rsidRDefault="00CC40E7" w:rsidP="00A70E5C">
      <w:pPr>
        <w:ind w:firstLine="600"/>
      </w:pPr>
      <w:r w:rsidRPr="009601A6">
        <w:t>Помещения содержат места для информирования, ожидания и приема граждан. Помещения соответствуют санитарно-эпидемиологическим правилам и нормам.</w:t>
      </w:r>
    </w:p>
    <w:p w:rsidR="00CC40E7" w:rsidRPr="009601A6" w:rsidRDefault="00CC40E7" w:rsidP="00A70E5C">
      <w:pPr>
        <w:ind w:firstLine="600"/>
      </w:pPr>
      <w:r w:rsidRPr="009601A6">
        <w:t>2.10.2. Места информирования, предназначенные для ознакомления заявителей с информационными материалами, оборудуются информационными стендами. К информационным стендам должна быть обеспечена возможность свободного доступа</w:t>
      </w:r>
      <w:r>
        <w:t xml:space="preserve"> </w:t>
      </w:r>
      <w:r w:rsidRPr="009601A6">
        <w:t>граждан.</w:t>
      </w:r>
    </w:p>
    <w:p w:rsidR="00CC40E7" w:rsidRPr="009601A6" w:rsidRDefault="00CC40E7" w:rsidP="00A70E5C">
      <w:pPr>
        <w:ind w:firstLine="600"/>
      </w:pPr>
      <w:r w:rsidRPr="009601A6">
        <w:t>На информационных стендах размещается следующая информация:</w:t>
      </w:r>
      <w:r>
        <w:t xml:space="preserve"> </w:t>
      </w:r>
      <w:r w:rsidRPr="009601A6">
        <w:t>номера телефонов, факсов исполнителя муниципальной услуги;</w:t>
      </w:r>
      <w:r>
        <w:t xml:space="preserve"> </w:t>
      </w:r>
      <w:r w:rsidRPr="009601A6">
        <w:t>адрес официального портала администрации Промышленновского муниципального района в сети Интернет, содержащий информацию о предоставлении муниципальной услуги, адрес официального сайта, адрес электронной почты исполнителя муниципальной услуги;</w:t>
      </w:r>
      <w:r>
        <w:t xml:space="preserve"> </w:t>
      </w:r>
      <w:r w:rsidRPr="009601A6">
        <w:t>режим работы исполнителя муниципальной услуги; график приема граждан уполномоченными должностными лицами; номера кабинетов, где осуществляются прием письменных обращений граждан и устное информирование граждан; перечень документов, необходимых для признания в установленном порядке жилых помещений непригодными для проживания.</w:t>
      </w:r>
    </w:p>
    <w:p w:rsidR="00CC40E7" w:rsidRPr="009601A6" w:rsidRDefault="00CC40E7" w:rsidP="00A70E5C">
      <w:pPr>
        <w:ind w:firstLine="600"/>
      </w:pPr>
      <w:r w:rsidRPr="009601A6">
        <w:t>2.10.3. Прием заявителей осуществляется в специально предназначенных для этих целей помещениях (кабинетах), имеющих оптимальные условия для работы. Помещение для приема заявителей должно быть оборудовано табличками с указанием номера кабинета, оснащено мебелью, необходимой для оформления письменных документов, оборудовано средствами телефонной связи, персональным компьютером, печатающим устройством, копировальной техникой.</w:t>
      </w:r>
    </w:p>
    <w:p w:rsidR="00CC40E7" w:rsidRPr="009601A6" w:rsidRDefault="00CC40E7" w:rsidP="00A70E5C">
      <w:pPr>
        <w:ind w:firstLine="600"/>
      </w:pPr>
      <w:r w:rsidRPr="009601A6">
        <w:t>Места ожидания в очереди должны соответствовать комфортным условиям для заявителей, оборудуются стульями, кресельными секциями.</w:t>
      </w:r>
    </w:p>
    <w:p w:rsidR="00CC40E7" w:rsidRPr="009601A6" w:rsidRDefault="00CC40E7" w:rsidP="00A70E5C">
      <w:pPr>
        <w:ind w:firstLine="600"/>
      </w:pPr>
      <w:r w:rsidRPr="009601A6">
        <w:t>2.11. Показатели доступности и качества муниципальной услуги.</w:t>
      </w:r>
    </w:p>
    <w:p w:rsidR="00CC40E7" w:rsidRPr="009601A6" w:rsidRDefault="00CC40E7" w:rsidP="00A70E5C">
      <w:pPr>
        <w:ind w:firstLine="600"/>
      </w:pPr>
      <w:r w:rsidRPr="009601A6">
        <w:t>Показателями доступности предоставления муниципальной услуги являются:</w:t>
      </w:r>
    </w:p>
    <w:p w:rsidR="00CC40E7" w:rsidRPr="009601A6" w:rsidRDefault="00CC40E7" w:rsidP="00A70E5C">
      <w:pPr>
        <w:ind w:firstLine="600"/>
      </w:pPr>
      <w:r w:rsidRPr="009601A6">
        <w:lastRenderedPageBreak/>
        <w:t>а) расположенность помещения в зоне доступности общественного транспорта;</w:t>
      </w:r>
    </w:p>
    <w:p w:rsidR="00CC40E7" w:rsidRPr="009601A6" w:rsidRDefault="00CC40E7" w:rsidP="00A70E5C">
      <w:pPr>
        <w:ind w:firstLine="600"/>
      </w:pPr>
      <w:r w:rsidRPr="009601A6">
        <w:t>б) наличие необходимого количества специалистов, а также помещений, в которых осуществляется прием документов от заявителей;</w:t>
      </w:r>
    </w:p>
    <w:p w:rsidR="00CC40E7" w:rsidRPr="009601A6" w:rsidRDefault="00CC40E7" w:rsidP="00A70E5C">
      <w:pPr>
        <w:ind w:firstLine="600"/>
      </w:pPr>
      <w:r w:rsidRPr="009601A6">
        <w:t>в)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CC40E7" w:rsidRPr="009601A6" w:rsidRDefault="00CC40E7" w:rsidP="00A70E5C">
      <w:pPr>
        <w:ind w:firstLine="600"/>
      </w:pPr>
      <w:r w:rsidRPr="009601A6">
        <w:t>Качество предоставления муниципальной услуги характеризуется отсутствием:</w:t>
      </w:r>
    </w:p>
    <w:p w:rsidR="00CC40E7" w:rsidRPr="009601A6" w:rsidRDefault="00CC40E7" w:rsidP="00A70E5C">
      <w:pPr>
        <w:ind w:firstLine="600"/>
      </w:pPr>
      <w:r w:rsidRPr="009601A6">
        <w:t>а) очередей при приеме и выдаче документов заявителям;</w:t>
      </w:r>
    </w:p>
    <w:p w:rsidR="00CC40E7" w:rsidRPr="009601A6" w:rsidRDefault="00CC40E7" w:rsidP="00A70E5C">
      <w:pPr>
        <w:ind w:firstLine="600"/>
      </w:pPr>
      <w:r w:rsidRPr="009601A6">
        <w:t>б) нарушений сроков предоставления муниципальной услуги;</w:t>
      </w:r>
    </w:p>
    <w:p w:rsidR="00CC40E7" w:rsidRPr="009601A6" w:rsidRDefault="00CC40E7" w:rsidP="00A70E5C">
      <w:pPr>
        <w:ind w:firstLine="600"/>
      </w:pPr>
      <w:r w:rsidRPr="009601A6">
        <w:t>в) жалоб на действия (бездействие) муниципальных служащих, предоставляющих муниципальную услугу;</w:t>
      </w:r>
    </w:p>
    <w:p w:rsidR="00CC40E7" w:rsidRPr="009601A6" w:rsidRDefault="00CC40E7" w:rsidP="00A70E5C">
      <w:pPr>
        <w:ind w:firstLine="600"/>
      </w:pPr>
      <w:r w:rsidRPr="009601A6">
        <w:t>г) жалоб на некорректное, невнимательное отношение муниципальных служащих, оказывающих муниципальную услугу, к заявителям.</w:t>
      </w:r>
    </w:p>
    <w:p w:rsidR="00CC40E7" w:rsidRPr="009601A6" w:rsidRDefault="00CC40E7" w:rsidP="00A70E5C">
      <w:pPr>
        <w:ind w:firstLine="600"/>
      </w:pPr>
      <w:r w:rsidRPr="009601A6">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CC40E7" w:rsidRPr="009601A6" w:rsidRDefault="00CC40E7" w:rsidP="00A70E5C">
      <w:pPr>
        <w:ind w:firstLine="600"/>
      </w:pPr>
      <w:r w:rsidRPr="009601A6">
        <w:t>2.12. Особенности предоставления муниципальной услуги в электронной форме.</w:t>
      </w:r>
    </w:p>
    <w:p w:rsidR="00CC40E7" w:rsidRPr="009601A6" w:rsidRDefault="00CC40E7" w:rsidP="00A70E5C">
      <w:pPr>
        <w:ind w:firstLine="600"/>
      </w:pPr>
      <w:r w:rsidRPr="009601A6">
        <w:t>Консультацию о порядке получения муниципальной услуги в электронной форме можно получить через Интернет - приемную или через Портал государственных и муниципальных услуг администрации Промышленновского муниципального района.</w:t>
      </w:r>
    </w:p>
    <w:p w:rsidR="00CC40E7" w:rsidRPr="009601A6" w:rsidRDefault="00CC40E7" w:rsidP="00A70E5C">
      <w:pPr>
        <w:ind w:firstLine="600"/>
      </w:pPr>
      <w:r w:rsidRPr="009601A6">
        <w:t>В электронной форме заявление подается через Портал государственных и муниципальных услуг администрации Промышленновского муниципального района (</w:t>
      </w:r>
      <w:r w:rsidRPr="00A70E5C">
        <w:t>http://www.adm-promishl-rn.ru/</w:t>
      </w:r>
      <w:r w:rsidRPr="009601A6">
        <w:t>), или Единый портал</w:t>
      </w:r>
      <w:r>
        <w:t xml:space="preserve"> </w:t>
      </w:r>
      <w:r w:rsidRPr="009601A6">
        <w:t xml:space="preserve">государственных и муниципальных услуг (функций) (http:// </w:t>
      </w:r>
      <w:r w:rsidRPr="00A70E5C">
        <w:t>www.gosuslugi.ru/</w:t>
      </w:r>
      <w:r w:rsidRPr="009601A6">
        <w:t>).</w:t>
      </w:r>
    </w:p>
    <w:p w:rsidR="00CC40E7" w:rsidRPr="009601A6" w:rsidRDefault="00CC40E7" w:rsidP="00A70E5C">
      <w:pPr>
        <w:ind w:firstLine="600"/>
      </w:pPr>
      <w:r w:rsidRPr="009601A6">
        <w:t>3. СОСТАВ, ПОСЛЕДОВАТЕЛЬНОСТЬ И СРОКИ ВЫПОЛНЕНИЯ АДМИНИСТРАТИВНЫХ ПРОЦЕДУР, ТРЕБОВАНИЯ К ПОРЯДКУ ИХ ВЫПОЛНЕНИЯ</w:t>
      </w:r>
    </w:p>
    <w:p w:rsidR="00CC40E7" w:rsidRPr="009601A6" w:rsidRDefault="00CC40E7" w:rsidP="00A70E5C">
      <w:pPr>
        <w:ind w:firstLine="600"/>
      </w:pPr>
      <w:r w:rsidRPr="009601A6">
        <w:t>3.1. Описание и последовательности действий при предоставлении муниципальной услуги.</w:t>
      </w:r>
    </w:p>
    <w:p w:rsidR="00CC40E7" w:rsidRPr="009601A6" w:rsidRDefault="00CC40E7" w:rsidP="00A70E5C">
      <w:pPr>
        <w:ind w:firstLine="600"/>
      </w:pPr>
      <w:r w:rsidRPr="009601A6">
        <w:t>3.1.1. Предоставление муниципальной услуги включает в себя следующие административные процедуры:</w:t>
      </w:r>
    </w:p>
    <w:p w:rsidR="00CC40E7" w:rsidRPr="009601A6" w:rsidRDefault="00CC40E7" w:rsidP="00A70E5C">
      <w:pPr>
        <w:ind w:firstLine="600"/>
      </w:pPr>
      <w:r w:rsidRPr="009601A6">
        <w:t>1)консультирование заявителя;</w:t>
      </w:r>
    </w:p>
    <w:p w:rsidR="00CC40E7" w:rsidRPr="009601A6" w:rsidRDefault="00CC40E7" w:rsidP="00A70E5C">
      <w:pPr>
        <w:ind w:firstLine="600"/>
      </w:pPr>
      <w:r w:rsidRPr="009601A6">
        <w:t>2) принятие и регистрация заявления;</w:t>
      </w:r>
    </w:p>
    <w:p w:rsidR="00CC40E7" w:rsidRPr="009601A6" w:rsidRDefault="00CC40E7" w:rsidP="00A70E5C">
      <w:pPr>
        <w:ind w:firstLine="600"/>
      </w:pPr>
      <w:r w:rsidRPr="009601A6">
        <w:t>3) формирование и направление межведомственных запросов в органы, участвующие в предоставлении муниципальной услуги;</w:t>
      </w:r>
    </w:p>
    <w:p w:rsidR="00CC40E7" w:rsidRPr="009601A6" w:rsidRDefault="00CC40E7" w:rsidP="00A70E5C">
      <w:pPr>
        <w:ind w:firstLine="600"/>
      </w:pPr>
      <w:r w:rsidRPr="009601A6">
        <w:t>4) проведение проверки пакета документов, необходимых для подготовки и выдачи разрешения на строительство;</w:t>
      </w:r>
    </w:p>
    <w:p w:rsidR="00CC40E7" w:rsidRPr="009601A6" w:rsidRDefault="00CC40E7" w:rsidP="00A70E5C">
      <w:pPr>
        <w:ind w:firstLine="600"/>
      </w:pPr>
      <w:r w:rsidRPr="009601A6">
        <w:t>5) подготовка результата муниципальной услуги:</w:t>
      </w:r>
    </w:p>
    <w:p w:rsidR="00CC40E7" w:rsidRPr="009601A6" w:rsidRDefault="00CC40E7" w:rsidP="00A70E5C">
      <w:pPr>
        <w:ind w:firstLine="600"/>
      </w:pPr>
      <w:r w:rsidRPr="009601A6">
        <w:t>- разрешение на строительство, реконструкцию объекта капитального строительства;</w:t>
      </w:r>
    </w:p>
    <w:p w:rsidR="00CC40E7" w:rsidRPr="009601A6" w:rsidRDefault="00CC40E7" w:rsidP="00A70E5C">
      <w:pPr>
        <w:ind w:firstLine="600"/>
      </w:pPr>
      <w:r w:rsidRPr="009601A6">
        <w:t>- продление срока действия</w:t>
      </w:r>
      <w:r>
        <w:t xml:space="preserve"> </w:t>
      </w:r>
      <w:r w:rsidRPr="009601A6">
        <w:t>разрешения на строительство, реконструкцию объекта капитального строительства;</w:t>
      </w:r>
    </w:p>
    <w:p w:rsidR="00CC40E7" w:rsidRPr="009601A6" w:rsidRDefault="00CC40E7" w:rsidP="00A70E5C">
      <w:pPr>
        <w:ind w:firstLine="600"/>
      </w:pPr>
      <w:r w:rsidRPr="009601A6">
        <w:t>- мотивированный отказ в выдаче разрешения на строительство, реконструкцию объекта капитального строительства</w:t>
      </w:r>
      <w:r>
        <w:t xml:space="preserve"> </w:t>
      </w:r>
      <w:r w:rsidRPr="009601A6">
        <w:t>либо в продлении срока действия</w:t>
      </w:r>
      <w:r>
        <w:t xml:space="preserve"> </w:t>
      </w:r>
      <w:r w:rsidRPr="009601A6">
        <w:t>разрешения.</w:t>
      </w:r>
    </w:p>
    <w:p w:rsidR="00CC40E7" w:rsidRPr="009601A6" w:rsidRDefault="00CC40E7" w:rsidP="00A70E5C">
      <w:pPr>
        <w:ind w:firstLine="600"/>
      </w:pPr>
      <w:r w:rsidRPr="009601A6">
        <w:t>6) завершение</w:t>
      </w:r>
      <w:r>
        <w:t xml:space="preserve"> </w:t>
      </w:r>
      <w:r w:rsidRPr="009601A6">
        <w:t>предоставления муниципальной услуги.</w:t>
      </w:r>
    </w:p>
    <w:p w:rsidR="00CC40E7" w:rsidRPr="009601A6" w:rsidRDefault="00CC40E7" w:rsidP="00A70E5C">
      <w:pPr>
        <w:ind w:firstLine="600"/>
      </w:pPr>
      <w:r w:rsidRPr="009601A6">
        <w:t xml:space="preserve">3.1.2. Блок-схема последовательности действий по предоставлению муниципальной услуги представлена в приложении </w:t>
      </w:r>
      <w:r>
        <w:t xml:space="preserve"> </w:t>
      </w:r>
      <w:r w:rsidRPr="009601A6">
        <w:t>4.</w:t>
      </w:r>
    </w:p>
    <w:p w:rsidR="00CC40E7" w:rsidRPr="009601A6" w:rsidRDefault="00CC40E7" w:rsidP="00A70E5C">
      <w:pPr>
        <w:ind w:firstLine="600"/>
      </w:pPr>
      <w:r w:rsidRPr="009601A6">
        <w:t>3.2. Консультирование заявителя.</w:t>
      </w:r>
    </w:p>
    <w:p w:rsidR="00CC40E7" w:rsidRPr="009601A6" w:rsidRDefault="00CC40E7" w:rsidP="00F4660B">
      <w:pPr>
        <w:ind w:firstLine="600"/>
      </w:pPr>
      <w:r w:rsidRPr="009601A6">
        <w:lastRenderedPageBreak/>
        <w:t>Заявитель вправе обратиться в отдел лично, по телефону и (или) по электронной почте для получения консультаций о порядке получения муниципальной услуги.</w:t>
      </w:r>
    </w:p>
    <w:p w:rsidR="00CC40E7" w:rsidRPr="009601A6" w:rsidRDefault="00CC40E7" w:rsidP="00F4660B">
      <w:pPr>
        <w:ind w:firstLine="600"/>
      </w:pPr>
      <w:r w:rsidRPr="009601A6">
        <w:t>Должностное лицо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C40E7" w:rsidRPr="009601A6" w:rsidRDefault="00CC40E7" w:rsidP="00F4660B">
      <w:pPr>
        <w:ind w:firstLine="600"/>
      </w:pPr>
      <w:r w:rsidRPr="009601A6">
        <w:t>Процедуры, устанавливаемые настоящим пунктом, осуществляются в день обращения заявителя.</w:t>
      </w:r>
    </w:p>
    <w:p w:rsidR="00CC40E7" w:rsidRPr="009601A6" w:rsidRDefault="00CC40E7" w:rsidP="00F4660B">
      <w:pPr>
        <w:ind w:firstLine="600"/>
      </w:pPr>
      <w:r w:rsidRPr="009601A6">
        <w:t>Результат процедур: консультация по составу, форме представляемой документации и другим вопросам получения разрешения.</w:t>
      </w:r>
    </w:p>
    <w:p w:rsidR="00CC40E7" w:rsidRPr="009601A6" w:rsidRDefault="00CC40E7" w:rsidP="00F4660B">
      <w:pPr>
        <w:ind w:firstLine="600"/>
      </w:pPr>
      <w:r w:rsidRPr="009601A6">
        <w:t>3.3. Принятие и регистрация заявления.</w:t>
      </w:r>
    </w:p>
    <w:p w:rsidR="00CC40E7" w:rsidRPr="009601A6" w:rsidRDefault="00CC40E7" w:rsidP="00F4660B">
      <w:pPr>
        <w:ind w:firstLine="600"/>
      </w:pPr>
      <w:r w:rsidRPr="009601A6">
        <w:t>3.3.1. Заявитель лично или через доверенное лицо, в бумажной форме или по электронной почте,</w:t>
      </w:r>
      <w:r>
        <w:t xml:space="preserve"> </w:t>
      </w:r>
      <w:r w:rsidRPr="009601A6">
        <w:t>через портал услуг либо</w:t>
      </w:r>
      <w:r>
        <w:t xml:space="preserve"> </w:t>
      </w:r>
      <w:r w:rsidRPr="009601A6">
        <w:t>через многофункциональный центр подает письменное заявление о предоставлении муниципальной услуги и направляет документы в соответствии с частью 2.6 настоящего регламента в администрацию Промышленновского муниципального района.</w:t>
      </w:r>
    </w:p>
    <w:p w:rsidR="00CC40E7" w:rsidRPr="009601A6" w:rsidRDefault="00CC40E7" w:rsidP="00F4660B">
      <w:pPr>
        <w:ind w:firstLine="600"/>
      </w:pPr>
      <w:r w:rsidRPr="009601A6">
        <w:t>Заявление о предоставлении муниципальной услуги в электронной форме направляется в администрацию Промышленновского муниципального района</w:t>
      </w:r>
      <w:r>
        <w:t xml:space="preserve"> </w:t>
      </w:r>
      <w:r w:rsidRPr="009601A6">
        <w:t xml:space="preserve">по электронной почте или в электронной форме. Документы, предусмотренные частью 2.6.1 настоящего регламента, направляются заявителем так же по электронной почте. Представление документов на бумажном носителе в этом случае не требуется. Регистрация заявления, поступившего в электронной форме, осуществляется в установленном порядке. </w:t>
      </w:r>
    </w:p>
    <w:p w:rsidR="00CC40E7" w:rsidRPr="009601A6" w:rsidRDefault="00CC40E7" w:rsidP="00F4660B">
      <w:pPr>
        <w:ind w:firstLine="600"/>
      </w:pPr>
      <w:r w:rsidRPr="009601A6">
        <w:t>3.3.2.Должностное лицо отдела, ведущий прием заявлений, осуществляет:</w:t>
      </w:r>
    </w:p>
    <w:p w:rsidR="00CC40E7" w:rsidRPr="009601A6" w:rsidRDefault="00CC40E7" w:rsidP="00F4660B">
      <w:pPr>
        <w:ind w:firstLine="600"/>
      </w:pPr>
      <w:r>
        <w:t xml:space="preserve"> </w:t>
      </w:r>
      <w:r w:rsidRPr="009601A6">
        <w:t xml:space="preserve">- проверку наличия документов, предусмотренных частью 2.6 настоящего регламента; </w:t>
      </w:r>
    </w:p>
    <w:p w:rsidR="00CC40E7" w:rsidRPr="009601A6" w:rsidRDefault="00CC40E7" w:rsidP="00F4660B">
      <w:pPr>
        <w:ind w:firstLine="600"/>
      </w:pPr>
      <w:r>
        <w:t xml:space="preserve"> </w:t>
      </w:r>
      <w:r w:rsidRPr="009601A6">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CC40E7" w:rsidRPr="009601A6" w:rsidRDefault="00CC40E7" w:rsidP="00F4660B">
      <w:pPr>
        <w:ind w:firstLine="600"/>
      </w:pPr>
      <w:r>
        <w:t xml:space="preserve"> </w:t>
      </w:r>
      <w:r w:rsidRPr="009601A6">
        <w:t>должностное лицо отдела осуществляет:</w:t>
      </w:r>
    </w:p>
    <w:p w:rsidR="00CC40E7" w:rsidRPr="009601A6" w:rsidRDefault="00CC40E7" w:rsidP="00F4660B">
      <w:pPr>
        <w:ind w:firstLine="600"/>
      </w:pPr>
      <w:r>
        <w:t xml:space="preserve"> </w:t>
      </w:r>
      <w:r w:rsidRPr="009601A6">
        <w:t>- прием и регистрацию заявления в специальном журнале с присвоением входящего номера, даты исполнения муниципальной услуги;</w:t>
      </w:r>
    </w:p>
    <w:p w:rsidR="00CC40E7" w:rsidRPr="009601A6" w:rsidRDefault="00CC40E7" w:rsidP="00F4660B">
      <w:pPr>
        <w:ind w:firstLine="600"/>
      </w:pPr>
      <w:r>
        <w:t xml:space="preserve"> </w:t>
      </w:r>
      <w:r w:rsidRPr="009601A6">
        <w:t>- направление заявления на рассмотрение главе Промышленновского муниципального района.</w:t>
      </w:r>
    </w:p>
    <w:p w:rsidR="00CC40E7" w:rsidRPr="009601A6" w:rsidRDefault="00CC40E7" w:rsidP="00F4660B">
      <w:pPr>
        <w:ind w:firstLine="600"/>
      </w:pPr>
      <w:r>
        <w:t xml:space="preserve"> </w:t>
      </w:r>
      <w:r w:rsidRPr="009601A6">
        <w:t>Процедуры устанавливаемые данной частью осуществляются в течение одного дня со дня приема заявления.</w:t>
      </w:r>
    </w:p>
    <w:p w:rsidR="00CC40E7" w:rsidRPr="009601A6" w:rsidRDefault="00CC40E7" w:rsidP="00F4660B">
      <w:pPr>
        <w:ind w:firstLine="600"/>
      </w:pPr>
      <w:r>
        <w:t xml:space="preserve"> </w:t>
      </w:r>
      <w:r w:rsidRPr="009601A6">
        <w:t>Результат процедур: зарегистрированное заявление о выдаче разрешения на строительство, реконструкцию, этап строительства объекта капитального строительства, направленное на рассмотрение главе Промышленновского муниципального района.</w:t>
      </w:r>
    </w:p>
    <w:p w:rsidR="00CC40E7" w:rsidRPr="009601A6" w:rsidRDefault="00CC40E7" w:rsidP="00F4660B">
      <w:pPr>
        <w:ind w:firstLine="600"/>
      </w:pPr>
      <w:r>
        <w:t xml:space="preserve"> </w:t>
      </w:r>
      <w:r w:rsidRPr="009601A6">
        <w:t>3.4. Формирование и направление межведомственных запросов в органы, участвующие в предоставлении муниципальной услуги.</w:t>
      </w:r>
    </w:p>
    <w:p w:rsidR="00CC40E7" w:rsidRPr="009601A6" w:rsidRDefault="00CC40E7" w:rsidP="00F4660B">
      <w:pPr>
        <w:ind w:firstLine="600"/>
      </w:pPr>
      <w:r>
        <w:t xml:space="preserve"> </w:t>
      </w:r>
      <w:r w:rsidRPr="009601A6">
        <w:t>3.4.1. Должностное лицо отдела направляет в электронной форме посредством системы межведомственного электронного взаимодействия запросы о предоставлении документов предусмотренных частью 2.6.2 настоящего регламента.</w:t>
      </w:r>
    </w:p>
    <w:p w:rsidR="00CC40E7" w:rsidRPr="009601A6" w:rsidRDefault="00CC40E7" w:rsidP="00F4660B">
      <w:pPr>
        <w:ind w:firstLine="600"/>
      </w:pPr>
      <w:r>
        <w:t xml:space="preserve"> </w:t>
      </w:r>
      <w:r w:rsidRPr="009601A6">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C40E7" w:rsidRPr="009601A6" w:rsidRDefault="00CC40E7" w:rsidP="00F4660B">
      <w:pPr>
        <w:ind w:firstLine="600"/>
      </w:pPr>
      <w:r w:rsidRPr="009601A6">
        <w:lastRenderedPageBreak/>
        <w:t>Процедуры, устанавливаемые настоящим пунктом, осуществляются в течение 3-х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
    <w:p w:rsidR="00CC40E7" w:rsidRPr="009601A6" w:rsidRDefault="00CC40E7" w:rsidP="00F4660B">
      <w:pPr>
        <w:ind w:firstLine="600"/>
      </w:pPr>
      <w:r w:rsidRPr="009601A6">
        <w:t>3.4.3.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части 3.5.5 настоящего регламента, посредством обеспечения доступа</w:t>
      </w:r>
      <w:r>
        <w:t xml:space="preserve"> </w:t>
      </w:r>
      <w:r w:rsidRPr="009601A6">
        <w:t>отделу к информационному ресурсу, содержащему сведения Единого государственного реестра прав на недвижимое имущество и сделок с ним.</w:t>
      </w:r>
    </w:p>
    <w:p w:rsidR="00CC40E7" w:rsidRPr="009601A6" w:rsidRDefault="00CC40E7" w:rsidP="00F4660B">
      <w:pPr>
        <w:ind w:firstLine="600"/>
      </w:pPr>
      <w:r>
        <w:t xml:space="preserve"> </w:t>
      </w:r>
      <w:r w:rsidRPr="009601A6">
        <w:t>Процедуры, устанавливаемые настоящим пунктом, осуществляются в течение одного рабочего дня с момента регистрации заявления о предоставлении муниципальной услуги.</w:t>
      </w:r>
    </w:p>
    <w:p w:rsidR="00CC40E7" w:rsidRPr="009601A6" w:rsidRDefault="00CC40E7" w:rsidP="00F4660B">
      <w:pPr>
        <w:ind w:firstLine="600"/>
      </w:pPr>
      <w:r>
        <w:t xml:space="preserve"> </w:t>
      </w:r>
      <w:r w:rsidRPr="009601A6">
        <w:t xml:space="preserve">Результат процедуры: направленные в органы власти запросы. </w:t>
      </w:r>
    </w:p>
    <w:p w:rsidR="00CC40E7" w:rsidRPr="009601A6" w:rsidRDefault="00CC40E7" w:rsidP="00F4660B">
      <w:pPr>
        <w:ind w:firstLine="600"/>
      </w:pPr>
      <w:r w:rsidRPr="009601A6">
        <w:t>3.5. Проведение проверки пакета документов, необходимых для подготовки и выдачи разрешения на строительство</w:t>
      </w:r>
    </w:p>
    <w:p w:rsidR="00CC40E7" w:rsidRPr="009601A6" w:rsidRDefault="00CC40E7" w:rsidP="00F4660B">
      <w:pPr>
        <w:ind w:firstLine="600"/>
      </w:pPr>
      <w:r w:rsidRPr="009601A6">
        <w:t>3.5.1. После сформирования полного пакета документов, должностным лицом отдела проводится проверка:</w:t>
      </w:r>
    </w:p>
    <w:p w:rsidR="00CC40E7" w:rsidRPr="009601A6" w:rsidRDefault="00CC40E7" w:rsidP="00F4660B">
      <w:pPr>
        <w:ind w:firstLine="600"/>
      </w:pPr>
      <w:r w:rsidRPr="009601A6">
        <w:t xml:space="preserve">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CC40E7" w:rsidRPr="009601A6" w:rsidRDefault="00CC40E7" w:rsidP="00F4660B">
      <w:pPr>
        <w:ind w:firstLine="600"/>
      </w:pPr>
      <w:r>
        <w:t xml:space="preserve"> </w:t>
      </w:r>
      <w:r w:rsidRPr="009601A6">
        <w:t>б) 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 лицу, осуществляющему капитальное строительство.</w:t>
      </w:r>
    </w:p>
    <w:p w:rsidR="00CC40E7" w:rsidRPr="009601A6" w:rsidRDefault="00CC40E7" w:rsidP="00F4660B">
      <w:pPr>
        <w:ind w:firstLine="600"/>
      </w:pPr>
      <w:r w:rsidRPr="009601A6">
        <w:t>Процедуры, устанавливаемые настоящей частью, осуществляются в течение 3-х рабочих дней, со дня регистрации заявления.</w:t>
      </w:r>
    </w:p>
    <w:p w:rsidR="00CC40E7" w:rsidRPr="009601A6" w:rsidRDefault="00CC40E7" w:rsidP="00F4660B">
      <w:pPr>
        <w:ind w:firstLine="600"/>
      </w:pPr>
      <w:r w:rsidRPr="009601A6">
        <w:t>Результат процедуры: сформированный пакет документов.</w:t>
      </w:r>
    </w:p>
    <w:p w:rsidR="00CC40E7" w:rsidRPr="009601A6" w:rsidRDefault="00CC40E7" w:rsidP="00F4660B">
      <w:pPr>
        <w:ind w:firstLine="600"/>
      </w:pPr>
      <w:r>
        <w:t xml:space="preserve"> </w:t>
      </w:r>
      <w:r w:rsidRPr="009601A6">
        <w:t>3.6. Подготовка результата муниципальной услуги.</w:t>
      </w:r>
      <w:r>
        <w:t xml:space="preserve"> </w:t>
      </w:r>
    </w:p>
    <w:p w:rsidR="00CC40E7" w:rsidRPr="009601A6" w:rsidRDefault="00CC40E7" w:rsidP="00F4660B">
      <w:pPr>
        <w:ind w:firstLine="600"/>
      </w:pPr>
      <w:r>
        <w:t xml:space="preserve"> </w:t>
      </w:r>
      <w:r w:rsidRPr="009601A6">
        <w:t>3.6.1. По результатам проверки пакета документов, предусмотренных частью 2.6 настоящего регламента, необходимых для подготовки и выдачи разрешения на строительство должностным лицом отдела принимается одно из решений:</w:t>
      </w:r>
    </w:p>
    <w:p w:rsidR="00CC40E7" w:rsidRPr="009601A6" w:rsidRDefault="00CC40E7" w:rsidP="00F4660B">
      <w:pPr>
        <w:ind w:firstLine="600"/>
      </w:pPr>
      <w:r w:rsidRPr="009601A6">
        <w:t xml:space="preserve">1) подготовка разрешения на строительство, реконструкцию объекта капитального строительства; </w:t>
      </w:r>
    </w:p>
    <w:p w:rsidR="00CC40E7" w:rsidRPr="009601A6" w:rsidRDefault="00CC40E7" w:rsidP="00F4660B">
      <w:pPr>
        <w:ind w:firstLine="600"/>
      </w:pPr>
      <w:r w:rsidRPr="009601A6">
        <w:t>2) продление срока действия разрешения на строительство, реконструкцию объекта капитального строительства;</w:t>
      </w:r>
    </w:p>
    <w:p w:rsidR="00CC40E7" w:rsidRPr="009601A6" w:rsidRDefault="00CC40E7" w:rsidP="00F4660B">
      <w:pPr>
        <w:ind w:firstLine="600"/>
      </w:pPr>
      <w:r w:rsidRPr="009601A6">
        <w:t>3) мотивированный отказ:</w:t>
      </w:r>
    </w:p>
    <w:p w:rsidR="00CC40E7" w:rsidRPr="009601A6" w:rsidRDefault="00CC40E7" w:rsidP="00F4660B">
      <w:pPr>
        <w:ind w:firstLine="600"/>
      </w:pPr>
      <w:r>
        <w:t xml:space="preserve"> </w:t>
      </w:r>
      <w:r w:rsidRPr="009601A6">
        <w:t>а) в выдаче разрешения на строительство, реконструкцию</w:t>
      </w:r>
      <w:r>
        <w:t xml:space="preserve"> </w:t>
      </w:r>
      <w:r w:rsidRPr="009601A6">
        <w:t>объекта капитального строительства;</w:t>
      </w:r>
    </w:p>
    <w:p w:rsidR="00CC40E7" w:rsidRPr="009601A6" w:rsidRDefault="00CC40E7" w:rsidP="00F4660B">
      <w:pPr>
        <w:ind w:firstLine="600"/>
      </w:pPr>
      <w:r>
        <w:t xml:space="preserve"> </w:t>
      </w:r>
      <w:r w:rsidRPr="009601A6">
        <w:t>б) в продлении срока действия разрешения на строительство, реконструкцию объекта капитального строительства.</w:t>
      </w:r>
    </w:p>
    <w:p w:rsidR="00CC40E7" w:rsidRPr="009601A6" w:rsidRDefault="00CC40E7" w:rsidP="00F4660B">
      <w:pPr>
        <w:ind w:firstLine="600"/>
      </w:pPr>
      <w:r>
        <w:t xml:space="preserve"> </w:t>
      </w:r>
      <w:r w:rsidRPr="009601A6">
        <w:t>3.6.2. В случае, предусмотренном пунктом 1 части 3.6.1 настоящего регламента должностным лицом отдела подготавливается разрешение на строительство, реконструкцию</w:t>
      </w:r>
      <w:r>
        <w:t xml:space="preserve"> </w:t>
      </w:r>
      <w:r w:rsidRPr="009601A6">
        <w:t xml:space="preserve">объекта капитального строительства в 2-х экземплярах по форме, установленной </w:t>
      </w:r>
      <w:r w:rsidRPr="00F4660B">
        <w:t>Приказ</w:t>
      </w:r>
      <w:r w:rsidRPr="009601A6">
        <w:t xml:space="preserve">ом Министерства регионального </w:t>
      </w:r>
      <w:r w:rsidRPr="009601A6">
        <w:lastRenderedPageBreak/>
        <w:t>развития Российской Федерации от 19.10.2006г. N 121 "Об утверждении инструкции о порядке заполнения формы разрешения на ввод объекта в эксплуатацию".</w:t>
      </w:r>
    </w:p>
    <w:p w:rsidR="00CC40E7" w:rsidRPr="009601A6" w:rsidRDefault="00CC40E7" w:rsidP="00F4660B">
      <w:pPr>
        <w:ind w:firstLine="600"/>
      </w:pPr>
      <w:r w:rsidRPr="009601A6">
        <w:t>3.6.3. При переходе права</w:t>
      </w:r>
      <w:r>
        <w:t xml:space="preserve"> </w:t>
      </w:r>
      <w:r w:rsidRPr="009601A6">
        <w:t>на земельный участок должностным лицом отдела подготавливается постановление</w:t>
      </w:r>
      <w:r>
        <w:t xml:space="preserve"> </w:t>
      </w:r>
      <w:r w:rsidRPr="009601A6">
        <w:t>администрации Промышленновского муниципального района о выдаче нового разрешения на строительство и одновременно принимается решение о прекращении действия ранее выданного разрешения на строительство, реконструкцию объекта капитального строительства по следующим основаниям:</w:t>
      </w:r>
    </w:p>
    <w:p w:rsidR="00CC40E7" w:rsidRPr="009601A6" w:rsidRDefault="00CC40E7" w:rsidP="00F4660B">
      <w:pPr>
        <w:ind w:firstLine="600"/>
      </w:pPr>
      <w:bookmarkStart w:id="1" w:name="Par134"/>
      <w:bookmarkEnd w:id="1"/>
      <w:r w:rsidRPr="009601A6">
        <w:t>1) принудительное прекращение права собственности и иных прав на земельные участки, в том числе изъятия земельных участков для государственных или муниципальных нужд;</w:t>
      </w:r>
    </w:p>
    <w:p w:rsidR="00CC40E7" w:rsidRPr="009601A6" w:rsidRDefault="00CC40E7" w:rsidP="00F4660B">
      <w:pPr>
        <w:ind w:firstLine="600"/>
      </w:pPr>
      <w:r w:rsidRPr="009601A6">
        <w:t>2) отказ от права собственности и иных прав на земельные участки;</w:t>
      </w:r>
    </w:p>
    <w:p w:rsidR="00CC40E7" w:rsidRPr="009601A6" w:rsidRDefault="00CC40E7" w:rsidP="00F4660B">
      <w:pPr>
        <w:ind w:firstLine="600"/>
      </w:pPr>
      <w:bookmarkStart w:id="2" w:name="Par136"/>
      <w:bookmarkEnd w:id="2"/>
      <w:r w:rsidRPr="009601A6">
        <w:t>3) расторжение договора аренды и иных договоров, на основании которых у граждан и юридических лиц возникли права на земельные участки.</w:t>
      </w:r>
    </w:p>
    <w:p w:rsidR="00CC40E7" w:rsidRPr="009601A6" w:rsidRDefault="00CC40E7" w:rsidP="00F4660B">
      <w:pPr>
        <w:ind w:firstLine="600"/>
      </w:pPr>
      <w:r w:rsidRPr="009601A6">
        <w:t>При приобретении права на</w:t>
      </w:r>
      <w:r>
        <w:t xml:space="preserve"> </w:t>
      </w:r>
      <w:r w:rsidRPr="009601A6">
        <w:t xml:space="preserve">земельный участок, образовании земельного участка путем объединения земельных участков, образования земельных участков путем раздела,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CC40E7" w:rsidRPr="009601A6" w:rsidRDefault="00CC40E7" w:rsidP="00F4660B">
      <w:pPr>
        <w:ind w:firstLine="600"/>
      </w:pPr>
      <w:r w:rsidRPr="009601A6">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C40E7" w:rsidRPr="009601A6" w:rsidRDefault="00CC40E7" w:rsidP="00F4660B">
      <w:pPr>
        <w:ind w:firstLine="600"/>
      </w:pPr>
      <w:r w:rsidRPr="009601A6">
        <w:t>Основаниями для отказа во внесении изменений в разрешение на строительство являются:</w:t>
      </w:r>
    </w:p>
    <w:p w:rsidR="00CC40E7" w:rsidRPr="009601A6" w:rsidRDefault="00CC40E7" w:rsidP="00F4660B">
      <w:pPr>
        <w:ind w:firstLine="600"/>
      </w:pPr>
      <w:r w:rsidRPr="009601A6">
        <w:t>1)отсутствие в уведомлении о переходе прав на земельный участок, об образовании земельного участка реквизитов документов:</w:t>
      </w:r>
    </w:p>
    <w:p w:rsidR="00CC40E7" w:rsidRPr="009601A6" w:rsidRDefault="00CC40E7" w:rsidP="00F4660B">
      <w:pPr>
        <w:ind w:firstLine="600"/>
      </w:pPr>
      <w:r w:rsidRPr="009601A6">
        <w:t xml:space="preserve">а) правоустанавливающих документов на такие земельные участки в случае, указанном в </w:t>
      </w:r>
      <w:r w:rsidRPr="00F4660B">
        <w:t>части 21.5</w:t>
      </w:r>
      <w:r w:rsidRPr="009601A6">
        <w:t xml:space="preserve"> статьи 51 Градостроительного кодекса Российской Федерации;</w:t>
      </w:r>
    </w:p>
    <w:p w:rsidR="00CC40E7" w:rsidRPr="009601A6" w:rsidRDefault="00CC40E7" w:rsidP="00F4660B">
      <w:pPr>
        <w:ind w:firstLine="600"/>
      </w:pPr>
      <w:r w:rsidRPr="009601A6">
        <w:t xml:space="preserve">б) решения об образовании земельных участков в случаях, предусмотренных </w:t>
      </w:r>
      <w:r w:rsidRPr="00F4660B">
        <w:t>частями 21.6</w:t>
      </w:r>
      <w:r w:rsidRPr="009601A6">
        <w:t xml:space="preserve"> и </w:t>
      </w:r>
      <w:r w:rsidRPr="00F4660B">
        <w:t>21.7</w:t>
      </w:r>
      <w:r w:rsidRPr="009601A6">
        <w:t xml:space="preserve"> статьи 51 Градостроительного кодекса Российской Федерации, если в соответствии с земельным </w:t>
      </w:r>
      <w:r w:rsidRPr="00F4660B">
        <w:t>законодательством</w:t>
      </w:r>
      <w:r w:rsidRPr="009601A6">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C40E7" w:rsidRPr="009601A6" w:rsidRDefault="00CC40E7" w:rsidP="00F4660B">
      <w:pPr>
        <w:ind w:firstLine="600"/>
      </w:pPr>
      <w:r w:rsidRPr="009601A6">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Pr="00F4660B">
        <w:t>частью 21.7</w:t>
      </w:r>
      <w:r w:rsidRPr="009601A6">
        <w:t xml:space="preserve"> статьи 51 Градостроительного кодекса Российской Федерации</w:t>
      </w:r>
      <w:bookmarkStart w:id="3" w:name="Par161"/>
      <w:bookmarkEnd w:id="3"/>
      <w:r w:rsidRPr="009601A6">
        <w:t>;</w:t>
      </w:r>
    </w:p>
    <w:p w:rsidR="00CC40E7" w:rsidRPr="009601A6" w:rsidRDefault="00CC40E7" w:rsidP="00F4660B">
      <w:pPr>
        <w:ind w:firstLine="600"/>
      </w:pPr>
      <w:r w:rsidRPr="009601A6">
        <w:t>2) недостоверность сведений, указанных в уведомлении о переходе прав на земельный участок, об образовании земельного участка;</w:t>
      </w:r>
    </w:p>
    <w:p w:rsidR="00CC40E7" w:rsidRPr="009601A6" w:rsidRDefault="00CC40E7" w:rsidP="00F4660B">
      <w:pPr>
        <w:ind w:firstLine="600"/>
      </w:pPr>
      <w:r w:rsidRPr="009601A6">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F4660B">
        <w:t>частью 21.7</w:t>
      </w:r>
      <w:r w:rsidRPr="009601A6">
        <w:t xml:space="preserve"> статьи 51 Градостроительного кодекса Российской Федерации,</w:t>
      </w:r>
    </w:p>
    <w:p w:rsidR="00CC40E7" w:rsidRPr="009601A6" w:rsidRDefault="00CC40E7" w:rsidP="00F4660B">
      <w:pPr>
        <w:ind w:firstLine="600"/>
      </w:pPr>
      <w:r w:rsidRPr="009601A6">
        <w:lastRenderedPageBreak/>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этап строительства. Разрешение на индивидуальное жилищное строительство выдается на срок, установленный градостроительным законодательством.</w:t>
      </w:r>
    </w:p>
    <w:p w:rsidR="00CC40E7" w:rsidRPr="009601A6" w:rsidRDefault="00CC40E7" w:rsidP="00F4660B">
      <w:pPr>
        <w:ind w:firstLine="600"/>
      </w:pPr>
      <w:r w:rsidRPr="009601A6">
        <w:t xml:space="preserve">3.6.4. В случае, предусмотренном пунктом 2 части 3.6.1 настоящего регламента, должностным лицом отдела в разрешение на строительство вносится запись о продлении срока действия разрешения на строительство, реконструкцию объекта капитального строительства. </w:t>
      </w:r>
    </w:p>
    <w:p w:rsidR="00CC40E7" w:rsidRPr="009601A6" w:rsidRDefault="00CC40E7" w:rsidP="00F4660B">
      <w:pPr>
        <w:ind w:firstLine="600"/>
      </w:pPr>
      <w:r w:rsidRPr="009601A6">
        <w:t>3.6.5. В случаях, предусмотренных пунктом 3 части 3.6.1 настоящего регламента должностным лицом отдела подготавливается мотивированный отказ в выдачи разрешения на строительство, реконструкцию объекта капитального строительства по основаниям, предусмотренным частью 2.7 настоящего регламента и</w:t>
      </w:r>
      <w:r>
        <w:t xml:space="preserve"> </w:t>
      </w:r>
      <w:r w:rsidRPr="009601A6">
        <w:t xml:space="preserve">по форме согласно приложению </w:t>
      </w:r>
      <w:r>
        <w:t xml:space="preserve"> </w:t>
      </w:r>
      <w:r w:rsidRPr="009601A6">
        <w:t>3.</w:t>
      </w:r>
      <w:r>
        <w:t xml:space="preserve"> </w:t>
      </w:r>
    </w:p>
    <w:p w:rsidR="00CC40E7" w:rsidRPr="009601A6" w:rsidRDefault="00CC40E7" w:rsidP="00F4660B">
      <w:pPr>
        <w:ind w:firstLine="600"/>
      </w:pPr>
      <w:r w:rsidRPr="009601A6">
        <w:t>3.6.6. Процедуры, устанавливаемые настоящей частью, осуществляются в течение 2-х рабочих дней, со дня проверки полного пакета документов.</w:t>
      </w:r>
    </w:p>
    <w:p w:rsidR="00CC40E7" w:rsidRPr="009601A6" w:rsidRDefault="00CC40E7" w:rsidP="00F4660B">
      <w:pPr>
        <w:ind w:firstLine="600"/>
      </w:pPr>
      <w:r w:rsidRPr="009601A6">
        <w:t>3.6.7. Результат процедуры должностным лицом отдела в 2-х экземплярах передается на</w:t>
      </w:r>
      <w:r>
        <w:t xml:space="preserve"> </w:t>
      </w:r>
      <w:r w:rsidRPr="009601A6">
        <w:t>подпись главе Промышленновского муниципального района.</w:t>
      </w:r>
    </w:p>
    <w:p w:rsidR="00CC40E7" w:rsidRPr="009601A6" w:rsidRDefault="00CC40E7" w:rsidP="00F4660B">
      <w:pPr>
        <w:ind w:firstLine="600"/>
      </w:pPr>
      <w:r w:rsidRPr="009601A6">
        <w:t>Результат процедуры: переданное на подпись главе Промышленновского муниципального района:</w:t>
      </w:r>
    </w:p>
    <w:p w:rsidR="00CC40E7" w:rsidRPr="009601A6" w:rsidRDefault="00CC40E7" w:rsidP="00F4660B">
      <w:pPr>
        <w:ind w:firstLine="600"/>
      </w:pPr>
      <w:r w:rsidRPr="009601A6">
        <w:t>а) разрешение на строительство, реконструкцию объекта капитального строительства;</w:t>
      </w:r>
      <w:r>
        <w:t xml:space="preserve"> </w:t>
      </w:r>
    </w:p>
    <w:p w:rsidR="00CC40E7" w:rsidRPr="009601A6" w:rsidRDefault="00CC40E7" w:rsidP="00F4660B">
      <w:pPr>
        <w:ind w:firstLine="600"/>
      </w:pPr>
      <w:r w:rsidRPr="009601A6">
        <w:t>б) продление срока действия разрешения на строительство, реконструкцию объекта капитального строительства;</w:t>
      </w:r>
    </w:p>
    <w:p w:rsidR="00CC40E7" w:rsidRPr="009601A6" w:rsidRDefault="00CC40E7" w:rsidP="00F4660B">
      <w:pPr>
        <w:ind w:firstLine="600"/>
      </w:pPr>
      <w:r w:rsidRPr="009601A6">
        <w:t>в) мотивированный отказ в выдачи разрешения на строительство, реконструкцию</w:t>
      </w:r>
      <w:r>
        <w:t xml:space="preserve"> </w:t>
      </w:r>
      <w:r w:rsidRPr="009601A6">
        <w:t>объекта капитального строительства либо</w:t>
      </w:r>
      <w:r>
        <w:t xml:space="preserve"> </w:t>
      </w:r>
      <w:r w:rsidRPr="009601A6">
        <w:t>в продлении срока действия разрешения.</w:t>
      </w:r>
    </w:p>
    <w:p w:rsidR="00CC40E7" w:rsidRPr="009601A6" w:rsidRDefault="00CC40E7" w:rsidP="00F4660B">
      <w:pPr>
        <w:ind w:firstLine="600"/>
      </w:pPr>
      <w:r w:rsidRPr="009601A6">
        <w:t>3.6.7. Глава Промышленновского муниципального района</w:t>
      </w:r>
      <w:r>
        <w:t xml:space="preserve"> </w:t>
      </w:r>
      <w:r w:rsidRPr="009601A6">
        <w:t>подписывает результат процедуры и направляет начальнику отдела.</w:t>
      </w:r>
    </w:p>
    <w:p w:rsidR="00CC40E7" w:rsidRPr="009601A6" w:rsidRDefault="00CC40E7" w:rsidP="00F4660B">
      <w:pPr>
        <w:ind w:firstLine="600"/>
      </w:pPr>
      <w:r w:rsidRPr="009601A6">
        <w:t>Результат процедуры: подписанное главой Промышленновского муниципального района:</w:t>
      </w:r>
    </w:p>
    <w:p w:rsidR="00CC40E7" w:rsidRPr="009601A6" w:rsidRDefault="00CC40E7" w:rsidP="00F4660B">
      <w:pPr>
        <w:ind w:firstLine="600"/>
      </w:pPr>
      <w:r w:rsidRPr="009601A6">
        <w:t>а) разрешение на строительство, реконструкцию объекта капитального строительства;</w:t>
      </w:r>
      <w:r>
        <w:t xml:space="preserve"> </w:t>
      </w:r>
    </w:p>
    <w:p w:rsidR="00CC40E7" w:rsidRPr="009601A6" w:rsidRDefault="00CC40E7" w:rsidP="00F4660B">
      <w:pPr>
        <w:ind w:firstLine="600"/>
      </w:pPr>
      <w:r w:rsidRPr="009601A6">
        <w:t>б) продление срока действия разрешения на строительство, реконструкцию объекта капитального строительства;</w:t>
      </w:r>
    </w:p>
    <w:p w:rsidR="00CC40E7" w:rsidRPr="009601A6" w:rsidRDefault="00CC40E7" w:rsidP="00F4660B">
      <w:pPr>
        <w:ind w:firstLine="600"/>
      </w:pPr>
      <w:r w:rsidRPr="009601A6">
        <w:t>в) мотивированный отказ в выдачи разрешения на строительство, реконструкцию</w:t>
      </w:r>
      <w:r>
        <w:t xml:space="preserve"> </w:t>
      </w:r>
      <w:r w:rsidRPr="009601A6">
        <w:t>объекта капитального строительства либо в продлении срока действия разрешения.</w:t>
      </w:r>
    </w:p>
    <w:p w:rsidR="00CC40E7" w:rsidRPr="009601A6" w:rsidRDefault="00CC40E7" w:rsidP="00F4660B">
      <w:pPr>
        <w:ind w:firstLine="600"/>
      </w:pPr>
      <w:r w:rsidRPr="009601A6">
        <w:t>3.6.7. Подписанный главой Промышленновского муниципального района результат процедуры, должностным лицом отдела регистрируется:</w:t>
      </w:r>
    </w:p>
    <w:p w:rsidR="00CC40E7" w:rsidRPr="009601A6" w:rsidRDefault="00CC40E7" w:rsidP="00F4660B">
      <w:pPr>
        <w:ind w:firstLine="600"/>
      </w:pPr>
      <w:r w:rsidRPr="009601A6">
        <w:t>а) в журнале выдачи разрешений на строительство, реконструкцию объекта капитального строительства, в случае выдачи разрешение на строительство и продления срока действия разрешения на строительство объекта капитального строительства;</w:t>
      </w:r>
    </w:p>
    <w:p w:rsidR="00CC40E7" w:rsidRPr="009601A6" w:rsidRDefault="00CC40E7" w:rsidP="00F4660B">
      <w:pPr>
        <w:ind w:firstLine="600"/>
      </w:pPr>
      <w:r w:rsidRPr="009601A6">
        <w:t>б) в журнале выдачи отказов в выдаче разрешений на строительство либо в продлении сроков строительства, в случае выдачи мотивированного отказа в выдачи разрешения на строительство либо в продлении срока строительства объекта капитального строительства.</w:t>
      </w:r>
    </w:p>
    <w:p w:rsidR="00CC40E7" w:rsidRPr="009601A6" w:rsidRDefault="00CC40E7" w:rsidP="00F4660B">
      <w:pPr>
        <w:ind w:firstLine="600"/>
      </w:pPr>
      <w:r w:rsidRPr="009601A6">
        <w:t xml:space="preserve">3.6.8. Подписанное главой Промышленновского муниципального района разрешение на строительство объекта капитального строительства должностным лицом отдела размещается в муниципальной информационной подсистеме градостроительной деятельности ГИС ТП КО. </w:t>
      </w:r>
    </w:p>
    <w:p w:rsidR="00CC40E7" w:rsidRPr="009601A6" w:rsidRDefault="00CC40E7" w:rsidP="00F4660B">
      <w:pPr>
        <w:ind w:firstLine="600"/>
      </w:pPr>
      <w:r w:rsidRPr="009601A6">
        <w:lastRenderedPageBreak/>
        <w:t>3.7. Завершение предоставления муниципальной услуги.</w:t>
      </w:r>
      <w:r>
        <w:t xml:space="preserve"> </w:t>
      </w:r>
    </w:p>
    <w:p w:rsidR="00CC40E7" w:rsidRPr="009601A6" w:rsidRDefault="00CC40E7" w:rsidP="00F4660B">
      <w:pPr>
        <w:ind w:firstLine="600"/>
      </w:pPr>
      <w:r w:rsidRPr="009601A6">
        <w:t xml:space="preserve">3.7.1. Застройщик в течение десяти дней со дня получения разрешения на строительство обязан безвозмездно передать в отдел,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r w:rsidRPr="00F4660B">
        <w:t>пунктами 2,</w:t>
      </w:r>
      <w:r w:rsidRPr="009601A6">
        <w:t xml:space="preserve"> </w:t>
      </w:r>
      <w:r w:rsidRPr="00F4660B">
        <w:t>8</w:t>
      </w:r>
      <w:r w:rsidRPr="009601A6">
        <w:t xml:space="preserve"> - </w:t>
      </w:r>
      <w:r w:rsidRPr="00F4660B">
        <w:t>10</w:t>
      </w:r>
      <w:r w:rsidRPr="009601A6">
        <w:t xml:space="preserve"> и </w:t>
      </w:r>
      <w:r w:rsidRPr="00F4660B">
        <w:t>11.1 части 12 статьи 48</w:t>
      </w:r>
      <w:r w:rsidRPr="009601A6">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C40E7" w:rsidRPr="009601A6" w:rsidRDefault="00CC40E7" w:rsidP="00F4660B">
      <w:pPr>
        <w:ind w:firstLine="600"/>
      </w:pPr>
      <w:r w:rsidRPr="009601A6">
        <w:t xml:space="preserve">3.7.2. В случае, если выдано разрешение на строительство объектов капитального строительства, указанных в </w:t>
      </w:r>
      <w:r w:rsidRPr="00F4660B">
        <w:t>пункте 5.1 статьи 6</w:t>
      </w:r>
      <w:r w:rsidRPr="009601A6">
        <w:t xml:space="preserve"> Градостроительного Кодекса Российской Федерации, должностное лицо отдела в течение трех дней со дня выдачи разрешения на строительство направляет копию выданного разрешения в Инспекцию государственного строительного надзора Кемеровской области.</w:t>
      </w:r>
    </w:p>
    <w:p w:rsidR="00CC40E7" w:rsidRPr="009601A6" w:rsidRDefault="00CC40E7" w:rsidP="00F4660B">
      <w:pPr>
        <w:ind w:firstLine="600"/>
      </w:pPr>
      <w:r w:rsidRPr="009601A6">
        <w:t>3.7.3. Процедуры, устанавливаемые настоящей частью, осуществляются в течение 1-го</w:t>
      </w:r>
      <w:r>
        <w:t xml:space="preserve"> </w:t>
      </w:r>
      <w:r w:rsidRPr="009601A6">
        <w:t>рабочего дней, со дня подписания результата процедуры.</w:t>
      </w:r>
    </w:p>
    <w:p w:rsidR="00CC40E7" w:rsidRPr="009601A6" w:rsidRDefault="00CC40E7" w:rsidP="00F4660B">
      <w:pPr>
        <w:ind w:firstLine="600"/>
      </w:pPr>
      <w:r w:rsidRPr="009601A6">
        <w:t>Результат процедуры: выданный заявителю результат процедуры предоставления муниципальной услуги.</w:t>
      </w:r>
    </w:p>
    <w:p w:rsidR="00CC40E7" w:rsidRPr="009601A6" w:rsidRDefault="00CC40E7" w:rsidP="00F4660B">
      <w:pPr>
        <w:ind w:firstLine="600"/>
      </w:pPr>
      <w:r w:rsidRPr="009601A6">
        <w:t>4. ФОРМЫ КОНТРОЛЯ ИСПОЛНЕНИЯ АДМИНИСТРАТИВНОГО РЕГЛАМЕНТА</w:t>
      </w:r>
    </w:p>
    <w:p w:rsidR="00CC40E7" w:rsidRPr="009601A6" w:rsidRDefault="00CC40E7" w:rsidP="00F4660B">
      <w:pPr>
        <w:ind w:firstLine="600"/>
      </w:pPr>
      <w:r w:rsidRPr="009601A6">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Кемеровской области, муниципальных правовых актов Промышленновского района, устанавливающих требования к предоставлению муниципальной услуги, а также принятием решений ответственными лицами осуществляется заместителем главы Промышленновского муниципального района, курирующим вопросы сферы градостроительства и начальником отдела.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CC40E7" w:rsidRPr="009601A6" w:rsidRDefault="00CC40E7" w:rsidP="00F4660B">
      <w:pPr>
        <w:ind w:firstLine="600"/>
      </w:pPr>
      <w:r w:rsidRPr="009601A6">
        <w:t>4.2. Проведение текущего контроля должно осуществляться не реже</w:t>
      </w:r>
      <w:r>
        <w:t xml:space="preserve"> </w:t>
      </w:r>
      <w:r w:rsidRPr="009601A6">
        <w:t>одного раза в год. Текущий контроль может быть плановым (осуществляться на основании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40E7" w:rsidRPr="009601A6" w:rsidRDefault="00CC40E7" w:rsidP="00F4660B">
      <w:pPr>
        <w:ind w:firstLine="600"/>
      </w:pPr>
      <w:r w:rsidRPr="009601A6">
        <w:t xml:space="preserve">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C40E7" w:rsidRPr="009601A6" w:rsidRDefault="00CC40E7" w:rsidP="00F4660B">
      <w:pPr>
        <w:ind w:firstLine="600"/>
      </w:pPr>
      <w:r w:rsidRPr="009601A6">
        <w:t>5. ДОСУДЕБНЫЙ (ВНЕСУДЕБНЫЙ) ПОРЯДОК ОБЖАЛОВАНИЯ РЕШЕНИЙ И ДЕЙСТВИЙ (БЕЗДЕЙСТВИЯ) ИСПОЛНИТЕЛЯ МУНИЦИПАЛЬНОЙ УСЛУГИ, А ТАКЖЕ ДОЛЖНОСТНЫХ ЛИЦ, МУНИЦИПАЛЬНЫХ СЛУЖАЩИХ.</w:t>
      </w:r>
    </w:p>
    <w:p w:rsidR="00CC40E7" w:rsidRPr="009601A6" w:rsidRDefault="00CC40E7" w:rsidP="00F4660B">
      <w:pPr>
        <w:ind w:firstLine="600"/>
      </w:pPr>
      <w:r w:rsidRPr="009601A6">
        <w:t xml:space="preserve">5.1. Действия (бездействие) должностных лиц, а также принятые ими решения в ходе предоставления муниципальной услуги могут быть обжалованы: </w:t>
      </w:r>
      <w:r>
        <w:t xml:space="preserve">  </w:t>
      </w:r>
      <w:r w:rsidRPr="009601A6">
        <w:t>а) Главе</w:t>
      </w:r>
      <w:r>
        <w:t xml:space="preserve"> </w:t>
      </w:r>
      <w:r w:rsidRPr="009601A6">
        <w:t>Промышленновского муниципального района</w:t>
      </w:r>
      <w:r>
        <w:t xml:space="preserve"> </w:t>
      </w:r>
      <w:r w:rsidRPr="009601A6">
        <w:t xml:space="preserve">по адресу: 652380, пгт. Промышленная, ул. Коммунистическая, 23а, кабинет </w:t>
      </w:r>
      <w:r>
        <w:t xml:space="preserve"> </w:t>
      </w:r>
      <w:r w:rsidRPr="009601A6">
        <w:t>205, тел. (38442) 7-11-45;</w:t>
      </w:r>
    </w:p>
    <w:p w:rsidR="00CC40E7" w:rsidRPr="009601A6" w:rsidRDefault="00CC40E7" w:rsidP="00F4660B">
      <w:pPr>
        <w:ind w:firstLine="600"/>
      </w:pPr>
      <w:r w:rsidRPr="009601A6">
        <w:t>б) заместителю главы Промышленновского муниципального района курирующему вопросы сферы градостроительства по адресу:</w:t>
      </w:r>
      <w:r>
        <w:t xml:space="preserve"> </w:t>
      </w:r>
      <w:r w:rsidRPr="009601A6">
        <w:t xml:space="preserve">652380, пгт. Промышленная, ул. Коммунистическая, 23а, кабинет </w:t>
      </w:r>
      <w:r>
        <w:t xml:space="preserve"> </w:t>
      </w:r>
      <w:r w:rsidRPr="009601A6">
        <w:t>211, тел. (38442) 7-30-03;</w:t>
      </w:r>
    </w:p>
    <w:p w:rsidR="00CC40E7" w:rsidRPr="009601A6" w:rsidRDefault="00CC40E7" w:rsidP="00F4660B">
      <w:pPr>
        <w:ind w:firstLine="600"/>
      </w:pPr>
      <w:r w:rsidRPr="009601A6">
        <w:lastRenderedPageBreak/>
        <w:t>в) начальнику отдела по архитектуре и градостроительству администрации Промышленновского муниципального района по адресу:</w:t>
      </w:r>
      <w:r>
        <w:t xml:space="preserve"> </w:t>
      </w:r>
      <w:r w:rsidRPr="009601A6">
        <w:t xml:space="preserve">652380, пгт. Промышленная, ул. Коммунистическая, 23а, каб. </w:t>
      </w:r>
      <w:r>
        <w:t xml:space="preserve"> </w:t>
      </w:r>
      <w:r w:rsidRPr="009601A6">
        <w:t xml:space="preserve">312, тел. (38442) 7-47-34. </w:t>
      </w:r>
      <w:r>
        <w:t xml:space="preserve">  </w:t>
      </w:r>
      <w:r w:rsidRPr="009601A6">
        <w:t xml:space="preserve">г) иные органы в соответствии с законодательством Российской Федерации. </w:t>
      </w:r>
      <w:r>
        <w:t xml:space="preserve">  </w:t>
      </w:r>
      <w:r w:rsidRPr="009601A6">
        <w:t>5.2. Основанием для начала досудебного (внесудебного) обжалования является поступление жалобы (обращения), направленной по почте, через многофункциональный центр, с использованием информационно-телекоммуникационной сети "Интернет", официального сайта администрации Промышленновского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40E7" w:rsidRPr="009601A6" w:rsidRDefault="00CC40E7" w:rsidP="00F4660B">
      <w:pPr>
        <w:ind w:firstLine="600"/>
      </w:pPr>
      <w:r w:rsidRPr="009601A6">
        <w:t>5.3. В жалобе в обязательном порядке указываются:</w:t>
      </w:r>
    </w:p>
    <w:p w:rsidR="00CC40E7" w:rsidRPr="009601A6" w:rsidRDefault="00CC40E7" w:rsidP="00F4660B">
      <w:pPr>
        <w:ind w:firstLine="600"/>
      </w:pPr>
      <w:r w:rsidRPr="009601A6">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C40E7" w:rsidRPr="009601A6" w:rsidRDefault="00CC40E7" w:rsidP="00F4660B">
      <w:pPr>
        <w:ind w:firstLine="600"/>
      </w:pPr>
      <w:r w:rsidRPr="009601A6">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0E7" w:rsidRPr="009601A6" w:rsidRDefault="00CC40E7" w:rsidP="00F4660B">
      <w:pPr>
        <w:ind w:firstLine="600"/>
      </w:pPr>
      <w:r w:rsidRPr="009601A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0E7" w:rsidRPr="009601A6" w:rsidRDefault="00CC40E7" w:rsidP="00F4660B">
      <w:pPr>
        <w:ind w:firstLine="600"/>
      </w:pPr>
      <w:r w:rsidRPr="009601A6">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40E7" w:rsidRPr="009601A6" w:rsidRDefault="00CC40E7" w:rsidP="00F4660B">
      <w:pPr>
        <w:ind w:firstLine="600"/>
      </w:pPr>
      <w:r w:rsidRPr="009601A6">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40E7" w:rsidRPr="009601A6" w:rsidRDefault="00CC40E7" w:rsidP="00F4660B">
      <w:pPr>
        <w:ind w:firstLine="600"/>
      </w:pPr>
      <w:r w:rsidRPr="009601A6">
        <w:t>В случае направления запроса государственным органам, территориальным структурным подразделениям администрации</w:t>
      </w:r>
      <w:r>
        <w:t xml:space="preserve"> </w:t>
      </w:r>
      <w:r w:rsidRPr="009601A6">
        <w:t>Промышленновского муниципального района</w:t>
      </w:r>
      <w:r>
        <w:t xml:space="preserve"> </w:t>
      </w:r>
      <w:r w:rsidRPr="009601A6">
        <w:t>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CC40E7" w:rsidRPr="009601A6" w:rsidRDefault="00CC40E7" w:rsidP="00F4660B">
      <w:pPr>
        <w:ind w:firstLine="600"/>
      </w:pPr>
      <w:r w:rsidRPr="009601A6">
        <w:t>Правительство Российской Федерации вправе установить случаи, при которых срок рассмотрения жалобы может быть сокращен.</w:t>
      </w:r>
    </w:p>
    <w:p w:rsidR="00CC40E7" w:rsidRPr="009601A6" w:rsidRDefault="00CC40E7" w:rsidP="00F4660B">
      <w:pPr>
        <w:ind w:firstLine="600"/>
      </w:pPr>
      <w:r w:rsidRPr="009601A6">
        <w:t>5.5. По результатам рассмотрения жалобы отдел, предоставляющий муниципальную услугу, принимает одно из следующих решений:</w:t>
      </w:r>
    </w:p>
    <w:p w:rsidR="00CC40E7" w:rsidRPr="009601A6" w:rsidRDefault="00CC40E7" w:rsidP="00F4660B">
      <w:pPr>
        <w:ind w:firstLine="600"/>
      </w:pPr>
      <w:r w:rsidRPr="009601A6">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601A6">
        <w:lastRenderedPageBreak/>
        <w:t>нормативными правовыми актами субъектов Российской Федерации, муниципальными правовыми актами, а также в иных формах;</w:t>
      </w:r>
    </w:p>
    <w:p w:rsidR="00CC40E7" w:rsidRPr="009601A6" w:rsidRDefault="00CC40E7" w:rsidP="00F4660B">
      <w:pPr>
        <w:ind w:firstLine="600"/>
      </w:pPr>
      <w:r w:rsidRPr="009601A6">
        <w:t>2) отказывает в удовлетворении жалобы.</w:t>
      </w:r>
    </w:p>
    <w:p w:rsidR="00CC40E7" w:rsidRPr="009601A6" w:rsidRDefault="00CC40E7" w:rsidP="00F4660B">
      <w:pPr>
        <w:ind w:firstLine="600"/>
      </w:pPr>
      <w:r w:rsidRPr="009601A6">
        <w:t>5.6. Не позднее дня, следующего за днем принятия решения, указанного в части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0E7" w:rsidRPr="009601A6" w:rsidRDefault="00CC40E7" w:rsidP="00F4660B">
      <w:pPr>
        <w:ind w:firstLine="600"/>
      </w:pPr>
      <w:bookmarkStart w:id="4" w:name="Par0"/>
      <w:bookmarkEnd w:id="4"/>
      <w:r w:rsidRPr="009601A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0E7" w:rsidRPr="009601A6" w:rsidRDefault="00CC40E7" w:rsidP="00F4660B">
      <w:pPr>
        <w:ind w:firstLine="600"/>
      </w:pPr>
      <w:r w:rsidRPr="009601A6">
        <w:t>5.8. Исчерпывающий перечень случаев, в которых ответ на жалобу (претензию) не дается.</w:t>
      </w:r>
    </w:p>
    <w:p w:rsidR="00CC40E7" w:rsidRPr="009601A6" w:rsidRDefault="00CC40E7" w:rsidP="00F4660B">
      <w:pPr>
        <w:ind w:firstLine="600"/>
      </w:pPr>
      <w:r w:rsidRPr="009601A6">
        <w:t>5.8.1.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C40E7" w:rsidRPr="009601A6" w:rsidRDefault="00CC40E7" w:rsidP="00F4660B">
      <w:pPr>
        <w:ind w:firstLine="600"/>
      </w:pPr>
      <w:r w:rsidRPr="009601A6">
        <w:t>5.8.2.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C40E7" w:rsidRPr="009601A6" w:rsidRDefault="00CC40E7" w:rsidP="00F4660B">
      <w:pPr>
        <w:ind w:firstLine="600"/>
      </w:pPr>
      <w:r w:rsidRPr="009601A6">
        <w:t>Подача обращения, жалобы не лишает заявителя права обратиться в суд за защитой нарушенных прав.</w:t>
      </w:r>
    </w:p>
    <w:p w:rsidR="00CC40E7" w:rsidRPr="009601A6" w:rsidRDefault="00CC40E7" w:rsidP="009601A6">
      <w:pPr>
        <w:ind w:firstLine="0"/>
      </w:pP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Приложение N 1</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к административному регламенту</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пред</w:t>
      </w:r>
      <w:r>
        <w:rPr>
          <w:rFonts w:cs="Arial"/>
          <w:b/>
          <w:bCs/>
          <w:kern w:val="28"/>
          <w:sz w:val="32"/>
          <w:szCs w:val="32"/>
        </w:rPr>
        <w:t>оставления муниципальной услуги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«Выд</w:t>
      </w:r>
      <w:r>
        <w:rPr>
          <w:rFonts w:cs="Arial"/>
          <w:b/>
          <w:bCs/>
          <w:kern w:val="28"/>
          <w:sz w:val="32"/>
          <w:szCs w:val="32"/>
        </w:rPr>
        <w:t>ача разрешений на строительство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 осуществлен</w:t>
      </w:r>
      <w:r>
        <w:rPr>
          <w:rFonts w:cs="Arial"/>
          <w:b/>
          <w:bCs/>
          <w:kern w:val="28"/>
          <w:sz w:val="32"/>
          <w:szCs w:val="32"/>
        </w:rPr>
        <w:t>ии строительства, реконструкции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объек</w:t>
      </w:r>
      <w:r>
        <w:rPr>
          <w:rFonts w:cs="Arial"/>
          <w:b/>
          <w:bCs/>
          <w:kern w:val="28"/>
          <w:sz w:val="32"/>
          <w:szCs w:val="32"/>
        </w:rPr>
        <w:t>тов капитального строительства,</w:t>
      </w:r>
    </w:p>
    <w:p w:rsidR="00CC40E7" w:rsidRDefault="00CC40E7" w:rsidP="00066BD5">
      <w:pPr>
        <w:ind w:firstLine="0"/>
        <w:jc w:val="right"/>
        <w:rPr>
          <w:rFonts w:cs="Arial"/>
          <w:b/>
          <w:bCs/>
          <w:kern w:val="28"/>
          <w:sz w:val="32"/>
          <w:szCs w:val="32"/>
        </w:rPr>
      </w:pPr>
      <w:r w:rsidRPr="00066BD5">
        <w:rPr>
          <w:rFonts w:cs="Arial"/>
          <w:b/>
          <w:bCs/>
          <w:kern w:val="28"/>
          <w:sz w:val="32"/>
          <w:szCs w:val="32"/>
        </w:rPr>
        <w:t>расположенных на территории муниципал</w:t>
      </w:r>
      <w:r>
        <w:rPr>
          <w:rFonts w:cs="Arial"/>
          <w:b/>
          <w:bCs/>
          <w:kern w:val="28"/>
          <w:sz w:val="32"/>
          <w:szCs w:val="32"/>
        </w:rPr>
        <w:t>ьного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образования Промышленновский муниципальный район»</w:t>
      </w:r>
    </w:p>
    <w:p w:rsidR="00CC40E7" w:rsidRPr="00066BD5" w:rsidRDefault="00CC40E7" w:rsidP="00066BD5">
      <w:pPr>
        <w:ind w:firstLine="0"/>
        <w:jc w:val="right"/>
        <w:rPr>
          <w:rFonts w:cs="Arial"/>
          <w:b/>
          <w:bCs/>
          <w:kern w:val="28"/>
          <w:sz w:val="32"/>
          <w:szCs w:val="32"/>
        </w:rPr>
      </w:pPr>
    </w:p>
    <w:p w:rsidR="00CC40E7" w:rsidRPr="009601A6" w:rsidRDefault="00CC40E7" w:rsidP="00066BD5">
      <w:pPr>
        <w:ind w:firstLine="600"/>
      </w:pPr>
      <w:r w:rsidRPr="009601A6">
        <w:t xml:space="preserve">Главе Промышленновского муниципального района </w:t>
      </w:r>
    </w:p>
    <w:p w:rsidR="00CC40E7" w:rsidRPr="009601A6" w:rsidRDefault="00CC40E7" w:rsidP="00066BD5">
      <w:pPr>
        <w:ind w:firstLine="600"/>
      </w:pPr>
      <w:r w:rsidRPr="009601A6">
        <w:t>от____________________________________</w:t>
      </w:r>
    </w:p>
    <w:p w:rsidR="00CC40E7" w:rsidRPr="009601A6" w:rsidRDefault="00CC40E7" w:rsidP="00066BD5">
      <w:pPr>
        <w:ind w:firstLine="600"/>
      </w:pPr>
      <w:r w:rsidRPr="009601A6">
        <w:t xml:space="preserve"> (Ф.И.О. застройщика полностью, адрес проживания, контактный телефон)</w:t>
      </w:r>
    </w:p>
    <w:p w:rsidR="00CC40E7" w:rsidRPr="009601A6" w:rsidRDefault="00CC40E7" w:rsidP="00066BD5">
      <w:pPr>
        <w:ind w:firstLine="600"/>
      </w:pPr>
      <w:r w:rsidRPr="009601A6">
        <w:t>______________________________________</w:t>
      </w:r>
    </w:p>
    <w:p w:rsidR="00CC40E7" w:rsidRPr="009601A6" w:rsidRDefault="00CC40E7" w:rsidP="00066BD5">
      <w:pPr>
        <w:ind w:firstLine="600"/>
      </w:pP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ЗАЯВЛЕНИЕ</w:t>
      </w: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 xml:space="preserve">о выдаче разрешения на строительство, реконструкцию, этап строительства, о продлении срока действия разрешения на строительство, реконструкцию объекта капитального строительства </w:t>
      </w:r>
    </w:p>
    <w:p w:rsidR="00CC40E7" w:rsidRPr="009601A6" w:rsidRDefault="00CC40E7" w:rsidP="009601A6">
      <w:pPr>
        <w:ind w:firstLine="0"/>
      </w:pPr>
    </w:p>
    <w:p w:rsidR="00CC40E7" w:rsidRPr="009601A6" w:rsidRDefault="00CC40E7" w:rsidP="00066BD5">
      <w:pPr>
        <w:ind w:firstLine="600"/>
      </w:pPr>
      <w:r w:rsidRPr="009601A6">
        <w:t xml:space="preserve">1. Прошу выдать разрешение на строительство, реконструкцию, этап строительства (нужное подчеркнуть) объекта капитального строительства, </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t>(наименование объекта капитального строительства, согласно проектной документации)</w:t>
      </w:r>
    </w:p>
    <w:p w:rsidR="00CC40E7" w:rsidRPr="009601A6" w:rsidRDefault="00CC40E7" w:rsidP="00066BD5">
      <w:pPr>
        <w:ind w:firstLine="600"/>
      </w:pPr>
      <w:r>
        <w:t xml:space="preserve"> </w:t>
      </w:r>
      <w:r w:rsidRPr="009601A6">
        <w:t xml:space="preserve">2. Продлить срок действия разрешения на строительство, реконструкцию (нужное подчеркнуть) объекта капитального строительства, </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t>(наименование объекта капитального строительства, согласно проектной документации)</w:t>
      </w:r>
    </w:p>
    <w:p w:rsidR="00CC40E7" w:rsidRPr="009601A6" w:rsidRDefault="00CC40E7" w:rsidP="00066BD5">
      <w:pPr>
        <w:ind w:firstLine="600"/>
      </w:pPr>
      <w:r w:rsidRPr="009601A6">
        <w:t>расположенного по адресу:</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t xml:space="preserve"> </w:t>
      </w:r>
      <w:r w:rsidRPr="009601A6">
        <w:t>Настоящим заявлением сообщаю следующие сведения:</w:t>
      </w:r>
    </w:p>
    <w:p w:rsidR="00CC40E7" w:rsidRPr="009601A6" w:rsidRDefault="00CC40E7" w:rsidP="00066BD5">
      <w:pPr>
        <w:ind w:firstLine="600"/>
      </w:pPr>
      <w:r>
        <w:t xml:space="preserve"> </w:t>
      </w:r>
      <w:r w:rsidRPr="009601A6">
        <w:t xml:space="preserve">а) Градостроительный план земельного участка от__________г. </w:t>
      </w:r>
      <w:r>
        <w:t xml:space="preserve"> </w:t>
      </w:r>
      <w:r w:rsidRPr="009601A6">
        <w:t>_____________, утвержденный __________________________________________________________________</w:t>
      </w:r>
    </w:p>
    <w:p w:rsidR="00CC40E7" w:rsidRPr="009601A6" w:rsidRDefault="00CC40E7" w:rsidP="00066BD5">
      <w:pPr>
        <w:ind w:firstLine="600"/>
      </w:pPr>
      <w:r w:rsidRPr="009601A6">
        <w:t xml:space="preserve"> (реквизиты нормативно-правового акта органа местного самоуправления, обеспечивающего подготовку градостроительного плана земельного участка)</w:t>
      </w:r>
    </w:p>
    <w:p w:rsidR="00CC40E7" w:rsidRPr="009601A6" w:rsidRDefault="00CC40E7" w:rsidP="00066BD5">
      <w:pPr>
        <w:ind w:firstLine="600"/>
      </w:pPr>
      <w:r>
        <w:t xml:space="preserve"> </w:t>
      </w:r>
      <w:r w:rsidRPr="009601A6">
        <w:t>2.Правоустанавливающие документы на земельный участок: __________________________________________________________________</w:t>
      </w:r>
    </w:p>
    <w:p w:rsidR="00CC40E7" w:rsidRPr="009601A6" w:rsidRDefault="00CC40E7" w:rsidP="00066BD5">
      <w:pPr>
        <w:ind w:firstLine="600"/>
      </w:pPr>
      <w:r>
        <w:t xml:space="preserve"> </w:t>
      </w:r>
      <w:r w:rsidRPr="009601A6">
        <w:t>(реквизиты правоустанавливающего документа на земельный участок)</w:t>
      </w:r>
    </w:p>
    <w:p w:rsidR="00CC40E7" w:rsidRPr="009601A6" w:rsidRDefault="00CC40E7" w:rsidP="00066BD5">
      <w:pPr>
        <w:ind w:firstLine="600"/>
      </w:pPr>
    </w:p>
    <w:p w:rsidR="00CC40E7" w:rsidRPr="009601A6" w:rsidRDefault="00CC40E7" w:rsidP="00066BD5">
      <w:pPr>
        <w:ind w:firstLine="600"/>
      </w:pPr>
      <w:r>
        <w:t xml:space="preserve"> </w:t>
      </w:r>
      <w:r w:rsidRPr="009601A6">
        <w:t>К настоящему заявлению прилагаются документы:</w:t>
      </w:r>
    </w:p>
    <w:p w:rsidR="00CC40E7" w:rsidRPr="009601A6" w:rsidRDefault="00CC40E7" w:rsidP="00066BD5">
      <w:pPr>
        <w:ind w:firstLine="600"/>
      </w:pPr>
      <w:r w:rsidRPr="009601A6">
        <w:t>___________________________________________________________</w:t>
      </w:r>
    </w:p>
    <w:p w:rsidR="00CC40E7" w:rsidRPr="009601A6" w:rsidRDefault="00CC40E7" w:rsidP="00066BD5">
      <w:pPr>
        <w:ind w:firstLine="600"/>
      </w:pPr>
    </w:p>
    <w:p w:rsidR="00CC40E7" w:rsidRPr="009601A6" w:rsidRDefault="00CC40E7" w:rsidP="00066BD5">
      <w:pPr>
        <w:ind w:firstLine="600"/>
      </w:pPr>
      <w:r>
        <w:t xml:space="preserve"> </w:t>
      </w:r>
      <w:r w:rsidRPr="009601A6">
        <w:t>Застройщик (заказчик), ______________, число, подпись</w:t>
      </w:r>
    </w:p>
    <w:p w:rsidR="00CC40E7" w:rsidRDefault="00CC40E7" w:rsidP="009601A6">
      <w:pPr>
        <w:ind w:firstLine="0"/>
      </w:pP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Приложение N 2</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к административному регламенту</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пред</w:t>
      </w:r>
      <w:r>
        <w:rPr>
          <w:rFonts w:cs="Arial"/>
          <w:b/>
          <w:bCs/>
          <w:kern w:val="28"/>
          <w:sz w:val="32"/>
          <w:szCs w:val="32"/>
        </w:rPr>
        <w:t>оставления муниципальной услуги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«Выд</w:t>
      </w:r>
      <w:r>
        <w:rPr>
          <w:rFonts w:cs="Arial"/>
          <w:b/>
          <w:bCs/>
          <w:kern w:val="28"/>
          <w:sz w:val="32"/>
          <w:szCs w:val="32"/>
        </w:rPr>
        <w:t>ача разрешений на строительство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 осуществлен</w:t>
      </w:r>
      <w:r>
        <w:rPr>
          <w:rFonts w:cs="Arial"/>
          <w:b/>
          <w:bCs/>
          <w:kern w:val="28"/>
          <w:sz w:val="32"/>
          <w:szCs w:val="32"/>
        </w:rPr>
        <w:t>ии строительства, реконструкции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объек</w:t>
      </w:r>
      <w:r>
        <w:rPr>
          <w:rFonts w:cs="Arial"/>
          <w:b/>
          <w:bCs/>
          <w:kern w:val="28"/>
          <w:sz w:val="32"/>
          <w:szCs w:val="32"/>
        </w:rPr>
        <w:t>тов капитального строительства,</w:t>
      </w:r>
    </w:p>
    <w:p w:rsidR="00CC40E7" w:rsidRDefault="00CC40E7" w:rsidP="00066BD5">
      <w:pPr>
        <w:ind w:firstLine="0"/>
        <w:jc w:val="right"/>
        <w:rPr>
          <w:rFonts w:cs="Arial"/>
          <w:b/>
          <w:bCs/>
          <w:kern w:val="28"/>
          <w:sz w:val="32"/>
          <w:szCs w:val="32"/>
        </w:rPr>
      </w:pPr>
      <w:r w:rsidRPr="00066BD5">
        <w:rPr>
          <w:rFonts w:cs="Arial"/>
          <w:b/>
          <w:bCs/>
          <w:kern w:val="28"/>
          <w:sz w:val="32"/>
          <w:szCs w:val="32"/>
        </w:rPr>
        <w:t>расположенных на территории муниц</w:t>
      </w:r>
      <w:r>
        <w:rPr>
          <w:rFonts w:cs="Arial"/>
          <w:b/>
          <w:bCs/>
          <w:kern w:val="28"/>
          <w:sz w:val="32"/>
          <w:szCs w:val="32"/>
        </w:rPr>
        <w:t>ипального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образования Промышленновский муниципальный район»</w:t>
      </w:r>
    </w:p>
    <w:p w:rsidR="00CC40E7" w:rsidRPr="00066BD5" w:rsidRDefault="00CC40E7" w:rsidP="00066BD5">
      <w:pPr>
        <w:ind w:firstLine="0"/>
        <w:jc w:val="right"/>
        <w:rPr>
          <w:rFonts w:cs="Arial"/>
          <w:b/>
          <w:bCs/>
          <w:kern w:val="28"/>
          <w:sz w:val="32"/>
          <w:szCs w:val="32"/>
        </w:rPr>
      </w:pPr>
    </w:p>
    <w:p w:rsidR="00CC40E7" w:rsidRPr="009601A6" w:rsidRDefault="00CC40E7" w:rsidP="00066BD5">
      <w:pPr>
        <w:ind w:firstLine="480"/>
      </w:pPr>
      <w:r w:rsidRPr="009601A6">
        <w:t xml:space="preserve">Главе Промышленновского муниципального района </w:t>
      </w:r>
    </w:p>
    <w:p w:rsidR="00CC40E7" w:rsidRPr="009601A6" w:rsidRDefault="00CC40E7" w:rsidP="00066BD5">
      <w:pPr>
        <w:ind w:firstLine="480"/>
      </w:pPr>
      <w:r w:rsidRPr="009601A6">
        <w:t>от____________________________________</w:t>
      </w:r>
    </w:p>
    <w:p w:rsidR="00CC40E7" w:rsidRPr="009601A6" w:rsidRDefault="00CC40E7" w:rsidP="00066BD5">
      <w:pPr>
        <w:ind w:firstLine="480"/>
      </w:pPr>
      <w:r w:rsidRPr="009601A6">
        <w:t>(Ф.И.О. застройщика полностью, адрес проживания, контактный телефон)</w:t>
      </w:r>
    </w:p>
    <w:p w:rsidR="00CC40E7" w:rsidRPr="009601A6" w:rsidRDefault="00CC40E7" w:rsidP="00066BD5">
      <w:pPr>
        <w:ind w:firstLine="480"/>
      </w:pP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 xml:space="preserve">УВЕДОМЛЕНИЕ </w:t>
      </w: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о переходе прав на земельный участок (и), об образовании земельного участка (ов)</w:t>
      </w:r>
    </w:p>
    <w:p w:rsidR="00CC40E7" w:rsidRPr="00066BD5" w:rsidRDefault="00CC40E7" w:rsidP="00066BD5">
      <w:pPr>
        <w:ind w:firstLine="0"/>
        <w:jc w:val="center"/>
        <w:rPr>
          <w:rFonts w:cs="Arial"/>
          <w:b/>
          <w:bCs/>
          <w:kern w:val="32"/>
          <w:sz w:val="32"/>
          <w:szCs w:val="32"/>
        </w:rPr>
      </w:pPr>
    </w:p>
    <w:p w:rsidR="00CC40E7" w:rsidRPr="009601A6" w:rsidRDefault="00CC40E7" w:rsidP="00066BD5">
      <w:pPr>
        <w:ind w:firstLine="600"/>
      </w:pPr>
      <w:r w:rsidRPr="009601A6">
        <w:t>Прошу выдать разрешение на строительство, реконструкцию (нужное подчеркнуть) объекта капитального</w:t>
      </w:r>
      <w:r>
        <w:t xml:space="preserve"> </w:t>
      </w:r>
      <w:r w:rsidRPr="009601A6">
        <w:t>объекта капитального строительства</w:t>
      </w:r>
      <w:r>
        <w:t xml:space="preserve"> </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lastRenderedPageBreak/>
        <w:t>(наименование объекта)</w:t>
      </w:r>
    </w:p>
    <w:p w:rsidR="00CC40E7" w:rsidRPr="009601A6" w:rsidRDefault="00CC40E7" w:rsidP="00066BD5">
      <w:pPr>
        <w:ind w:firstLine="600"/>
      </w:pPr>
      <w:r w:rsidRPr="009601A6">
        <w:t>расположенного по адресу:</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t>в связи с___________________________________________________________.</w:t>
      </w:r>
    </w:p>
    <w:p w:rsidR="00CC40E7" w:rsidRPr="009601A6" w:rsidRDefault="00CC40E7" w:rsidP="00066BD5">
      <w:pPr>
        <w:ind w:firstLine="600"/>
      </w:pPr>
      <w:r w:rsidRPr="009601A6">
        <w:t>(указать сведения о переходе права на земельный участок)</w:t>
      </w:r>
    </w:p>
    <w:p w:rsidR="00CC40E7" w:rsidRPr="009601A6" w:rsidRDefault="00CC40E7" w:rsidP="00066BD5">
      <w:pPr>
        <w:ind w:firstLine="600"/>
      </w:pPr>
      <w:r w:rsidRPr="009601A6">
        <w:t>В целях</w:t>
      </w:r>
      <w:r>
        <w:t xml:space="preserve"> </w:t>
      </w:r>
      <w:r w:rsidRPr="009601A6">
        <w:t>предоставления муниципальной услуги сообщаю реквизиты:</w:t>
      </w:r>
    </w:p>
    <w:p w:rsidR="00CC40E7" w:rsidRPr="009601A6" w:rsidRDefault="00CC40E7" w:rsidP="00066BD5">
      <w:pPr>
        <w:ind w:firstLine="600"/>
      </w:pPr>
      <w:r w:rsidRPr="009601A6">
        <w:t>1. Правоустанавливающего документа на земельный участок:</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t xml:space="preserve">2. Решения об образовании земельных участков (в случае образования земельных участков): </w:t>
      </w:r>
    </w:p>
    <w:p w:rsidR="00CC40E7" w:rsidRPr="009601A6" w:rsidRDefault="00CC40E7" w:rsidP="00066BD5">
      <w:pPr>
        <w:ind w:firstLine="600"/>
      </w:pPr>
      <w:r w:rsidRPr="009601A6">
        <w:t xml:space="preserve">__________________________________________________________________; </w:t>
      </w:r>
    </w:p>
    <w:p w:rsidR="00CC40E7" w:rsidRPr="009601A6" w:rsidRDefault="00CC40E7" w:rsidP="00066BD5">
      <w:pPr>
        <w:ind w:firstLine="600"/>
      </w:pPr>
      <w:r w:rsidRPr="009601A6">
        <w:t xml:space="preserve">3. Градостроительного плана земельного участка, дата выдачи документа </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p>
    <w:p w:rsidR="00CC40E7" w:rsidRPr="009601A6" w:rsidRDefault="00CC40E7" w:rsidP="00066BD5">
      <w:pPr>
        <w:ind w:firstLine="600"/>
      </w:pPr>
      <w:r w:rsidRPr="009601A6">
        <w:t>К настоящему заявлению прилагаются копии:</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p>
    <w:p w:rsidR="00CC40E7" w:rsidRPr="009601A6" w:rsidRDefault="00CC40E7" w:rsidP="00066BD5">
      <w:pPr>
        <w:ind w:firstLine="600"/>
      </w:pPr>
      <w:r w:rsidRPr="009601A6">
        <w:t>Застройщик (заказчик), ______________, число, подпись</w:t>
      </w:r>
    </w:p>
    <w:p w:rsidR="00CC40E7" w:rsidRPr="009601A6" w:rsidRDefault="00CC40E7" w:rsidP="009601A6">
      <w:pPr>
        <w:ind w:firstLine="0"/>
      </w:pP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Приложение N 3</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к административному регламенту</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пред</w:t>
      </w:r>
      <w:r>
        <w:rPr>
          <w:rFonts w:cs="Arial"/>
          <w:b/>
          <w:bCs/>
          <w:kern w:val="28"/>
          <w:sz w:val="32"/>
          <w:szCs w:val="32"/>
        </w:rPr>
        <w:t>оставления муниципальной услуги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«Выдача разрешений на строительст</w:t>
      </w:r>
      <w:r>
        <w:rPr>
          <w:rFonts w:cs="Arial"/>
          <w:b/>
          <w:bCs/>
          <w:kern w:val="28"/>
          <w:sz w:val="32"/>
          <w:szCs w:val="32"/>
        </w:rPr>
        <w:t>во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 осуществлен</w:t>
      </w:r>
      <w:r>
        <w:rPr>
          <w:rFonts w:cs="Arial"/>
          <w:b/>
          <w:bCs/>
          <w:kern w:val="28"/>
          <w:sz w:val="32"/>
          <w:szCs w:val="32"/>
        </w:rPr>
        <w:t>ии строительства, реконструкции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объек</w:t>
      </w:r>
      <w:r>
        <w:rPr>
          <w:rFonts w:cs="Arial"/>
          <w:b/>
          <w:bCs/>
          <w:kern w:val="28"/>
          <w:sz w:val="32"/>
          <w:szCs w:val="32"/>
        </w:rPr>
        <w:t>тов капитального строительства,</w:t>
      </w:r>
    </w:p>
    <w:p w:rsidR="00CC40E7" w:rsidRDefault="00CC40E7" w:rsidP="00066BD5">
      <w:pPr>
        <w:ind w:firstLine="0"/>
        <w:jc w:val="right"/>
        <w:rPr>
          <w:rFonts w:cs="Arial"/>
          <w:b/>
          <w:bCs/>
          <w:kern w:val="28"/>
          <w:sz w:val="32"/>
          <w:szCs w:val="32"/>
        </w:rPr>
      </w:pPr>
      <w:r w:rsidRPr="00066BD5">
        <w:rPr>
          <w:rFonts w:cs="Arial"/>
          <w:b/>
          <w:bCs/>
          <w:kern w:val="28"/>
          <w:sz w:val="32"/>
          <w:szCs w:val="32"/>
        </w:rPr>
        <w:t>расположенн</w:t>
      </w:r>
      <w:r>
        <w:rPr>
          <w:rFonts w:cs="Arial"/>
          <w:b/>
          <w:bCs/>
          <w:kern w:val="28"/>
          <w:sz w:val="32"/>
          <w:szCs w:val="32"/>
        </w:rPr>
        <w:t>ых на территории муниципального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образования Промышленновский муниципальный район»</w:t>
      </w:r>
    </w:p>
    <w:p w:rsidR="00CC40E7" w:rsidRPr="009601A6" w:rsidRDefault="00CC40E7" w:rsidP="009601A6">
      <w:pPr>
        <w:ind w:firstLine="0"/>
      </w:pPr>
    </w:p>
    <w:p w:rsidR="00CC40E7" w:rsidRPr="009601A6" w:rsidRDefault="00CC40E7" w:rsidP="00066BD5">
      <w:pPr>
        <w:ind w:firstLine="600"/>
      </w:pPr>
      <w:r w:rsidRPr="009601A6">
        <w:t>Кому_________________________________</w:t>
      </w:r>
    </w:p>
    <w:p w:rsidR="00CC40E7" w:rsidRPr="009601A6" w:rsidRDefault="00CC40E7" w:rsidP="00066BD5">
      <w:pPr>
        <w:ind w:firstLine="600"/>
      </w:pPr>
      <w:r w:rsidRPr="009601A6">
        <w:t>(Ф.И.О. застройщика полностью, адрес проживания, контактный телефон)</w:t>
      </w:r>
    </w:p>
    <w:p w:rsidR="00CC40E7" w:rsidRPr="009601A6" w:rsidRDefault="00CC40E7" w:rsidP="00066BD5">
      <w:pPr>
        <w:ind w:firstLine="600"/>
      </w:pPr>
      <w:r w:rsidRPr="009601A6">
        <w:t>Куда</w:t>
      </w:r>
      <w:r>
        <w:t xml:space="preserve"> </w:t>
      </w:r>
      <w:r w:rsidRPr="009601A6">
        <w:t>____________________________________</w:t>
      </w:r>
      <w:r>
        <w:t xml:space="preserve"> </w:t>
      </w:r>
    </w:p>
    <w:p w:rsidR="00CC40E7" w:rsidRPr="009601A6" w:rsidRDefault="00CC40E7" w:rsidP="00066BD5">
      <w:pPr>
        <w:ind w:firstLine="600"/>
      </w:pPr>
      <w:r w:rsidRPr="009601A6">
        <w:t>(почтовый адрес)</w:t>
      </w:r>
      <w:r>
        <w:t xml:space="preserve"> </w:t>
      </w:r>
    </w:p>
    <w:p w:rsidR="00CC40E7" w:rsidRPr="00066BD5" w:rsidRDefault="00CC40E7" w:rsidP="00066BD5">
      <w:pPr>
        <w:ind w:firstLine="0"/>
        <w:jc w:val="center"/>
        <w:rPr>
          <w:rFonts w:cs="Arial"/>
          <w:b/>
          <w:bCs/>
          <w:kern w:val="32"/>
          <w:sz w:val="32"/>
          <w:szCs w:val="32"/>
        </w:rPr>
      </w:pP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 xml:space="preserve">ОТКАЗ </w:t>
      </w: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 xml:space="preserve">в выдачи разрешение на строительство, реконструкцию (нужное подчеркнуть) объекта капитального объекта капитального строительства </w:t>
      </w:r>
    </w:p>
    <w:p w:rsidR="00CC40E7" w:rsidRPr="009601A6" w:rsidRDefault="00CC40E7" w:rsidP="00066BD5">
      <w:pPr>
        <w:ind w:firstLine="600"/>
      </w:pPr>
    </w:p>
    <w:p w:rsidR="00CC40E7" w:rsidRPr="009601A6" w:rsidRDefault="00CC40E7" w:rsidP="00066BD5">
      <w:pPr>
        <w:ind w:firstLine="600"/>
      </w:pPr>
      <w:r w:rsidRPr="009601A6">
        <w:t>Настоящим письмом сообщаем Вам об отказе в выдаче разрешения на строительство, реконструкцию, продления срока разрешения на строительство объекта капитального строительство (зачеркнуть ненужное)</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t>(наименование объекта)</w:t>
      </w:r>
    </w:p>
    <w:p w:rsidR="00CC40E7" w:rsidRPr="009601A6" w:rsidRDefault="00CC40E7" w:rsidP="00066BD5">
      <w:pPr>
        <w:ind w:firstLine="600"/>
      </w:pPr>
      <w:r w:rsidRPr="009601A6">
        <w:t>расположенного по адресу:</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t>в связи с</w:t>
      </w:r>
    </w:p>
    <w:p w:rsidR="00CC40E7" w:rsidRPr="009601A6" w:rsidRDefault="00CC40E7" w:rsidP="00066BD5">
      <w:pPr>
        <w:ind w:firstLine="600"/>
      </w:pPr>
      <w:r w:rsidRPr="009601A6">
        <w:lastRenderedPageBreak/>
        <w:t>_________________________________________________________________. (указать обоснованные причины отказа в предоставлении услуги согласно статьи 51 Градостроительного Кодекса Российской Федерации)</w:t>
      </w:r>
    </w:p>
    <w:p w:rsidR="00CC40E7" w:rsidRPr="009601A6" w:rsidRDefault="00CC40E7" w:rsidP="00066BD5">
      <w:pPr>
        <w:ind w:firstLine="600"/>
      </w:pPr>
      <w:r w:rsidRPr="009601A6">
        <w:t>В соответствии с</w:t>
      </w:r>
      <w:r>
        <w:t xml:space="preserve"> </w:t>
      </w:r>
      <w:r w:rsidRPr="009601A6">
        <w:t>частью 2.7.1. административного регламента</w:t>
      </w:r>
      <w:r>
        <w:t xml:space="preserve"> </w:t>
      </w:r>
      <w:r w:rsidRPr="009601A6">
        <w:t xml:space="preserve">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Промышленновский муниципальный район», утвержденного постановлением администрации Промышленновского муниципального района </w:t>
      </w:r>
      <w:r>
        <w:t xml:space="preserve"> </w:t>
      </w:r>
      <w:r w:rsidRPr="009601A6">
        <w:t>___________</w:t>
      </w:r>
      <w:r>
        <w:t xml:space="preserve"> </w:t>
      </w:r>
      <w:r w:rsidRPr="009601A6">
        <w:t>от «__» _____ 20___ г.</w:t>
      </w:r>
      <w:r>
        <w:t xml:space="preserve"> </w:t>
      </w:r>
      <w:r w:rsidRPr="009601A6">
        <w:t>направляем Вам документы, приложенные к заявлению</w:t>
      </w:r>
      <w:r>
        <w:t xml:space="preserve"> </w:t>
      </w:r>
      <w:r w:rsidRPr="009601A6">
        <w:t xml:space="preserve">(вх. </w:t>
      </w:r>
      <w:r>
        <w:t xml:space="preserve"> </w:t>
      </w:r>
      <w:r w:rsidRPr="009601A6">
        <w:t>___________ от</w:t>
      </w:r>
      <w:r>
        <w:t xml:space="preserve"> </w:t>
      </w:r>
      <w:r w:rsidRPr="009601A6">
        <w:t>«__» _____ 20___ г.).</w:t>
      </w:r>
      <w:r>
        <w:t xml:space="preserve"> </w:t>
      </w:r>
    </w:p>
    <w:p w:rsidR="00CC40E7" w:rsidRPr="009601A6" w:rsidRDefault="00CC40E7" w:rsidP="00066BD5">
      <w:pPr>
        <w:ind w:firstLine="600"/>
      </w:pPr>
    </w:p>
    <w:p w:rsidR="00CC40E7" w:rsidRPr="009601A6" w:rsidRDefault="00CC40E7" w:rsidP="00066BD5">
      <w:pPr>
        <w:ind w:firstLine="600"/>
      </w:pPr>
      <w:r w:rsidRPr="009601A6">
        <w:t>Приложения:</w:t>
      </w:r>
    </w:p>
    <w:p w:rsidR="00CC40E7" w:rsidRPr="009601A6" w:rsidRDefault="00CC40E7" w:rsidP="00066BD5">
      <w:pPr>
        <w:ind w:firstLine="600"/>
      </w:pPr>
      <w:r w:rsidRPr="009601A6">
        <w:t>__________________________________________________________________</w:t>
      </w:r>
    </w:p>
    <w:p w:rsidR="00CC40E7" w:rsidRPr="009601A6" w:rsidRDefault="00CC40E7" w:rsidP="00066BD5">
      <w:pPr>
        <w:ind w:firstLine="600"/>
      </w:pPr>
      <w:r w:rsidRPr="009601A6">
        <w:t>___________________</w:t>
      </w:r>
      <w:r>
        <w:t xml:space="preserve"> </w:t>
      </w:r>
      <w:r w:rsidRPr="009601A6">
        <w:t>____________________</w:t>
      </w:r>
      <w:r>
        <w:t xml:space="preserve"> </w:t>
      </w:r>
      <w:r w:rsidRPr="009601A6">
        <w:t>_______________</w:t>
      </w:r>
    </w:p>
    <w:p w:rsidR="00CC40E7" w:rsidRPr="009601A6" w:rsidRDefault="00CC40E7" w:rsidP="00066BD5">
      <w:pPr>
        <w:ind w:firstLine="600"/>
      </w:pPr>
      <w:r w:rsidRPr="009601A6">
        <w:t>(должность)</w:t>
      </w:r>
      <w:r>
        <w:t xml:space="preserve"> </w:t>
      </w:r>
      <w:r w:rsidRPr="009601A6">
        <w:t>(подпись)</w:t>
      </w:r>
      <w:r>
        <w:t xml:space="preserve"> </w:t>
      </w:r>
      <w:r w:rsidRPr="009601A6">
        <w:t>(расшифровка подписи)</w:t>
      </w:r>
    </w:p>
    <w:p w:rsidR="00CC40E7" w:rsidRPr="009601A6" w:rsidRDefault="00CC40E7" w:rsidP="00066BD5">
      <w:pPr>
        <w:ind w:firstLine="600"/>
      </w:pPr>
      <w:r w:rsidRPr="009601A6">
        <w:t>МП</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Приложение N 4</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к административному регламенту</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пред</w:t>
      </w:r>
      <w:r>
        <w:rPr>
          <w:rFonts w:cs="Arial"/>
          <w:b/>
          <w:bCs/>
          <w:kern w:val="28"/>
          <w:sz w:val="32"/>
          <w:szCs w:val="32"/>
        </w:rPr>
        <w:t>оставления муниципальной услуги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«Выд</w:t>
      </w:r>
      <w:r>
        <w:rPr>
          <w:rFonts w:cs="Arial"/>
          <w:b/>
          <w:bCs/>
          <w:kern w:val="28"/>
          <w:sz w:val="32"/>
          <w:szCs w:val="32"/>
        </w:rPr>
        <w:t>ача разрешений на строительство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при осуществлен</w:t>
      </w:r>
      <w:r>
        <w:rPr>
          <w:rFonts w:cs="Arial"/>
          <w:b/>
          <w:bCs/>
          <w:kern w:val="28"/>
          <w:sz w:val="32"/>
          <w:szCs w:val="32"/>
        </w:rPr>
        <w:t>ии строительства, реконструкции</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объек</w:t>
      </w:r>
      <w:r>
        <w:rPr>
          <w:rFonts w:cs="Arial"/>
          <w:b/>
          <w:bCs/>
          <w:kern w:val="28"/>
          <w:sz w:val="32"/>
          <w:szCs w:val="32"/>
        </w:rPr>
        <w:t>тов капитального строительства,</w:t>
      </w:r>
    </w:p>
    <w:p w:rsidR="00CC40E7" w:rsidRDefault="00CC40E7" w:rsidP="00066BD5">
      <w:pPr>
        <w:ind w:firstLine="0"/>
        <w:jc w:val="right"/>
        <w:rPr>
          <w:rFonts w:cs="Arial"/>
          <w:b/>
          <w:bCs/>
          <w:kern w:val="28"/>
          <w:sz w:val="32"/>
          <w:szCs w:val="32"/>
        </w:rPr>
      </w:pPr>
      <w:r w:rsidRPr="00066BD5">
        <w:rPr>
          <w:rFonts w:cs="Arial"/>
          <w:b/>
          <w:bCs/>
          <w:kern w:val="28"/>
          <w:sz w:val="32"/>
          <w:szCs w:val="32"/>
        </w:rPr>
        <w:t>расположенн</w:t>
      </w:r>
      <w:r>
        <w:rPr>
          <w:rFonts w:cs="Arial"/>
          <w:b/>
          <w:bCs/>
          <w:kern w:val="28"/>
          <w:sz w:val="32"/>
          <w:szCs w:val="32"/>
        </w:rPr>
        <w:t>ых на территории муниципального</w:t>
      </w:r>
    </w:p>
    <w:p w:rsidR="00CC40E7" w:rsidRPr="00066BD5" w:rsidRDefault="00CC40E7" w:rsidP="00066BD5">
      <w:pPr>
        <w:ind w:firstLine="0"/>
        <w:jc w:val="right"/>
        <w:rPr>
          <w:rFonts w:cs="Arial"/>
          <w:b/>
          <w:bCs/>
          <w:kern w:val="28"/>
          <w:sz w:val="32"/>
          <w:szCs w:val="32"/>
        </w:rPr>
      </w:pPr>
      <w:r w:rsidRPr="00066BD5">
        <w:rPr>
          <w:rFonts w:cs="Arial"/>
          <w:b/>
          <w:bCs/>
          <w:kern w:val="28"/>
          <w:sz w:val="32"/>
          <w:szCs w:val="32"/>
        </w:rPr>
        <w:t>образования Промышленновский муниципальный район»</w:t>
      </w:r>
    </w:p>
    <w:p w:rsidR="00CC40E7" w:rsidRPr="00066BD5" w:rsidRDefault="00CC40E7" w:rsidP="00066BD5">
      <w:pPr>
        <w:ind w:firstLine="0"/>
        <w:jc w:val="right"/>
        <w:rPr>
          <w:rFonts w:cs="Arial"/>
          <w:b/>
          <w:bCs/>
          <w:kern w:val="28"/>
          <w:sz w:val="32"/>
          <w:szCs w:val="32"/>
        </w:rPr>
      </w:pPr>
    </w:p>
    <w:p w:rsidR="00CC40E7" w:rsidRPr="00066BD5" w:rsidRDefault="00CC40E7" w:rsidP="00066BD5">
      <w:pPr>
        <w:ind w:firstLine="0"/>
        <w:jc w:val="center"/>
        <w:rPr>
          <w:rFonts w:cs="Arial"/>
          <w:b/>
          <w:bCs/>
          <w:kern w:val="32"/>
          <w:sz w:val="32"/>
          <w:szCs w:val="32"/>
        </w:rPr>
      </w:pP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БЛОК-СХЕМА</w:t>
      </w:r>
    </w:p>
    <w:p w:rsidR="00CC40E7" w:rsidRPr="00066BD5" w:rsidRDefault="00CC40E7" w:rsidP="00066BD5">
      <w:pPr>
        <w:ind w:firstLine="0"/>
        <w:jc w:val="center"/>
        <w:rPr>
          <w:rFonts w:cs="Arial"/>
          <w:b/>
          <w:bCs/>
          <w:kern w:val="32"/>
          <w:sz w:val="32"/>
          <w:szCs w:val="32"/>
        </w:rPr>
      </w:pPr>
      <w:r w:rsidRPr="00066BD5">
        <w:rPr>
          <w:rFonts w:cs="Arial"/>
          <w:b/>
          <w:bCs/>
          <w:kern w:val="32"/>
          <w:sz w:val="32"/>
          <w:szCs w:val="32"/>
        </w:rPr>
        <w:t>ПРЕДОСТАВЛЕНИЯ МУНИЦИПАЛЬНОЙ УСЛУГИ</w:t>
      </w:r>
    </w:p>
    <w:p w:rsidR="00CC40E7" w:rsidRPr="009601A6" w:rsidRDefault="00CC40E7" w:rsidP="009601A6">
      <w:pPr>
        <w:ind w:firstLine="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47"/>
      </w:tblGrid>
      <w:tr w:rsidR="00CC40E7" w:rsidRPr="009601A6" w:rsidTr="00066BD5">
        <w:trPr>
          <w:jc w:val="center"/>
        </w:trPr>
        <w:tc>
          <w:tcPr>
            <w:tcW w:w="4786" w:type="dxa"/>
          </w:tcPr>
          <w:p w:rsidR="00CC40E7" w:rsidRPr="009601A6" w:rsidRDefault="00CC40E7" w:rsidP="00066BD5">
            <w:pPr>
              <w:pStyle w:val="Table0"/>
            </w:pPr>
            <w:r w:rsidRPr="009601A6">
              <w:t>Поступление в отдел</w:t>
            </w:r>
            <w:r>
              <w:t xml:space="preserve"> </w:t>
            </w:r>
            <w:r w:rsidRPr="009601A6">
              <w:t>заявления</w:t>
            </w:r>
          </w:p>
          <w:p w:rsidR="00CC40E7" w:rsidRPr="009601A6" w:rsidRDefault="00CC40E7" w:rsidP="00066BD5">
            <w:pPr>
              <w:pStyle w:val="Table"/>
            </w:pPr>
            <w:r w:rsidRPr="009601A6">
              <w:t>о предоставлении муниципальной услуги</w:t>
            </w:r>
          </w:p>
          <w:p w:rsidR="00CC40E7" w:rsidRPr="009601A6" w:rsidRDefault="00911674" w:rsidP="00066BD5">
            <w:pPr>
              <w:pStyle w:val="Table"/>
            </w:pPr>
            <w:r>
              <w:rPr>
                <w:noProof/>
              </w:rPr>
              <w:pict>
                <v:shapetype id="_x0000_t32" coordsize="21600,21600" o:spt="32" o:oned="t" path="m,l21600,21600e" filled="f">
                  <v:path arrowok="t" fillok="f" o:connecttype="none"/>
                  <o:lock v:ext="edit" shapetype="t"/>
                </v:shapetype>
                <v:shape id="_x0000_s1026" type="#_x0000_t32" style="position:absolute;margin-left:111.25pt;margin-top:10.3pt;width:.05pt;height:14.05pt;z-index:251655168" o:connectortype="straight">
                  <v:stroke endarrow="block"/>
                </v:shape>
              </w:pict>
            </w:r>
            <w:r w:rsidR="00CC40E7" w:rsidRPr="009601A6">
              <w:t>с необходимым пакетом документов</w:t>
            </w:r>
          </w:p>
        </w:tc>
      </w:tr>
    </w:tbl>
    <w:p w:rsidR="00CC40E7" w:rsidRPr="009601A6" w:rsidRDefault="00CC40E7" w:rsidP="009601A6">
      <w:pPr>
        <w:ind w:firstLine="0"/>
        <w:rPr>
          <w:bCs/>
          <w:kern w:val="28"/>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47"/>
      </w:tblGrid>
      <w:tr w:rsidR="00CC40E7" w:rsidRPr="009601A6" w:rsidTr="00066BD5">
        <w:trPr>
          <w:trHeight w:val="564"/>
          <w:jc w:val="center"/>
        </w:trPr>
        <w:tc>
          <w:tcPr>
            <w:tcW w:w="9647" w:type="dxa"/>
          </w:tcPr>
          <w:p w:rsidR="00CC40E7" w:rsidRPr="009601A6" w:rsidRDefault="00CC40E7" w:rsidP="00066BD5">
            <w:pPr>
              <w:pStyle w:val="Table0"/>
            </w:pPr>
            <w:r w:rsidRPr="009601A6">
              <w:t>Подготовка и направление запросов</w:t>
            </w:r>
          </w:p>
          <w:p w:rsidR="00CC40E7" w:rsidRPr="009601A6" w:rsidRDefault="00CC40E7" w:rsidP="00066BD5">
            <w:pPr>
              <w:pStyle w:val="Table"/>
            </w:pPr>
            <w:r w:rsidRPr="009601A6">
              <w:t>в государственные органы</w:t>
            </w:r>
          </w:p>
        </w:tc>
      </w:tr>
    </w:tbl>
    <w:p w:rsidR="00CC40E7" w:rsidRPr="009601A6" w:rsidRDefault="00CC40E7" w:rsidP="009601A6">
      <w:pPr>
        <w:ind w:firstLine="0"/>
        <w:rPr>
          <w:bCs/>
          <w:kern w:val="28"/>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47"/>
      </w:tblGrid>
      <w:tr w:rsidR="00CC40E7" w:rsidRPr="009601A6" w:rsidTr="00066BD5">
        <w:trPr>
          <w:trHeight w:val="564"/>
          <w:jc w:val="center"/>
        </w:trPr>
        <w:tc>
          <w:tcPr>
            <w:tcW w:w="4644" w:type="dxa"/>
          </w:tcPr>
          <w:p w:rsidR="00CC40E7" w:rsidRPr="009601A6" w:rsidRDefault="00CC40E7" w:rsidP="00066BD5">
            <w:pPr>
              <w:ind w:firstLine="0"/>
              <w:rPr>
                <w:bCs/>
                <w:kern w:val="28"/>
                <w:szCs w:val="32"/>
              </w:rPr>
            </w:pPr>
            <w:r w:rsidRPr="009601A6">
              <w:rPr>
                <w:bCs/>
                <w:kern w:val="28"/>
                <w:szCs w:val="32"/>
              </w:rPr>
              <w:t>Все документы в наличии и соответствуют требованиям</w:t>
            </w:r>
          </w:p>
        </w:tc>
      </w:tr>
    </w:tbl>
    <w:p w:rsidR="00CC40E7" w:rsidRPr="009601A6" w:rsidRDefault="00911674" w:rsidP="009601A6">
      <w:pPr>
        <w:ind w:firstLine="0"/>
        <w:rPr>
          <w:bCs/>
          <w:kern w:val="28"/>
          <w:szCs w:val="32"/>
        </w:rPr>
      </w:pPr>
      <w:r w:rsidRPr="00911674">
        <w:rPr>
          <w:noProof/>
        </w:rPr>
        <w:pict>
          <v:shape id="_x0000_s1027" type="#_x0000_t32" style="position:absolute;left:0;text-align:left;margin-left:146.9pt;margin-top:.95pt;width:.05pt;height:14.05pt;z-index:251656192;mso-position-horizontal-relative:text;mso-position-vertical-relative:text" o:connectortype="straight">
            <v:stroke endarrow="block"/>
          </v:shape>
        </w:pict>
      </w:r>
      <w:r w:rsidRPr="00911674">
        <w:rPr>
          <w:noProof/>
        </w:rPr>
        <w:pict>
          <v:shape id="_x0000_s1028" type="#_x0000_t32" style="position:absolute;left:0;text-align:left;margin-left:325.45pt;margin-top:.95pt;width:.05pt;height:14.05pt;z-index:251657216;mso-position-horizontal-relative:text;mso-position-vertical-relative:text" o:connectortype="straight">
            <v:stroke endarrow="block"/>
          </v:shape>
        </w:pict>
      </w:r>
      <w:r w:rsidR="00CC40E7">
        <w:rPr>
          <w:bCs/>
          <w:kern w:val="28"/>
          <w:szCs w:val="32"/>
        </w:rPr>
        <w:t xml:space="preserve"> </w:t>
      </w:r>
    </w:p>
    <w:tbl>
      <w:tblPr>
        <w:tblpPr w:leftFromText="180" w:rightFromText="180" w:vertAnchor="text" w:horzAnchor="page" w:tblpX="7589"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tblGrid>
      <w:tr w:rsidR="00CC40E7" w:rsidRPr="009601A6" w:rsidTr="006D0336">
        <w:trPr>
          <w:trHeight w:val="271"/>
        </w:trPr>
        <w:tc>
          <w:tcPr>
            <w:tcW w:w="959" w:type="dxa"/>
          </w:tcPr>
          <w:p w:rsidR="00CC40E7" w:rsidRPr="009601A6" w:rsidRDefault="00911674" w:rsidP="009601A6">
            <w:pPr>
              <w:ind w:firstLine="0"/>
              <w:rPr>
                <w:bCs/>
                <w:kern w:val="28"/>
                <w:szCs w:val="32"/>
              </w:rPr>
            </w:pPr>
            <w:r w:rsidRPr="00911674">
              <w:rPr>
                <w:noProof/>
              </w:rPr>
              <w:pict>
                <v:shape id="_x0000_s1029" type="#_x0000_t32" style="position:absolute;left:0;text-align:left;margin-left:18pt;margin-top:13.4pt;width:.05pt;height:14.05pt;z-index:251659264" o:connectortype="straight">
                  <v:stroke endarrow="block"/>
                </v:shape>
              </w:pict>
            </w:r>
            <w:r w:rsidR="00CC40E7">
              <w:rPr>
                <w:bCs/>
                <w:kern w:val="28"/>
                <w:szCs w:val="32"/>
              </w:rPr>
              <w:t xml:space="preserve"> </w:t>
            </w:r>
            <w:r w:rsidR="00CC40E7" w:rsidRPr="009601A6">
              <w:rPr>
                <w:bCs/>
                <w:kern w:val="28"/>
                <w:szCs w:val="32"/>
              </w:rPr>
              <w:t>Нет</w:t>
            </w:r>
            <w:r w:rsidR="00CC40E7">
              <w:rPr>
                <w:bCs/>
                <w:kern w:val="28"/>
                <w:szCs w:val="32"/>
              </w:rPr>
              <w:t xml:space="preserve"> </w:t>
            </w:r>
          </w:p>
        </w:tc>
      </w:tr>
    </w:tbl>
    <w:tbl>
      <w:tblPr>
        <w:tblpPr w:leftFromText="180" w:rightFromText="180" w:vertAnchor="text" w:horzAnchor="page" w:tblpX="3947"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tblGrid>
      <w:tr w:rsidR="00CC40E7" w:rsidRPr="009601A6" w:rsidTr="006D0336">
        <w:trPr>
          <w:trHeight w:val="271"/>
        </w:trPr>
        <w:tc>
          <w:tcPr>
            <w:tcW w:w="959" w:type="dxa"/>
          </w:tcPr>
          <w:p w:rsidR="00CC40E7" w:rsidRPr="009601A6" w:rsidRDefault="00CC40E7" w:rsidP="009601A6">
            <w:pPr>
              <w:ind w:firstLine="0"/>
              <w:rPr>
                <w:bCs/>
                <w:kern w:val="28"/>
                <w:szCs w:val="32"/>
              </w:rPr>
            </w:pPr>
            <w:r>
              <w:rPr>
                <w:bCs/>
                <w:kern w:val="28"/>
                <w:szCs w:val="32"/>
              </w:rPr>
              <w:t xml:space="preserve"> </w:t>
            </w:r>
            <w:r w:rsidRPr="009601A6">
              <w:rPr>
                <w:bCs/>
                <w:kern w:val="28"/>
                <w:szCs w:val="32"/>
              </w:rPr>
              <w:t>Да</w:t>
            </w:r>
            <w:r>
              <w:rPr>
                <w:bCs/>
                <w:kern w:val="28"/>
                <w:szCs w:val="32"/>
              </w:rPr>
              <w:t xml:space="preserve"> </w:t>
            </w:r>
          </w:p>
        </w:tc>
      </w:tr>
    </w:tbl>
    <w:p w:rsidR="00CC40E7" w:rsidRPr="009601A6" w:rsidRDefault="00CC40E7" w:rsidP="009601A6">
      <w:pPr>
        <w:ind w:firstLine="0"/>
        <w:rPr>
          <w:bCs/>
          <w:kern w:val="28"/>
          <w:szCs w:val="32"/>
        </w:rPr>
      </w:pPr>
      <w:r>
        <w:rPr>
          <w:bCs/>
          <w:kern w:val="28"/>
          <w:szCs w:val="32"/>
        </w:rPr>
        <w:t xml:space="preserve"> </w:t>
      </w:r>
    </w:p>
    <w:p w:rsidR="00CC40E7" w:rsidRPr="009601A6" w:rsidRDefault="00911674" w:rsidP="009601A6">
      <w:pPr>
        <w:ind w:firstLine="0"/>
        <w:rPr>
          <w:bCs/>
          <w:kern w:val="28"/>
          <w:szCs w:val="32"/>
        </w:rPr>
      </w:pPr>
      <w:r w:rsidRPr="00911674">
        <w:rPr>
          <w:noProof/>
        </w:rPr>
        <w:pict>
          <v:shape id="_x0000_s1030" type="#_x0000_t32" style="position:absolute;left:0;text-align:left;margin-left:146.85pt;margin-top:7.4pt;width:.05pt;height:14.05pt;z-index:251658240" o:connectortype="straight">
            <v:stroke endarrow="block"/>
          </v:shape>
        </w:pict>
      </w:r>
    </w:p>
    <w:p w:rsidR="00CC40E7" w:rsidRPr="009601A6" w:rsidRDefault="00CC40E7" w:rsidP="009601A6">
      <w:pPr>
        <w:ind w:firstLine="0"/>
        <w:rPr>
          <w:bCs/>
          <w:kern w:val="28"/>
          <w:szCs w:val="32"/>
        </w:rPr>
      </w:pPr>
    </w:p>
    <w:tbl>
      <w:tblPr>
        <w:tblpPr w:leftFromText="180" w:rightFromText="180" w:vertAnchor="text" w:horzAnchor="page" w:tblpX="2681"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tblGrid>
      <w:tr w:rsidR="00CC40E7" w:rsidRPr="009601A6" w:rsidTr="006D0336">
        <w:trPr>
          <w:trHeight w:val="564"/>
        </w:trPr>
        <w:tc>
          <w:tcPr>
            <w:tcW w:w="3085" w:type="dxa"/>
          </w:tcPr>
          <w:p w:rsidR="00CC40E7" w:rsidRPr="009601A6" w:rsidRDefault="00CC40E7" w:rsidP="009601A6">
            <w:pPr>
              <w:ind w:firstLine="0"/>
              <w:rPr>
                <w:bCs/>
                <w:kern w:val="28"/>
                <w:szCs w:val="32"/>
              </w:rPr>
            </w:pPr>
            <w:r w:rsidRPr="009601A6">
              <w:rPr>
                <w:bCs/>
                <w:kern w:val="28"/>
                <w:szCs w:val="32"/>
              </w:rPr>
              <w:lastRenderedPageBreak/>
              <w:t xml:space="preserve">должностное лицо отдела подготавливает и выдает заявителю результат предоставления муниципальной услуги </w:t>
            </w:r>
          </w:p>
        </w:tc>
      </w:tr>
    </w:tbl>
    <w:tbl>
      <w:tblPr>
        <w:tblpPr w:leftFromText="180" w:rightFromText="180" w:vertAnchor="text" w:horzAnchor="page" w:tblpX="6620"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tblGrid>
      <w:tr w:rsidR="00CC40E7" w:rsidRPr="009601A6" w:rsidTr="006D0336">
        <w:trPr>
          <w:trHeight w:val="564"/>
        </w:trPr>
        <w:tc>
          <w:tcPr>
            <w:tcW w:w="3085" w:type="dxa"/>
          </w:tcPr>
          <w:p w:rsidR="00CC40E7" w:rsidRPr="009601A6" w:rsidRDefault="00CC40E7" w:rsidP="009601A6">
            <w:pPr>
              <w:ind w:firstLine="0"/>
              <w:rPr>
                <w:bCs/>
                <w:kern w:val="28"/>
                <w:szCs w:val="32"/>
              </w:rPr>
            </w:pPr>
            <w:r w:rsidRPr="009601A6">
              <w:rPr>
                <w:bCs/>
                <w:kern w:val="28"/>
                <w:szCs w:val="32"/>
              </w:rPr>
              <w:t>должностное лицо отдела отказ в выдаче разрешения на строительство объекта капитального строительства</w:t>
            </w:r>
          </w:p>
        </w:tc>
      </w:tr>
    </w:tbl>
    <w:p w:rsidR="00CC40E7" w:rsidRPr="009601A6" w:rsidRDefault="00CC40E7" w:rsidP="009601A6">
      <w:pPr>
        <w:ind w:firstLine="0"/>
        <w:rPr>
          <w:bCs/>
          <w:kern w:val="28"/>
          <w:szCs w:val="32"/>
        </w:rPr>
      </w:pPr>
    </w:p>
    <w:p w:rsidR="00CC40E7" w:rsidRPr="009601A6" w:rsidRDefault="00CC40E7" w:rsidP="009601A6">
      <w:pPr>
        <w:ind w:firstLine="0"/>
        <w:rPr>
          <w:bCs/>
          <w:kern w:val="28"/>
          <w:szCs w:val="32"/>
        </w:rPr>
      </w:pPr>
    </w:p>
    <w:p w:rsidR="00CC40E7" w:rsidRPr="009601A6" w:rsidRDefault="00CC40E7" w:rsidP="009601A6">
      <w:pPr>
        <w:ind w:firstLine="0"/>
        <w:rPr>
          <w:bCs/>
          <w:kern w:val="28"/>
          <w:szCs w:val="32"/>
        </w:rPr>
      </w:pPr>
    </w:p>
    <w:p w:rsidR="00CC40E7" w:rsidRPr="009601A6" w:rsidRDefault="00CC40E7" w:rsidP="009601A6">
      <w:pPr>
        <w:ind w:firstLine="0"/>
        <w:rPr>
          <w:bCs/>
          <w:kern w:val="28"/>
          <w:szCs w:val="32"/>
        </w:rPr>
      </w:pPr>
    </w:p>
    <w:p w:rsidR="00CC40E7" w:rsidRPr="009601A6" w:rsidRDefault="00CC40E7" w:rsidP="009601A6">
      <w:pPr>
        <w:ind w:firstLine="0"/>
        <w:rPr>
          <w:bCs/>
          <w:kern w:val="28"/>
          <w:szCs w:val="32"/>
        </w:rPr>
      </w:pPr>
    </w:p>
    <w:p w:rsidR="00CC40E7" w:rsidRDefault="00CC40E7" w:rsidP="009601A6">
      <w:pPr>
        <w:ind w:firstLine="0"/>
        <w:rPr>
          <w:bCs/>
          <w:kern w:val="28"/>
          <w:szCs w:val="32"/>
        </w:rPr>
      </w:pPr>
    </w:p>
    <w:p w:rsidR="00CC40E7" w:rsidRPr="009601A6" w:rsidRDefault="00911674" w:rsidP="009601A6">
      <w:pPr>
        <w:ind w:firstLine="0"/>
        <w:rPr>
          <w:bCs/>
          <w:kern w:val="28"/>
          <w:szCs w:val="32"/>
        </w:rPr>
      </w:pPr>
      <w:r w:rsidRPr="00911674">
        <w:rPr>
          <w:noProof/>
        </w:rPr>
        <w:pict>
          <v:shape id="_x0000_s1031" type="#_x0000_t32" style="position:absolute;left:0;text-align:left;margin-left:146.7pt;margin-top:2.6pt;width:.05pt;height:14.05pt;z-index:251660288" o:connectortype="straight">
            <v:stroke endarrow="block"/>
          </v:shape>
        </w:pic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647"/>
      </w:tblGrid>
      <w:tr w:rsidR="00CC40E7" w:rsidRPr="009601A6" w:rsidTr="001E12E8">
        <w:trPr>
          <w:trHeight w:val="564"/>
          <w:jc w:val="center"/>
        </w:trPr>
        <w:tc>
          <w:tcPr>
            <w:tcW w:w="3085" w:type="dxa"/>
          </w:tcPr>
          <w:p w:rsidR="00CC40E7" w:rsidRPr="009601A6" w:rsidRDefault="00CC40E7" w:rsidP="001E12E8">
            <w:pPr>
              <w:pStyle w:val="Table0"/>
            </w:pPr>
            <w:r w:rsidRPr="009601A6">
              <w:t>должностное лицо отдела вносит сведения о выданном разрешении в информационную систему обеспечения градостроительной деятельности</w:t>
            </w:r>
          </w:p>
        </w:tc>
      </w:tr>
    </w:tbl>
    <w:p w:rsidR="00CC40E7" w:rsidRPr="009601A6" w:rsidRDefault="00CC40E7" w:rsidP="001E12E8">
      <w:pPr>
        <w:ind w:firstLine="0"/>
        <w:rPr>
          <w:bCs/>
          <w:kern w:val="28"/>
          <w:szCs w:val="32"/>
        </w:rPr>
      </w:pPr>
    </w:p>
    <w:sectPr w:rsidR="00CC40E7" w:rsidRPr="009601A6" w:rsidSect="00214BDA">
      <w:headerReference w:type="even" r:id="rId18"/>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60" w:rsidRDefault="00FF2C60">
      <w:r>
        <w:separator/>
      </w:r>
    </w:p>
  </w:endnote>
  <w:endnote w:type="continuationSeparator" w:id="0">
    <w:p w:rsidR="00FF2C60" w:rsidRDefault="00FF2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60" w:rsidRDefault="00FF2C60">
      <w:r>
        <w:separator/>
      </w:r>
    </w:p>
  </w:footnote>
  <w:footnote w:type="continuationSeparator" w:id="0">
    <w:p w:rsidR="00FF2C60" w:rsidRDefault="00FF2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E7" w:rsidRDefault="00911674" w:rsidP="00EA2851">
    <w:pPr>
      <w:pStyle w:val="a8"/>
      <w:framePr w:wrap="around" w:vAnchor="text" w:hAnchor="margin" w:xAlign="center" w:y="1"/>
      <w:rPr>
        <w:rStyle w:val="aa"/>
      </w:rPr>
    </w:pPr>
    <w:r>
      <w:rPr>
        <w:rStyle w:val="aa"/>
      </w:rPr>
      <w:fldChar w:fldCharType="begin"/>
    </w:r>
    <w:r w:rsidR="00CC40E7">
      <w:rPr>
        <w:rStyle w:val="aa"/>
      </w:rPr>
      <w:instrText xml:space="preserve">PAGE  </w:instrText>
    </w:r>
    <w:r>
      <w:rPr>
        <w:rStyle w:val="aa"/>
      </w:rPr>
      <w:fldChar w:fldCharType="end"/>
    </w:r>
  </w:p>
  <w:p w:rsidR="00CC40E7" w:rsidRDefault="00CC40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804"/>
    <w:multiLevelType w:val="hybridMultilevel"/>
    <w:tmpl w:val="7A1E45B8"/>
    <w:lvl w:ilvl="0" w:tplc="0A6E65D6">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44A0212"/>
    <w:multiLevelType w:val="hybridMultilevel"/>
    <w:tmpl w:val="7E56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222E12"/>
    <w:multiLevelType w:val="multilevel"/>
    <w:tmpl w:val="93802FF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3">
    <w:nsid w:val="1EA66DDF"/>
    <w:multiLevelType w:val="multilevel"/>
    <w:tmpl w:val="81062118"/>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ind w:left="2100" w:hanging="42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320" w:hanging="1080"/>
      </w:pPr>
      <w:rPr>
        <w:rFonts w:cs="Times New Roman" w:hint="default"/>
      </w:rPr>
    </w:lvl>
    <w:lvl w:ilvl="6">
      <w:start w:val="1"/>
      <w:numFmt w:val="decimal"/>
      <w:lvlText w:val="%1.%2.%3.%4.%5.%6.%7."/>
      <w:lvlJc w:val="left"/>
      <w:pPr>
        <w:ind w:left="8820" w:hanging="1440"/>
      </w:pPr>
      <w:rPr>
        <w:rFonts w:cs="Times New Roman" w:hint="default"/>
      </w:rPr>
    </w:lvl>
    <w:lvl w:ilvl="7">
      <w:start w:val="1"/>
      <w:numFmt w:val="decimal"/>
      <w:lvlText w:val="%1.%2.%3.%4.%5.%6.%7.%8."/>
      <w:lvlJc w:val="left"/>
      <w:pPr>
        <w:ind w:left="9960" w:hanging="1440"/>
      </w:pPr>
      <w:rPr>
        <w:rFonts w:cs="Times New Roman" w:hint="default"/>
      </w:rPr>
    </w:lvl>
    <w:lvl w:ilvl="8">
      <w:start w:val="1"/>
      <w:numFmt w:val="decimal"/>
      <w:lvlText w:val="%1.%2.%3.%4.%5.%6.%7.%8.%9."/>
      <w:lvlJc w:val="left"/>
      <w:pPr>
        <w:ind w:left="11460" w:hanging="1800"/>
      </w:pPr>
      <w:rPr>
        <w:rFonts w:cs="Times New Roman" w:hint="default"/>
      </w:rPr>
    </w:lvl>
  </w:abstractNum>
  <w:abstractNum w:abstractNumId="4">
    <w:nsid w:val="23687A52"/>
    <w:multiLevelType w:val="hybridMultilevel"/>
    <w:tmpl w:val="099C2856"/>
    <w:lvl w:ilvl="0" w:tplc="0686B666">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8403009"/>
    <w:multiLevelType w:val="multilevel"/>
    <w:tmpl w:val="93802FF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6">
    <w:nsid w:val="39B05D26"/>
    <w:multiLevelType w:val="multilevel"/>
    <w:tmpl w:val="9E3CEACE"/>
    <w:lvl w:ilvl="0">
      <w:start w:val="1"/>
      <w:numFmt w:val="decimal"/>
      <w:lvlText w:val="%1."/>
      <w:lvlJc w:val="left"/>
      <w:pPr>
        <w:ind w:left="360" w:hanging="360"/>
      </w:pPr>
      <w:rPr>
        <w:rFonts w:cs="Times New Roman" w:hint="default"/>
      </w:rPr>
    </w:lvl>
    <w:lvl w:ilvl="1">
      <w:start w:val="3"/>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7">
    <w:nsid w:val="43DD3BCC"/>
    <w:multiLevelType w:val="hybridMultilevel"/>
    <w:tmpl w:val="1ACEACC8"/>
    <w:lvl w:ilvl="0" w:tplc="907EA1EA">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2E35926"/>
    <w:multiLevelType w:val="hybridMultilevel"/>
    <w:tmpl w:val="808ABB40"/>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9">
    <w:nsid w:val="6B771022"/>
    <w:multiLevelType w:val="hybridMultilevel"/>
    <w:tmpl w:val="500C4B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09376DE"/>
    <w:multiLevelType w:val="multilevel"/>
    <w:tmpl w:val="768AF9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A6B2053"/>
    <w:multiLevelType w:val="hybridMultilevel"/>
    <w:tmpl w:val="077ED7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6"/>
  </w:num>
  <w:num w:numId="4">
    <w:abstractNumId w:val="8"/>
  </w:num>
  <w:num w:numId="5">
    <w:abstractNumId w:val="3"/>
  </w:num>
  <w:num w:numId="6">
    <w:abstractNumId w:val="9"/>
  </w:num>
  <w:num w:numId="7">
    <w:abstractNumId w:val="1"/>
  </w:num>
  <w:num w:numId="8">
    <w:abstractNumId w:val="5"/>
  </w:num>
  <w:num w:numId="9">
    <w:abstractNumId w:val="4"/>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29D3"/>
    <w:rsid w:val="000003E3"/>
    <w:rsid w:val="00000E59"/>
    <w:rsid w:val="0000273E"/>
    <w:rsid w:val="00006EDF"/>
    <w:rsid w:val="0000726A"/>
    <w:rsid w:val="00011F67"/>
    <w:rsid w:val="0001656A"/>
    <w:rsid w:val="00020383"/>
    <w:rsid w:val="00020900"/>
    <w:rsid w:val="00020CFD"/>
    <w:rsid w:val="00022E0C"/>
    <w:rsid w:val="0003222C"/>
    <w:rsid w:val="000332C9"/>
    <w:rsid w:val="00033765"/>
    <w:rsid w:val="000363FB"/>
    <w:rsid w:val="000450FC"/>
    <w:rsid w:val="00046427"/>
    <w:rsid w:val="000506D9"/>
    <w:rsid w:val="00051575"/>
    <w:rsid w:val="00054BF8"/>
    <w:rsid w:val="000550BF"/>
    <w:rsid w:val="000561EE"/>
    <w:rsid w:val="000562A9"/>
    <w:rsid w:val="00063D08"/>
    <w:rsid w:val="00064818"/>
    <w:rsid w:val="00064C87"/>
    <w:rsid w:val="0006560F"/>
    <w:rsid w:val="000661D8"/>
    <w:rsid w:val="00066BD5"/>
    <w:rsid w:val="0007189C"/>
    <w:rsid w:val="0007429B"/>
    <w:rsid w:val="00074496"/>
    <w:rsid w:val="00075D42"/>
    <w:rsid w:val="00076AAB"/>
    <w:rsid w:val="00080160"/>
    <w:rsid w:val="00080DFD"/>
    <w:rsid w:val="00082BBA"/>
    <w:rsid w:val="00091714"/>
    <w:rsid w:val="00092187"/>
    <w:rsid w:val="0009254F"/>
    <w:rsid w:val="000939DD"/>
    <w:rsid w:val="000945B6"/>
    <w:rsid w:val="00094870"/>
    <w:rsid w:val="00095A59"/>
    <w:rsid w:val="00096945"/>
    <w:rsid w:val="000A4336"/>
    <w:rsid w:val="000B497A"/>
    <w:rsid w:val="000B697A"/>
    <w:rsid w:val="000B71FB"/>
    <w:rsid w:val="000B7BB5"/>
    <w:rsid w:val="000B7C3E"/>
    <w:rsid w:val="000C11DF"/>
    <w:rsid w:val="000C226D"/>
    <w:rsid w:val="000C456D"/>
    <w:rsid w:val="000C5A38"/>
    <w:rsid w:val="000D1CED"/>
    <w:rsid w:val="000D1D0F"/>
    <w:rsid w:val="000D3772"/>
    <w:rsid w:val="000D7B15"/>
    <w:rsid w:val="000E06FF"/>
    <w:rsid w:val="000E0E26"/>
    <w:rsid w:val="000E2454"/>
    <w:rsid w:val="000E5302"/>
    <w:rsid w:val="000E6BB7"/>
    <w:rsid w:val="000E7A83"/>
    <w:rsid w:val="000F13D7"/>
    <w:rsid w:val="000F154A"/>
    <w:rsid w:val="000F293B"/>
    <w:rsid w:val="000F2E0B"/>
    <w:rsid w:val="000F3949"/>
    <w:rsid w:val="000F479C"/>
    <w:rsid w:val="0010111F"/>
    <w:rsid w:val="001027E8"/>
    <w:rsid w:val="001106B3"/>
    <w:rsid w:val="0011160A"/>
    <w:rsid w:val="0011256C"/>
    <w:rsid w:val="00115C70"/>
    <w:rsid w:val="0011659F"/>
    <w:rsid w:val="0011683E"/>
    <w:rsid w:val="00121560"/>
    <w:rsid w:val="001267BD"/>
    <w:rsid w:val="00134AFB"/>
    <w:rsid w:val="00135789"/>
    <w:rsid w:val="00137BBD"/>
    <w:rsid w:val="001404AF"/>
    <w:rsid w:val="00140EE6"/>
    <w:rsid w:val="001425AB"/>
    <w:rsid w:val="00143BD4"/>
    <w:rsid w:val="00146EC7"/>
    <w:rsid w:val="001472C2"/>
    <w:rsid w:val="00147788"/>
    <w:rsid w:val="00151C62"/>
    <w:rsid w:val="001535AF"/>
    <w:rsid w:val="001537A4"/>
    <w:rsid w:val="00154580"/>
    <w:rsid w:val="00154CC1"/>
    <w:rsid w:val="00160037"/>
    <w:rsid w:val="001602FD"/>
    <w:rsid w:val="001619BE"/>
    <w:rsid w:val="00163B63"/>
    <w:rsid w:val="001642C4"/>
    <w:rsid w:val="00164AE4"/>
    <w:rsid w:val="0016530A"/>
    <w:rsid w:val="00166A15"/>
    <w:rsid w:val="00166AD5"/>
    <w:rsid w:val="0017065C"/>
    <w:rsid w:val="00172E55"/>
    <w:rsid w:val="00173286"/>
    <w:rsid w:val="001732A5"/>
    <w:rsid w:val="00174A31"/>
    <w:rsid w:val="00174E18"/>
    <w:rsid w:val="00175D0E"/>
    <w:rsid w:val="00177C41"/>
    <w:rsid w:val="00180863"/>
    <w:rsid w:val="001811E7"/>
    <w:rsid w:val="00181FA7"/>
    <w:rsid w:val="001833F8"/>
    <w:rsid w:val="001842DE"/>
    <w:rsid w:val="00184E16"/>
    <w:rsid w:val="0018504E"/>
    <w:rsid w:val="001860D1"/>
    <w:rsid w:val="00192ABB"/>
    <w:rsid w:val="00192B1C"/>
    <w:rsid w:val="0019463D"/>
    <w:rsid w:val="001A03FC"/>
    <w:rsid w:val="001A3A32"/>
    <w:rsid w:val="001A3C7A"/>
    <w:rsid w:val="001A4541"/>
    <w:rsid w:val="001A550A"/>
    <w:rsid w:val="001A6C7C"/>
    <w:rsid w:val="001A76A7"/>
    <w:rsid w:val="001B0912"/>
    <w:rsid w:val="001B2442"/>
    <w:rsid w:val="001B2EDE"/>
    <w:rsid w:val="001B4B95"/>
    <w:rsid w:val="001C1549"/>
    <w:rsid w:val="001C22D5"/>
    <w:rsid w:val="001C3AD2"/>
    <w:rsid w:val="001C4A50"/>
    <w:rsid w:val="001C7F4F"/>
    <w:rsid w:val="001D1909"/>
    <w:rsid w:val="001D3F9F"/>
    <w:rsid w:val="001D645C"/>
    <w:rsid w:val="001D722F"/>
    <w:rsid w:val="001D7DA6"/>
    <w:rsid w:val="001E12E8"/>
    <w:rsid w:val="001E4D79"/>
    <w:rsid w:val="001F2D5C"/>
    <w:rsid w:val="001F36BA"/>
    <w:rsid w:val="001F3DAC"/>
    <w:rsid w:val="001F405A"/>
    <w:rsid w:val="001F5FED"/>
    <w:rsid w:val="001F6AB6"/>
    <w:rsid w:val="001F6AC3"/>
    <w:rsid w:val="0021115C"/>
    <w:rsid w:val="00213B6F"/>
    <w:rsid w:val="00214BDA"/>
    <w:rsid w:val="00216271"/>
    <w:rsid w:val="00217851"/>
    <w:rsid w:val="00221B87"/>
    <w:rsid w:val="00222D65"/>
    <w:rsid w:val="00223D85"/>
    <w:rsid w:val="00223DD2"/>
    <w:rsid w:val="0022584D"/>
    <w:rsid w:val="00225FEC"/>
    <w:rsid w:val="002261A0"/>
    <w:rsid w:val="002270C9"/>
    <w:rsid w:val="0023027D"/>
    <w:rsid w:val="00233B61"/>
    <w:rsid w:val="002377C6"/>
    <w:rsid w:val="00240304"/>
    <w:rsid w:val="00243A62"/>
    <w:rsid w:val="00243F6C"/>
    <w:rsid w:val="00246810"/>
    <w:rsid w:val="002470EE"/>
    <w:rsid w:val="00250A0B"/>
    <w:rsid w:val="002511D5"/>
    <w:rsid w:val="00251B24"/>
    <w:rsid w:val="00251EFE"/>
    <w:rsid w:val="00251F02"/>
    <w:rsid w:val="00252359"/>
    <w:rsid w:val="00254AE5"/>
    <w:rsid w:val="00257FE1"/>
    <w:rsid w:val="00257FEE"/>
    <w:rsid w:val="0026036D"/>
    <w:rsid w:val="00263C5B"/>
    <w:rsid w:val="00264A92"/>
    <w:rsid w:val="002652C9"/>
    <w:rsid w:val="00265E02"/>
    <w:rsid w:val="00270212"/>
    <w:rsid w:val="00270BB8"/>
    <w:rsid w:val="00272E00"/>
    <w:rsid w:val="00273164"/>
    <w:rsid w:val="002751A2"/>
    <w:rsid w:val="0027699F"/>
    <w:rsid w:val="002772AD"/>
    <w:rsid w:val="00277432"/>
    <w:rsid w:val="0028377B"/>
    <w:rsid w:val="002844D5"/>
    <w:rsid w:val="002859F2"/>
    <w:rsid w:val="00285B3B"/>
    <w:rsid w:val="002864A2"/>
    <w:rsid w:val="0028651F"/>
    <w:rsid w:val="002865AF"/>
    <w:rsid w:val="002917F2"/>
    <w:rsid w:val="00293B4D"/>
    <w:rsid w:val="00294708"/>
    <w:rsid w:val="00294FAC"/>
    <w:rsid w:val="002967A2"/>
    <w:rsid w:val="002A1BFD"/>
    <w:rsid w:val="002A1DCF"/>
    <w:rsid w:val="002A3887"/>
    <w:rsid w:val="002A3EBF"/>
    <w:rsid w:val="002A4306"/>
    <w:rsid w:val="002A4DDC"/>
    <w:rsid w:val="002A52D2"/>
    <w:rsid w:val="002A6858"/>
    <w:rsid w:val="002B011C"/>
    <w:rsid w:val="002B09B1"/>
    <w:rsid w:val="002B29B3"/>
    <w:rsid w:val="002B3333"/>
    <w:rsid w:val="002B33A1"/>
    <w:rsid w:val="002B347F"/>
    <w:rsid w:val="002B7C01"/>
    <w:rsid w:val="002C0047"/>
    <w:rsid w:val="002C0627"/>
    <w:rsid w:val="002C27B9"/>
    <w:rsid w:val="002C2A0D"/>
    <w:rsid w:val="002C347F"/>
    <w:rsid w:val="002C5034"/>
    <w:rsid w:val="002C6660"/>
    <w:rsid w:val="002D523D"/>
    <w:rsid w:val="002D5788"/>
    <w:rsid w:val="002D57DF"/>
    <w:rsid w:val="002D5F78"/>
    <w:rsid w:val="002D6DCA"/>
    <w:rsid w:val="002D7C56"/>
    <w:rsid w:val="002E0F0E"/>
    <w:rsid w:val="002E2FA4"/>
    <w:rsid w:val="002E5782"/>
    <w:rsid w:val="002F03B0"/>
    <w:rsid w:val="002F0D46"/>
    <w:rsid w:val="002F1B19"/>
    <w:rsid w:val="002F1BE6"/>
    <w:rsid w:val="002F2E16"/>
    <w:rsid w:val="002F6400"/>
    <w:rsid w:val="002F6CD7"/>
    <w:rsid w:val="002F6D4A"/>
    <w:rsid w:val="002F6EE9"/>
    <w:rsid w:val="00300C55"/>
    <w:rsid w:val="00303981"/>
    <w:rsid w:val="00303EAC"/>
    <w:rsid w:val="003041E0"/>
    <w:rsid w:val="003050EC"/>
    <w:rsid w:val="0030737D"/>
    <w:rsid w:val="00311B8D"/>
    <w:rsid w:val="00313EF8"/>
    <w:rsid w:val="00316DD4"/>
    <w:rsid w:val="00320B3F"/>
    <w:rsid w:val="00322C2E"/>
    <w:rsid w:val="003253F1"/>
    <w:rsid w:val="003260CE"/>
    <w:rsid w:val="0032657F"/>
    <w:rsid w:val="003305B4"/>
    <w:rsid w:val="003313E7"/>
    <w:rsid w:val="00333C4D"/>
    <w:rsid w:val="00333F36"/>
    <w:rsid w:val="00333F95"/>
    <w:rsid w:val="00334790"/>
    <w:rsid w:val="00342F46"/>
    <w:rsid w:val="003447D1"/>
    <w:rsid w:val="00345527"/>
    <w:rsid w:val="00345AFD"/>
    <w:rsid w:val="00350B3C"/>
    <w:rsid w:val="00350F90"/>
    <w:rsid w:val="003513FB"/>
    <w:rsid w:val="00352ECD"/>
    <w:rsid w:val="003548E9"/>
    <w:rsid w:val="0035684B"/>
    <w:rsid w:val="00360C11"/>
    <w:rsid w:val="00366A9F"/>
    <w:rsid w:val="00367853"/>
    <w:rsid w:val="00374671"/>
    <w:rsid w:val="00376AE9"/>
    <w:rsid w:val="00377A5E"/>
    <w:rsid w:val="00380331"/>
    <w:rsid w:val="00380DDD"/>
    <w:rsid w:val="00381C94"/>
    <w:rsid w:val="0038226E"/>
    <w:rsid w:val="003825DE"/>
    <w:rsid w:val="00386402"/>
    <w:rsid w:val="00387703"/>
    <w:rsid w:val="00390C37"/>
    <w:rsid w:val="00390C7E"/>
    <w:rsid w:val="00392443"/>
    <w:rsid w:val="00392C5E"/>
    <w:rsid w:val="003944C9"/>
    <w:rsid w:val="00396036"/>
    <w:rsid w:val="00396B03"/>
    <w:rsid w:val="003A1141"/>
    <w:rsid w:val="003A3CE4"/>
    <w:rsid w:val="003A68DC"/>
    <w:rsid w:val="003A73CC"/>
    <w:rsid w:val="003B2075"/>
    <w:rsid w:val="003B2DB2"/>
    <w:rsid w:val="003B3D66"/>
    <w:rsid w:val="003B478A"/>
    <w:rsid w:val="003B5DF3"/>
    <w:rsid w:val="003B7D8B"/>
    <w:rsid w:val="003C1ED0"/>
    <w:rsid w:val="003C254F"/>
    <w:rsid w:val="003C2872"/>
    <w:rsid w:val="003C57C6"/>
    <w:rsid w:val="003C5879"/>
    <w:rsid w:val="003C5A67"/>
    <w:rsid w:val="003C6559"/>
    <w:rsid w:val="003C698B"/>
    <w:rsid w:val="003D0D26"/>
    <w:rsid w:val="003D18CA"/>
    <w:rsid w:val="003D638D"/>
    <w:rsid w:val="003E0CCA"/>
    <w:rsid w:val="003E17FB"/>
    <w:rsid w:val="003E298B"/>
    <w:rsid w:val="003E2AE9"/>
    <w:rsid w:val="003E2BEA"/>
    <w:rsid w:val="003E3500"/>
    <w:rsid w:val="003E363D"/>
    <w:rsid w:val="003E42E6"/>
    <w:rsid w:val="003E5895"/>
    <w:rsid w:val="003E7D14"/>
    <w:rsid w:val="003F2F33"/>
    <w:rsid w:val="003F437E"/>
    <w:rsid w:val="003F56CD"/>
    <w:rsid w:val="003F667D"/>
    <w:rsid w:val="00401A11"/>
    <w:rsid w:val="00404550"/>
    <w:rsid w:val="004049BC"/>
    <w:rsid w:val="00404B89"/>
    <w:rsid w:val="00407658"/>
    <w:rsid w:val="004100B8"/>
    <w:rsid w:val="004118A3"/>
    <w:rsid w:val="0041253F"/>
    <w:rsid w:val="0041269D"/>
    <w:rsid w:val="00413142"/>
    <w:rsid w:val="00416E41"/>
    <w:rsid w:val="00417D8D"/>
    <w:rsid w:val="00422C4D"/>
    <w:rsid w:val="004238FA"/>
    <w:rsid w:val="00426105"/>
    <w:rsid w:val="00426B5E"/>
    <w:rsid w:val="004304CA"/>
    <w:rsid w:val="0043357B"/>
    <w:rsid w:val="00433E53"/>
    <w:rsid w:val="004370F8"/>
    <w:rsid w:val="004372BD"/>
    <w:rsid w:val="00441F72"/>
    <w:rsid w:val="004450BC"/>
    <w:rsid w:val="004468D5"/>
    <w:rsid w:val="00451BDC"/>
    <w:rsid w:val="00451FA7"/>
    <w:rsid w:val="004540DC"/>
    <w:rsid w:val="004547B5"/>
    <w:rsid w:val="004568F9"/>
    <w:rsid w:val="004570E2"/>
    <w:rsid w:val="004575C2"/>
    <w:rsid w:val="00457D97"/>
    <w:rsid w:val="00457F93"/>
    <w:rsid w:val="00461CD3"/>
    <w:rsid w:val="00465D90"/>
    <w:rsid w:val="00473305"/>
    <w:rsid w:val="00477404"/>
    <w:rsid w:val="00480A12"/>
    <w:rsid w:val="00481DB7"/>
    <w:rsid w:val="00482736"/>
    <w:rsid w:val="00482FAE"/>
    <w:rsid w:val="00483EBE"/>
    <w:rsid w:val="004874E3"/>
    <w:rsid w:val="004916F1"/>
    <w:rsid w:val="0049331D"/>
    <w:rsid w:val="0049463C"/>
    <w:rsid w:val="00496B36"/>
    <w:rsid w:val="004A29E9"/>
    <w:rsid w:val="004A7155"/>
    <w:rsid w:val="004B15A5"/>
    <w:rsid w:val="004B2E5A"/>
    <w:rsid w:val="004B41AA"/>
    <w:rsid w:val="004B4717"/>
    <w:rsid w:val="004B4C87"/>
    <w:rsid w:val="004C0E3A"/>
    <w:rsid w:val="004C2EC1"/>
    <w:rsid w:val="004C40DA"/>
    <w:rsid w:val="004C57EC"/>
    <w:rsid w:val="004C719C"/>
    <w:rsid w:val="004C78B2"/>
    <w:rsid w:val="004D3036"/>
    <w:rsid w:val="004D76A0"/>
    <w:rsid w:val="004E675E"/>
    <w:rsid w:val="004E75B2"/>
    <w:rsid w:val="004F3D5A"/>
    <w:rsid w:val="004F55A9"/>
    <w:rsid w:val="004F74F8"/>
    <w:rsid w:val="005008F9"/>
    <w:rsid w:val="00501D9B"/>
    <w:rsid w:val="005022CF"/>
    <w:rsid w:val="005026B3"/>
    <w:rsid w:val="0050311F"/>
    <w:rsid w:val="00505171"/>
    <w:rsid w:val="0050584E"/>
    <w:rsid w:val="00510466"/>
    <w:rsid w:val="00510876"/>
    <w:rsid w:val="00511D71"/>
    <w:rsid w:val="00511FC5"/>
    <w:rsid w:val="00512000"/>
    <w:rsid w:val="00512472"/>
    <w:rsid w:val="00513762"/>
    <w:rsid w:val="00514807"/>
    <w:rsid w:val="00515066"/>
    <w:rsid w:val="005154A4"/>
    <w:rsid w:val="00516336"/>
    <w:rsid w:val="00516937"/>
    <w:rsid w:val="00517495"/>
    <w:rsid w:val="00520255"/>
    <w:rsid w:val="0052054B"/>
    <w:rsid w:val="005221A6"/>
    <w:rsid w:val="00525D90"/>
    <w:rsid w:val="00526D34"/>
    <w:rsid w:val="00530D43"/>
    <w:rsid w:val="00531F6C"/>
    <w:rsid w:val="005320BB"/>
    <w:rsid w:val="0053265D"/>
    <w:rsid w:val="00535634"/>
    <w:rsid w:val="00536115"/>
    <w:rsid w:val="0053717B"/>
    <w:rsid w:val="00540C19"/>
    <w:rsid w:val="00543B6E"/>
    <w:rsid w:val="005474F9"/>
    <w:rsid w:val="00547DCC"/>
    <w:rsid w:val="00552EB6"/>
    <w:rsid w:val="00553D8D"/>
    <w:rsid w:val="00557A11"/>
    <w:rsid w:val="005618AA"/>
    <w:rsid w:val="0056262C"/>
    <w:rsid w:val="00563EA8"/>
    <w:rsid w:val="00564326"/>
    <w:rsid w:val="005653ED"/>
    <w:rsid w:val="005672B6"/>
    <w:rsid w:val="005674A8"/>
    <w:rsid w:val="00567DC7"/>
    <w:rsid w:val="00573C67"/>
    <w:rsid w:val="00573FAA"/>
    <w:rsid w:val="00576279"/>
    <w:rsid w:val="005763EE"/>
    <w:rsid w:val="005777E8"/>
    <w:rsid w:val="00581412"/>
    <w:rsid w:val="00582807"/>
    <w:rsid w:val="0058425B"/>
    <w:rsid w:val="00591E01"/>
    <w:rsid w:val="00592DF4"/>
    <w:rsid w:val="00597891"/>
    <w:rsid w:val="005A26CE"/>
    <w:rsid w:val="005A4123"/>
    <w:rsid w:val="005A58AB"/>
    <w:rsid w:val="005A67E5"/>
    <w:rsid w:val="005A74DE"/>
    <w:rsid w:val="005A7748"/>
    <w:rsid w:val="005B29D3"/>
    <w:rsid w:val="005B2D7A"/>
    <w:rsid w:val="005B3B71"/>
    <w:rsid w:val="005B52E9"/>
    <w:rsid w:val="005B7688"/>
    <w:rsid w:val="005C12EF"/>
    <w:rsid w:val="005C6F2B"/>
    <w:rsid w:val="005C6F62"/>
    <w:rsid w:val="005D08A4"/>
    <w:rsid w:val="005D320B"/>
    <w:rsid w:val="005D3B23"/>
    <w:rsid w:val="005D5295"/>
    <w:rsid w:val="005D5D38"/>
    <w:rsid w:val="005D79D8"/>
    <w:rsid w:val="005E1110"/>
    <w:rsid w:val="005E1213"/>
    <w:rsid w:val="005E1863"/>
    <w:rsid w:val="005E19DA"/>
    <w:rsid w:val="005E38EB"/>
    <w:rsid w:val="005E596C"/>
    <w:rsid w:val="005E6343"/>
    <w:rsid w:val="005E6742"/>
    <w:rsid w:val="005E69C2"/>
    <w:rsid w:val="005F0A3B"/>
    <w:rsid w:val="005F3C81"/>
    <w:rsid w:val="005F4EF4"/>
    <w:rsid w:val="005F525A"/>
    <w:rsid w:val="005F6FBB"/>
    <w:rsid w:val="005F77F3"/>
    <w:rsid w:val="0060072D"/>
    <w:rsid w:val="00602412"/>
    <w:rsid w:val="00603F93"/>
    <w:rsid w:val="00604AD8"/>
    <w:rsid w:val="00605634"/>
    <w:rsid w:val="00605FAB"/>
    <w:rsid w:val="00614028"/>
    <w:rsid w:val="006164CA"/>
    <w:rsid w:val="00616E75"/>
    <w:rsid w:val="00625823"/>
    <w:rsid w:val="00627EF3"/>
    <w:rsid w:val="00641F77"/>
    <w:rsid w:val="00642A2F"/>
    <w:rsid w:val="00644845"/>
    <w:rsid w:val="00646776"/>
    <w:rsid w:val="0065166C"/>
    <w:rsid w:val="00654270"/>
    <w:rsid w:val="006550B1"/>
    <w:rsid w:val="006578A7"/>
    <w:rsid w:val="006601AD"/>
    <w:rsid w:val="00660F9B"/>
    <w:rsid w:val="0066122D"/>
    <w:rsid w:val="0066210E"/>
    <w:rsid w:val="006676C7"/>
    <w:rsid w:val="006710A5"/>
    <w:rsid w:val="006767B5"/>
    <w:rsid w:val="00677772"/>
    <w:rsid w:val="006860A8"/>
    <w:rsid w:val="00686350"/>
    <w:rsid w:val="006924E2"/>
    <w:rsid w:val="006972E2"/>
    <w:rsid w:val="006A124C"/>
    <w:rsid w:val="006A33EB"/>
    <w:rsid w:val="006A6631"/>
    <w:rsid w:val="006B0801"/>
    <w:rsid w:val="006B0F9C"/>
    <w:rsid w:val="006B319D"/>
    <w:rsid w:val="006B3775"/>
    <w:rsid w:val="006B3CA4"/>
    <w:rsid w:val="006B4EA6"/>
    <w:rsid w:val="006C1CA9"/>
    <w:rsid w:val="006C68AB"/>
    <w:rsid w:val="006D0336"/>
    <w:rsid w:val="006D1AC0"/>
    <w:rsid w:val="006D2371"/>
    <w:rsid w:val="006D60E7"/>
    <w:rsid w:val="006D6D9D"/>
    <w:rsid w:val="006E042B"/>
    <w:rsid w:val="006E325C"/>
    <w:rsid w:val="006E44B9"/>
    <w:rsid w:val="006E5DB2"/>
    <w:rsid w:val="006E69C6"/>
    <w:rsid w:val="006E7BC2"/>
    <w:rsid w:val="006E7D93"/>
    <w:rsid w:val="006F10A4"/>
    <w:rsid w:val="006F3A8D"/>
    <w:rsid w:val="006F721B"/>
    <w:rsid w:val="007007FD"/>
    <w:rsid w:val="0070135C"/>
    <w:rsid w:val="0070588D"/>
    <w:rsid w:val="00706176"/>
    <w:rsid w:val="00706F13"/>
    <w:rsid w:val="00707F16"/>
    <w:rsid w:val="00710F5A"/>
    <w:rsid w:val="00714890"/>
    <w:rsid w:val="0071661C"/>
    <w:rsid w:val="00716EE5"/>
    <w:rsid w:val="0072223F"/>
    <w:rsid w:val="00722FAA"/>
    <w:rsid w:val="00725290"/>
    <w:rsid w:val="007253A7"/>
    <w:rsid w:val="00725B48"/>
    <w:rsid w:val="00727E3F"/>
    <w:rsid w:val="0073125C"/>
    <w:rsid w:val="00731D9F"/>
    <w:rsid w:val="00733B13"/>
    <w:rsid w:val="007348EC"/>
    <w:rsid w:val="0074050D"/>
    <w:rsid w:val="0074060F"/>
    <w:rsid w:val="00741842"/>
    <w:rsid w:val="00742486"/>
    <w:rsid w:val="00744D0A"/>
    <w:rsid w:val="007470E9"/>
    <w:rsid w:val="007518AD"/>
    <w:rsid w:val="007525BA"/>
    <w:rsid w:val="00752E47"/>
    <w:rsid w:val="00752FD8"/>
    <w:rsid w:val="00753CFF"/>
    <w:rsid w:val="00754120"/>
    <w:rsid w:val="0076016B"/>
    <w:rsid w:val="00760604"/>
    <w:rsid w:val="00760775"/>
    <w:rsid w:val="00762213"/>
    <w:rsid w:val="00763132"/>
    <w:rsid w:val="00766210"/>
    <w:rsid w:val="007703AF"/>
    <w:rsid w:val="00772F94"/>
    <w:rsid w:val="00774C01"/>
    <w:rsid w:val="007764C4"/>
    <w:rsid w:val="00780264"/>
    <w:rsid w:val="00782437"/>
    <w:rsid w:val="007833AC"/>
    <w:rsid w:val="0078551D"/>
    <w:rsid w:val="0078574C"/>
    <w:rsid w:val="00785C4F"/>
    <w:rsid w:val="00785D0F"/>
    <w:rsid w:val="0078695F"/>
    <w:rsid w:val="00790E51"/>
    <w:rsid w:val="0079157A"/>
    <w:rsid w:val="007929B8"/>
    <w:rsid w:val="00793426"/>
    <w:rsid w:val="00795DB5"/>
    <w:rsid w:val="00797FD8"/>
    <w:rsid w:val="007A003C"/>
    <w:rsid w:val="007A0F89"/>
    <w:rsid w:val="007A111C"/>
    <w:rsid w:val="007A29CB"/>
    <w:rsid w:val="007A4F48"/>
    <w:rsid w:val="007A7E99"/>
    <w:rsid w:val="007A7F0A"/>
    <w:rsid w:val="007A7F50"/>
    <w:rsid w:val="007B2BA0"/>
    <w:rsid w:val="007B410C"/>
    <w:rsid w:val="007B414A"/>
    <w:rsid w:val="007B65EA"/>
    <w:rsid w:val="007B70FE"/>
    <w:rsid w:val="007B7E69"/>
    <w:rsid w:val="007C03B9"/>
    <w:rsid w:val="007C0940"/>
    <w:rsid w:val="007C0E3E"/>
    <w:rsid w:val="007C6004"/>
    <w:rsid w:val="007C654D"/>
    <w:rsid w:val="007D15A8"/>
    <w:rsid w:val="007D2604"/>
    <w:rsid w:val="007D2EFE"/>
    <w:rsid w:val="007D34C2"/>
    <w:rsid w:val="007D5D44"/>
    <w:rsid w:val="007D63CC"/>
    <w:rsid w:val="007D7516"/>
    <w:rsid w:val="007D7CF8"/>
    <w:rsid w:val="007E3A01"/>
    <w:rsid w:val="007E6139"/>
    <w:rsid w:val="007E6B84"/>
    <w:rsid w:val="007E6CD5"/>
    <w:rsid w:val="007F002B"/>
    <w:rsid w:val="007F04F8"/>
    <w:rsid w:val="007F13DB"/>
    <w:rsid w:val="007F277D"/>
    <w:rsid w:val="007F3169"/>
    <w:rsid w:val="007F3C9D"/>
    <w:rsid w:val="007F5D2E"/>
    <w:rsid w:val="007F6F5E"/>
    <w:rsid w:val="007F70D7"/>
    <w:rsid w:val="008012E6"/>
    <w:rsid w:val="0080597C"/>
    <w:rsid w:val="00805D78"/>
    <w:rsid w:val="00811950"/>
    <w:rsid w:val="00811BD8"/>
    <w:rsid w:val="00811C16"/>
    <w:rsid w:val="00812045"/>
    <w:rsid w:val="008124C8"/>
    <w:rsid w:val="00814D4C"/>
    <w:rsid w:val="008168BA"/>
    <w:rsid w:val="0082019E"/>
    <w:rsid w:val="00820D49"/>
    <w:rsid w:val="00821AA7"/>
    <w:rsid w:val="00821CF3"/>
    <w:rsid w:val="0082276C"/>
    <w:rsid w:val="00822A35"/>
    <w:rsid w:val="008234AE"/>
    <w:rsid w:val="00825904"/>
    <w:rsid w:val="00826DB9"/>
    <w:rsid w:val="00834812"/>
    <w:rsid w:val="00836E2E"/>
    <w:rsid w:val="0084018A"/>
    <w:rsid w:val="00840201"/>
    <w:rsid w:val="008446EF"/>
    <w:rsid w:val="00845962"/>
    <w:rsid w:val="00845DBA"/>
    <w:rsid w:val="008520D8"/>
    <w:rsid w:val="00853F31"/>
    <w:rsid w:val="00855476"/>
    <w:rsid w:val="008560D0"/>
    <w:rsid w:val="008563E2"/>
    <w:rsid w:val="00862CF6"/>
    <w:rsid w:val="00863722"/>
    <w:rsid w:val="0086644F"/>
    <w:rsid w:val="00867134"/>
    <w:rsid w:val="008702CE"/>
    <w:rsid w:val="00872834"/>
    <w:rsid w:val="00875D74"/>
    <w:rsid w:val="008810D0"/>
    <w:rsid w:val="00881E82"/>
    <w:rsid w:val="00882A95"/>
    <w:rsid w:val="00883DDF"/>
    <w:rsid w:val="008915F3"/>
    <w:rsid w:val="00892061"/>
    <w:rsid w:val="00892935"/>
    <w:rsid w:val="00892A6E"/>
    <w:rsid w:val="00892EB8"/>
    <w:rsid w:val="008931A4"/>
    <w:rsid w:val="00894662"/>
    <w:rsid w:val="00895738"/>
    <w:rsid w:val="00895837"/>
    <w:rsid w:val="00895A9C"/>
    <w:rsid w:val="00896315"/>
    <w:rsid w:val="008A07FF"/>
    <w:rsid w:val="008A0C97"/>
    <w:rsid w:val="008A18F8"/>
    <w:rsid w:val="008A3005"/>
    <w:rsid w:val="008A3BB6"/>
    <w:rsid w:val="008A6047"/>
    <w:rsid w:val="008A7CDE"/>
    <w:rsid w:val="008B166C"/>
    <w:rsid w:val="008B1D9D"/>
    <w:rsid w:val="008B1E7B"/>
    <w:rsid w:val="008B2F33"/>
    <w:rsid w:val="008B37C1"/>
    <w:rsid w:val="008B5121"/>
    <w:rsid w:val="008C1940"/>
    <w:rsid w:val="008C5946"/>
    <w:rsid w:val="008C6ED4"/>
    <w:rsid w:val="008C7A9B"/>
    <w:rsid w:val="008C7C4B"/>
    <w:rsid w:val="008C7C56"/>
    <w:rsid w:val="008D3434"/>
    <w:rsid w:val="008D35FA"/>
    <w:rsid w:val="008D4533"/>
    <w:rsid w:val="008E048D"/>
    <w:rsid w:val="008E2AD5"/>
    <w:rsid w:val="008E3A60"/>
    <w:rsid w:val="008F0827"/>
    <w:rsid w:val="008F2A66"/>
    <w:rsid w:val="009000B6"/>
    <w:rsid w:val="00902710"/>
    <w:rsid w:val="00903C35"/>
    <w:rsid w:val="00905B2B"/>
    <w:rsid w:val="00906619"/>
    <w:rsid w:val="00907CC1"/>
    <w:rsid w:val="009109A0"/>
    <w:rsid w:val="00910CC6"/>
    <w:rsid w:val="00911674"/>
    <w:rsid w:val="00913332"/>
    <w:rsid w:val="00913FA8"/>
    <w:rsid w:val="009149A6"/>
    <w:rsid w:val="009154C9"/>
    <w:rsid w:val="009243C1"/>
    <w:rsid w:val="00925C30"/>
    <w:rsid w:val="00930669"/>
    <w:rsid w:val="00930E5C"/>
    <w:rsid w:val="00934368"/>
    <w:rsid w:val="009346CA"/>
    <w:rsid w:val="00937F79"/>
    <w:rsid w:val="00941E2F"/>
    <w:rsid w:val="00943446"/>
    <w:rsid w:val="00943625"/>
    <w:rsid w:val="009446C0"/>
    <w:rsid w:val="009453F3"/>
    <w:rsid w:val="00945722"/>
    <w:rsid w:val="009502E9"/>
    <w:rsid w:val="00951EB5"/>
    <w:rsid w:val="00953D72"/>
    <w:rsid w:val="009549C1"/>
    <w:rsid w:val="00957F1C"/>
    <w:rsid w:val="009601A6"/>
    <w:rsid w:val="00961B63"/>
    <w:rsid w:val="00961D7A"/>
    <w:rsid w:val="00962439"/>
    <w:rsid w:val="00963C84"/>
    <w:rsid w:val="009660C8"/>
    <w:rsid w:val="00966107"/>
    <w:rsid w:val="00967B39"/>
    <w:rsid w:val="0097186C"/>
    <w:rsid w:val="00972D63"/>
    <w:rsid w:val="00974BE7"/>
    <w:rsid w:val="00975BB4"/>
    <w:rsid w:val="0097694D"/>
    <w:rsid w:val="009770FD"/>
    <w:rsid w:val="00977334"/>
    <w:rsid w:val="0097770E"/>
    <w:rsid w:val="009778B4"/>
    <w:rsid w:val="0098053E"/>
    <w:rsid w:val="00982AE8"/>
    <w:rsid w:val="00982F7D"/>
    <w:rsid w:val="00983C30"/>
    <w:rsid w:val="00985892"/>
    <w:rsid w:val="0098625C"/>
    <w:rsid w:val="00987066"/>
    <w:rsid w:val="009900D2"/>
    <w:rsid w:val="00990141"/>
    <w:rsid w:val="00991343"/>
    <w:rsid w:val="009918A6"/>
    <w:rsid w:val="009922DF"/>
    <w:rsid w:val="0099352A"/>
    <w:rsid w:val="009935DA"/>
    <w:rsid w:val="009942AC"/>
    <w:rsid w:val="00994824"/>
    <w:rsid w:val="009949AC"/>
    <w:rsid w:val="00996342"/>
    <w:rsid w:val="00996BB4"/>
    <w:rsid w:val="009A24FD"/>
    <w:rsid w:val="009A3224"/>
    <w:rsid w:val="009A43D1"/>
    <w:rsid w:val="009A5D22"/>
    <w:rsid w:val="009B04E3"/>
    <w:rsid w:val="009B2DAB"/>
    <w:rsid w:val="009B3674"/>
    <w:rsid w:val="009C072B"/>
    <w:rsid w:val="009C0E0C"/>
    <w:rsid w:val="009C1055"/>
    <w:rsid w:val="009C3651"/>
    <w:rsid w:val="009C6A81"/>
    <w:rsid w:val="009D0275"/>
    <w:rsid w:val="009D1141"/>
    <w:rsid w:val="009D15E1"/>
    <w:rsid w:val="009D23EF"/>
    <w:rsid w:val="009D7DC2"/>
    <w:rsid w:val="009E04C6"/>
    <w:rsid w:val="009E44CA"/>
    <w:rsid w:val="009E5279"/>
    <w:rsid w:val="009E6519"/>
    <w:rsid w:val="009F1B70"/>
    <w:rsid w:val="009F3748"/>
    <w:rsid w:val="009F4FCF"/>
    <w:rsid w:val="009F600D"/>
    <w:rsid w:val="00A02648"/>
    <w:rsid w:val="00A0394C"/>
    <w:rsid w:val="00A03BF7"/>
    <w:rsid w:val="00A044A4"/>
    <w:rsid w:val="00A05552"/>
    <w:rsid w:val="00A05C5C"/>
    <w:rsid w:val="00A060CF"/>
    <w:rsid w:val="00A06953"/>
    <w:rsid w:val="00A06B88"/>
    <w:rsid w:val="00A10388"/>
    <w:rsid w:val="00A12467"/>
    <w:rsid w:val="00A13954"/>
    <w:rsid w:val="00A14C22"/>
    <w:rsid w:val="00A151F0"/>
    <w:rsid w:val="00A152C2"/>
    <w:rsid w:val="00A15FBB"/>
    <w:rsid w:val="00A164A3"/>
    <w:rsid w:val="00A1668B"/>
    <w:rsid w:val="00A21147"/>
    <w:rsid w:val="00A218FE"/>
    <w:rsid w:val="00A24A71"/>
    <w:rsid w:val="00A25890"/>
    <w:rsid w:val="00A312E2"/>
    <w:rsid w:val="00A31522"/>
    <w:rsid w:val="00A346D5"/>
    <w:rsid w:val="00A35BE9"/>
    <w:rsid w:val="00A36770"/>
    <w:rsid w:val="00A37321"/>
    <w:rsid w:val="00A430DD"/>
    <w:rsid w:val="00A448A2"/>
    <w:rsid w:val="00A44E79"/>
    <w:rsid w:val="00A46F40"/>
    <w:rsid w:val="00A5033C"/>
    <w:rsid w:val="00A507BC"/>
    <w:rsid w:val="00A50CCE"/>
    <w:rsid w:val="00A53013"/>
    <w:rsid w:val="00A54778"/>
    <w:rsid w:val="00A5661A"/>
    <w:rsid w:val="00A5755B"/>
    <w:rsid w:val="00A623DC"/>
    <w:rsid w:val="00A62413"/>
    <w:rsid w:val="00A62A20"/>
    <w:rsid w:val="00A62E98"/>
    <w:rsid w:val="00A6310C"/>
    <w:rsid w:val="00A637A9"/>
    <w:rsid w:val="00A672AC"/>
    <w:rsid w:val="00A70E5C"/>
    <w:rsid w:val="00A72881"/>
    <w:rsid w:val="00A72C04"/>
    <w:rsid w:val="00A745A1"/>
    <w:rsid w:val="00A74A83"/>
    <w:rsid w:val="00A76130"/>
    <w:rsid w:val="00A76EA6"/>
    <w:rsid w:val="00A76F91"/>
    <w:rsid w:val="00A77070"/>
    <w:rsid w:val="00A848D8"/>
    <w:rsid w:val="00A85FF6"/>
    <w:rsid w:val="00A8601C"/>
    <w:rsid w:val="00A90620"/>
    <w:rsid w:val="00A923BB"/>
    <w:rsid w:val="00A9426B"/>
    <w:rsid w:val="00A948CD"/>
    <w:rsid w:val="00A95456"/>
    <w:rsid w:val="00A95470"/>
    <w:rsid w:val="00AA1DCF"/>
    <w:rsid w:val="00AA2712"/>
    <w:rsid w:val="00AA4218"/>
    <w:rsid w:val="00AA48F0"/>
    <w:rsid w:val="00AA4BEA"/>
    <w:rsid w:val="00AA5199"/>
    <w:rsid w:val="00AA5AA8"/>
    <w:rsid w:val="00AB0568"/>
    <w:rsid w:val="00AB08C6"/>
    <w:rsid w:val="00AB0C66"/>
    <w:rsid w:val="00AB0D17"/>
    <w:rsid w:val="00AB37FF"/>
    <w:rsid w:val="00AB57C3"/>
    <w:rsid w:val="00AB607D"/>
    <w:rsid w:val="00AB6321"/>
    <w:rsid w:val="00AB65EF"/>
    <w:rsid w:val="00AB767C"/>
    <w:rsid w:val="00AB7FDA"/>
    <w:rsid w:val="00AC4257"/>
    <w:rsid w:val="00AC4675"/>
    <w:rsid w:val="00AC5505"/>
    <w:rsid w:val="00AC5E1E"/>
    <w:rsid w:val="00AD019F"/>
    <w:rsid w:val="00AD0259"/>
    <w:rsid w:val="00AD2A48"/>
    <w:rsid w:val="00AD351A"/>
    <w:rsid w:val="00AD4561"/>
    <w:rsid w:val="00AE269B"/>
    <w:rsid w:val="00AE3761"/>
    <w:rsid w:val="00AE54C7"/>
    <w:rsid w:val="00AE5EF0"/>
    <w:rsid w:val="00AE65B4"/>
    <w:rsid w:val="00AF12D7"/>
    <w:rsid w:val="00AF21AD"/>
    <w:rsid w:val="00AF29CB"/>
    <w:rsid w:val="00AF3E6E"/>
    <w:rsid w:val="00AF79D0"/>
    <w:rsid w:val="00B00510"/>
    <w:rsid w:val="00B065C3"/>
    <w:rsid w:val="00B077CE"/>
    <w:rsid w:val="00B104D8"/>
    <w:rsid w:val="00B128A9"/>
    <w:rsid w:val="00B12FA2"/>
    <w:rsid w:val="00B149D4"/>
    <w:rsid w:val="00B157FF"/>
    <w:rsid w:val="00B1591A"/>
    <w:rsid w:val="00B171C1"/>
    <w:rsid w:val="00B21339"/>
    <w:rsid w:val="00B22164"/>
    <w:rsid w:val="00B22B16"/>
    <w:rsid w:val="00B2465A"/>
    <w:rsid w:val="00B24696"/>
    <w:rsid w:val="00B25E2D"/>
    <w:rsid w:val="00B260B3"/>
    <w:rsid w:val="00B2674C"/>
    <w:rsid w:val="00B3096C"/>
    <w:rsid w:val="00B316C5"/>
    <w:rsid w:val="00B32B58"/>
    <w:rsid w:val="00B3593B"/>
    <w:rsid w:val="00B37C23"/>
    <w:rsid w:val="00B40A32"/>
    <w:rsid w:val="00B416C9"/>
    <w:rsid w:val="00B429B5"/>
    <w:rsid w:val="00B43682"/>
    <w:rsid w:val="00B43EA6"/>
    <w:rsid w:val="00B47CE7"/>
    <w:rsid w:val="00B52AAC"/>
    <w:rsid w:val="00B56307"/>
    <w:rsid w:val="00B56C61"/>
    <w:rsid w:val="00B61978"/>
    <w:rsid w:val="00B62DE7"/>
    <w:rsid w:val="00B66180"/>
    <w:rsid w:val="00B7074D"/>
    <w:rsid w:val="00B70EDA"/>
    <w:rsid w:val="00B71699"/>
    <w:rsid w:val="00B7180C"/>
    <w:rsid w:val="00B71EFB"/>
    <w:rsid w:val="00B7269B"/>
    <w:rsid w:val="00B72AF9"/>
    <w:rsid w:val="00B72F5F"/>
    <w:rsid w:val="00B73643"/>
    <w:rsid w:val="00B74B94"/>
    <w:rsid w:val="00B80BE3"/>
    <w:rsid w:val="00B842BD"/>
    <w:rsid w:val="00B901E5"/>
    <w:rsid w:val="00B92736"/>
    <w:rsid w:val="00B939A2"/>
    <w:rsid w:val="00B948D5"/>
    <w:rsid w:val="00B96C67"/>
    <w:rsid w:val="00BA2B3C"/>
    <w:rsid w:val="00BA3A0F"/>
    <w:rsid w:val="00BA42A6"/>
    <w:rsid w:val="00BA44CC"/>
    <w:rsid w:val="00BA56F3"/>
    <w:rsid w:val="00BA589A"/>
    <w:rsid w:val="00BA7390"/>
    <w:rsid w:val="00BA76D4"/>
    <w:rsid w:val="00BB062D"/>
    <w:rsid w:val="00BB265A"/>
    <w:rsid w:val="00BB44A8"/>
    <w:rsid w:val="00BB4B99"/>
    <w:rsid w:val="00BC2000"/>
    <w:rsid w:val="00BC2BCD"/>
    <w:rsid w:val="00BC2C59"/>
    <w:rsid w:val="00BC2DCE"/>
    <w:rsid w:val="00BC56DB"/>
    <w:rsid w:val="00BC75E6"/>
    <w:rsid w:val="00BC7A76"/>
    <w:rsid w:val="00BD0272"/>
    <w:rsid w:val="00BD18E1"/>
    <w:rsid w:val="00BD3CE5"/>
    <w:rsid w:val="00BD7899"/>
    <w:rsid w:val="00BE48DE"/>
    <w:rsid w:val="00BE4F63"/>
    <w:rsid w:val="00BE5706"/>
    <w:rsid w:val="00BF13DD"/>
    <w:rsid w:val="00BF232A"/>
    <w:rsid w:val="00BF2EC8"/>
    <w:rsid w:val="00BF5DE9"/>
    <w:rsid w:val="00BF6F8F"/>
    <w:rsid w:val="00BF70A2"/>
    <w:rsid w:val="00BF77CF"/>
    <w:rsid w:val="00C00340"/>
    <w:rsid w:val="00C049D3"/>
    <w:rsid w:val="00C05BDF"/>
    <w:rsid w:val="00C102F2"/>
    <w:rsid w:val="00C105DF"/>
    <w:rsid w:val="00C11B82"/>
    <w:rsid w:val="00C145A4"/>
    <w:rsid w:val="00C16F31"/>
    <w:rsid w:val="00C17033"/>
    <w:rsid w:val="00C179F6"/>
    <w:rsid w:val="00C17EFC"/>
    <w:rsid w:val="00C201C6"/>
    <w:rsid w:val="00C2051A"/>
    <w:rsid w:val="00C20E61"/>
    <w:rsid w:val="00C2324D"/>
    <w:rsid w:val="00C2564F"/>
    <w:rsid w:val="00C26BA9"/>
    <w:rsid w:val="00C30BB2"/>
    <w:rsid w:val="00C30F0E"/>
    <w:rsid w:val="00C3286F"/>
    <w:rsid w:val="00C33B28"/>
    <w:rsid w:val="00C343D2"/>
    <w:rsid w:val="00C3465A"/>
    <w:rsid w:val="00C34D4E"/>
    <w:rsid w:val="00C35DEF"/>
    <w:rsid w:val="00C35E81"/>
    <w:rsid w:val="00C36B8D"/>
    <w:rsid w:val="00C36F96"/>
    <w:rsid w:val="00C4090B"/>
    <w:rsid w:val="00C40FD8"/>
    <w:rsid w:val="00C41A76"/>
    <w:rsid w:val="00C460A7"/>
    <w:rsid w:val="00C46C38"/>
    <w:rsid w:val="00C47128"/>
    <w:rsid w:val="00C47CCD"/>
    <w:rsid w:val="00C52F80"/>
    <w:rsid w:val="00C53D9F"/>
    <w:rsid w:val="00C56F55"/>
    <w:rsid w:val="00C60151"/>
    <w:rsid w:val="00C60AD4"/>
    <w:rsid w:val="00C6494F"/>
    <w:rsid w:val="00C66AFF"/>
    <w:rsid w:val="00C66CC1"/>
    <w:rsid w:val="00C66DA4"/>
    <w:rsid w:val="00C73B0B"/>
    <w:rsid w:val="00C759DC"/>
    <w:rsid w:val="00C77997"/>
    <w:rsid w:val="00C84A00"/>
    <w:rsid w:val="00C91520"/>
    <w:rsid w:val="00C91FCF"/>
    <w:rsid w:val="00C92424"/>
    <w:rsid w:val="00C92B6B"/>
    <w:rsid w:val="00C944CF"/>
    <w:rsid w:val="00C952A2"/>
    <w:rsid w:val="00C96551"/>
    <w:rsid w:val="00C9677E"/>
    <w:rsid w:val="00C96C8B"/>
    <w:rsid w:val="00C97AE2"/>
    <w:rsid w:val="00CA1219"/>
    <w:rsid w:val="00CA1FF3"/>
    <w:rsid w:val="00CA3B47"/>
    <w:rsid w:val="00CA5CB4"/>
    <w:rsid w:val="00CB096B"/>
    <w:rsid w:val="00CB30E2"/>
    <w:rsid w:val="00CB4698"/>
    <w:rsid w:val="00CC28CC"/>
    <w:rsid w:val="00CC40E7"/>
    <w:rsid w:val="00CC4AB7"/>
    <w:rsid w:val="00CC6E27"/>
    <w:rsid w:val="00CD17DE"/>
    <w:rsid w:val="00CD275F"/>
    <w:rsid w:val="00CD298D"/>
    <w:rsid w:val="00CD2AB0"/>
    <w:rsid w:val="00CD2CB1"/>
    <w:rsid w:val="00CD3376"/>
    <w:rsid w:val="00CD4DB0"/>
    <w:rsid w:val="00CE2695"/>
    <w:rsid w:val="00CE44DA"/>
    <w:rsid w:val="00CE51EC"/>
    <w:rsid w:val="00CE5C5A"/>
    <w:rsid w:val="00CF07D1"/>
    <w:rsid w:val="00CF0CB9"/>
    <w:rsid w:val="00CF1EDE"/>
    <w:rsid w:val="00CF330B"/>
    <w:rsid w:val="00D005C3"/>
    <w:rsid w:val="00D014DB"/>
    <w:rsid w:val="00D018DE"/>
    <w:rsid w:val="00D0373D"/>
    <w:rsid w:val="00D07959"/>
    <w:rsid w:val="00D106A0"/>
    <w:rsid w:val="00D1344B"/>
    <w:rsid w:val="00D14D9A"/>
    <w:rsid w:val="00D17005"/>
    <w:rsid w:val="00D17836"/>
    <w:rsid w:val="00D17ADC"/>
    <w:rsid w:val="00D17CB9"/>
    <w:rsid w:val="00D226C7"/>
    <w:rsid w:val="00D22767"/>
    <w:rsid w:val="00D23DF0"/>
    <w:rsid w:val="00D3150E"/>
    <w:rsid w:val="00D31ABC"/>
    <w:rsid w:val="00D322DF"/>
    <w:rsid w:val="00D344A0"/>
    <w:rsid w:val="00D42661"/>
    <w:rsid w:val="00D44689"/>
    <w:rsid w:val="00D47D6A"/>
    <w:rsid w:val="00D50E18"/>
    <w:rsid w:val="00D513A2"/>
    <w:rsid w:val="00D5162D"/>
    <w:rsid w:val="00D53422"/>
    <w:rsid w:val="00D53CB3"/>
    <w:rsid w:val="00D6061C"/>
    <w:rsid w:val="00D62082"/>
    <w:rsid w:val="00D653D6"/>
    <w:rsid w:val="00D65D7D"/>
    <w:rsid w:val="00D65D87"/>
    <w:rsid w:val="00D70E63"/>
    <w:rsid w:val="00D74DC0"/>
    <w:rsid w:val="00D80624"/>
    <w:rsid w:val="00D82E18"/>
    <w:rsid w:val="00D8573B"/>
    <w:rsid w:val="00D85FB5"/>
    <w:rsid w:val="00D87A41"/>
    <w:rsid w:val="00D9050E"/>
    <w:rsid w:val="00D90D93"/>
    <w:rsid w:val="00D91124"/>
    <w:rsid w:val="00D926FE"/>
    <w:rsid w:val="00D934F1"/>
    <w:rsid w:val="00D94F15"/>
    <w:rsid w:val="00D9705A"/>
    <w:rsid w:val="00D9775A"/>
    <w:rsid w:val="00DA0807"/>
    <w:rsid w:val="00DA1727"/>
    <w:rsid w:val="00DA1FB3"/>
    <w:rsid w:val="00DA23D8"/>
    <w:rsid w:val="00DA249D"/>
    <w:rsid w:val="00DA3933"/>
    <w:rsid w:val="00DA3A04"/>
    <w:rsid w:val="00DA4219"/>
    <w:rsid w:val="00DA4492"/>
    <w:rsid w:val="00DA4994"/>
    <w:rsid w:val="00DA7DED"/>
    <w:rsid w:val="00DB0B58"/>
    <w:rsid w:val="00DB16DB"/>
    <w:rsid w:val="00DB1EE6"/>
    <w:rsid w:val="00DB6009"/>
    <w:rsid w:val="00DC0AEE"/>
    <w:rsid w:val="00DC4741"/>
    <w:rsid w:val="00DC512D"/>
    <w:rsid w:val="00DC7AB7"/>
    <w:rsid w:val="00DC7E17"/>
    <w:rsid w:val="00DD0DC5"/>
    <w:rsid w:val="00DD10D4"/>
    <w:rsid w:val="00DD12ED"/>
    <w:rsid w:val="00DD1447"/>
    <w:rsid w:val="00DD2867"/>
    <w:rsid w:val="00DD52D8"/>
    <w:rsid w:val="00DD6392"/>
    <w:rsid w:val="00DD6432"/>
    <w:rsid w:val="00DD6FCB"/>
    <w:rsid w:val="00DE203C"/>
    <w:rsid w:val="00DE53B4"/>
    <w:rsid w:val="00DE718E"/>
    <w:rsid w:val="00DE7A53"/>
    <w:rsid w:val="00DE7FCA"/>
    <w:rsid w:val="00DF0CED"/>
    <w:rsid w:val="00DF1613"/>
    <w:rsid w:val="00DF1864"/>
    <w:rsid w:val="00DF1E5F"/>
    <w:rsid w:val="00DF31A6"/>
    <w:rsid w:val="00DF3808"/>
    <w:rsid w:val="00DF3C34"/>
    <w:rsid w:val="00DF7143"/>
    <w:rsid w:val="00E004FD"/>
    <w:rsid w:val="00E021A0"/>
    <w:rsid w:val="00E03F06"/>
    <w:rsid w:val="00E06345"/>
    <w:rsid w:val="00E074F6"/>
    <w:rsid w:val="00E1056D"/>
    <w:rsid w:val="00E120AD"/>
    <w:rsid w:val="00E13ADD"/>
    <w:rsid w:val="00E14EF8"/>
    <w:rsid w:val="00E15B06"/>
    <w:rsid w:val="00E16ED0"/>
    <w:rsid w:val="00E23564"/>
    <w:rsid w:val="00E2376E"/>
    <w:rsid w:val="00E254B1"/>
    <w:rsid w:val="00E264FC"/>
    <w:rsid w:val="00E269EC"/>
    <w:rsid w:val="00E2772A"/>
    <w:rsid w:val="00E308B3"/>
    <w:rsid w:val="00E3164F"/>
    <w:rsid w:val="00E33E70"/>
    <w:rsid w:val="00E34D93"/>
    <w:rsid w:val="00E372B1"/>
    <w:rsid w:val="00E40570"/>
    <w:rsid w:val="00E415B2"/>
    <w:rsid w:val="00E42670"/>
    <w:rsid w:val="00E454DB"/>
    <w:rsid w:val="00E46E0A"/>
    <w:rsid w:val="00E46F0D"/>
    <w:rsid w:val="00E4773C"/>
    <w:rsid w:val="00E51339"/>
    <w:rsid w:val="00E54E6B"/>
    <w:rsid w:val="00E5590B"/>
    <w:rsid w:val="00E61699"/>
    <w:rsid w:val="00E623D2"/>
    <w:rsid w:val="00E7012F"/>
    <w:rsid w:val="00E70F2C"/>
    <w:rsid w:val="00E71025"/>
    <w:rsid w:val="00E735A5"/>
    <w:rsid w:val="00E73CEC"/>
    <w:rsid w:val="00E7557B"/>
    <w:rsid w:val="00E80373"/>
    <w:rsid w:val="00E81818"/>
    <w:rsid w:val="00E81E74"/>
    <w:rsid w:val="00E8276A"/>
    <w:rsid w:val="00E83F5F"/>
    <w:rsid w:val="00E85153"/>
    <w:rsid w:val="00E862CF"/>
    <w:rsid w:val="00E86C8C"/>
    <w:rsid w:val="00E87872"/>
    <w:rsid w:val="00E92A74"/>
    <w:rsid w:val="00E931EC"/>
    <w:rsid w:val="00E93B14"/>
    <w:rsid w:val="00E93DE7"/>
    <w:rsid w:val="00E95653"/>
    <w:rsid w:val="00EA0F1F"/>
    <w:rsid w:val="00EA1CFC"/>
    <w:rsid w:val="00EA2307"/>
    <w:rsid w:val="00EA2851"/>
    <w:rsid w:val="00EA40A9"/>
    <w:rsid w:val="00EA5F82"/>
    <w:rsid w:val="00EA7FF2"/>
    <w:rsid w:val="00EB0D91"/>
    <w:rsid w:val="00EB62C0"/>
    <w:rsid w:val="00EC0DFC"/>
    <w:rsid w:val="00EC18AB"/>
    <w:rsid w:val="00EC1CC8"/>
    <w:rsid w:val="00EC1CD0"/>
    <w:rsid w:val="00EC215A"/>
    <w:rsid w:val="00EC2ECE"/>
    <w:rsid w:val="00EC3438"/>
    <w:rsid w:val="00EC3EB6"/>
    <w:rsid w:val="00EC5E58"/>
    <w:rsid w:val="00ED0639"/>
    <w:rsid w:val="00ED1450"/>
    <w:rsid w:val="00ED3155"/>
    <w:rsid w:val="00ED31C6"/>
    <w:rsid w:val="00ED32BE"/>
    <w:rsid w:val="00ED354D"/>
    <w:rsid w:val="00ED361D"/>
    <w:rsid w:val="00ED4744"/>
    <w:rsid w:val="00ED5874"/>
    <w:rsid w:val="00ED67FB"/>
    <w:rsid w:val="00ED70F3"/>
    <w:rsid w:val="00EE0FC9"/>
    <w:rsid w:val="00EE1112"/>
    <w:rsid w:val="00EE227B"/>
    <w:rsid w:val="00EE597C"/>
    <w:rsid w:val="00EE633E"/>
    <w:rsid w:val="00EE77A6"/>
    <w:rsid w:val="00EF1865"/>
    <w:rsid w:val="00EF20DC"/>
    <w:rsid w:val="00EF726C"/>
    <w:rsid w:val="00F00F5D"/>
    <w:rsid w:val="00F01D7C"/>
    <w:rsid w:val="00F01DDF"/>
    <w:rsid w:val="00F036FC"/>
    <w:rsid w:val="00F0652F"/>
    <w:rsid w:val="00F078C8"/>
    <w:rsid w:val="00F07DA9"/>
    <w:rsid w:val="00F07F88"/>
    <w:rsid w:val="00F14950"/>
    <w:rsid w:val="00F14B9B"/>
    <w:rsid w:val="00F15093"/>
    <w:rsid w:val="00F1509F"/>
    <w:rsid w:val="00F179A4"/>
    <w:rsid w:val="00F20583"/>
    <w:rsid w:val="00F21E68"/>
    <w:rsid w:val="00F23518"/>
    <w:rsid w:val="00F241AA"/>
    <w:rsid w:val="00F24F8A"/>
    <w:rsid w:val="00F27D61"/>
    <w:rsid w:val="00F31E7C"/>
    <w:rsid w:val="00F3465F"/>
    <w:rsid w:val="00F352B5"/>
    <w:rsid w:val="00F359BC"/>
    <w:rsid w:val="00F3618B"/>
    <w:rsid w:val="00F36477"/>
    <w:rsid w:val="00F401F4"/>
    <w:rsid w:val="00F417BD"/>
    <w:rsid w:val="00F4660B"/>
    <w:rsid w:val="00F47DB6"/>
    <w:rsid w:val="00F52299"/>
    <w:rsid w:val="00F53151"/>
    <w:rsid w:val="00F531CC"/>
    <w:rsid w:val="00F53B46"/>
    <w:rsid w:val="00F55691"/>
    <w:rsid w:val="00F560D7"/>
    <w:rsid w:val="00F60896"/>
    <w:rsid w:val="00F60C76"/>
    <w:rsid w:val="00F65951"/>
    <w:rsid w:val="00F66079"/>
    <w:rsid w:val="00F70810"/>
    <w:rsid w:val="00F71E2A"/>
    <w:rsid w:val="00F72D44"/>
    <w:rsid w:val="00F73144"/>
    <w:rsid w:val="00F762A6"/>
    <w:rsid w:val="00F77BEA"/>
    <w:rsid w:val="00F80CB7"/>
    <w:rsid w:val="00F8137E"/>
    <w:rsid w:val="00F814ED"/>
    <w:rsid w:val="00F82EE4"/>
    <w:rsid w:val="00F83ECE"/>
    <w:rsid w:val="00F85C8B"/>
    <w:rsid w:val="00F85F23"/>
    <w:rsid w:val="00F90FB5"/>
    <w:rsid w:val="00F94EA2"/>
    <w:rsid w:val="00F95231"/>
    <w:rsid w:val="00F95690"/>
    <w:rsid w:val="00FA0103"/>
    <w:rsid w:val="00FA0DF8"/>
    <w:rsid w:val="00FA3632"/>
    <w:rsid w:val="00FA586A"/>
    <w:rsid w:val="00FA6208"/>
    <w:rsid w:val="00FA7E0E"/>
    <w:rsid w:val="00FB105E"/>
    <w:rsid w:val="00FB45BC"/>
    <w:rsid w:val="00FB4BAD"/>
    <w:rsid w:val="00FB5454"/>
    <w:rsid w:val="00FB6081"/>
    <w:rsid w:val="00FB7E3F"/>
    <w:rsid w:val="00FC00A7"/>
    <w:rsid w:val="00FC1524"/>
    <w:rsid w:val="00FC3CE8"/>
    <w:rsid w:val="00FC4458"/>
    <w:rsid w:val="00FD04BB"/>
    <w:rsid w:val="00FD0E0A"/>
    <w:rsid w:val="00FD3002"/>
    <w:rsid w:val="00FD35C0"/>
    <w:rsid w:val="00FD509E"/>
    <w:rsid w:val="00FD684D"/>
    <w:rsid w:val="00FD7539"/>
    <w:rsid w:val="00FD7B54"/>
    <w:rsid w:val="00FE1354"/>
    <w:rsid w:val="00FE2266"/>
    <w:rsid w:val="00FE4617"/>
    <w:rsid w:val="00FE6FFD"/>
    <w:rsid w:val="00FF2C60"/>
    <w:rsid w:val="00FF54A6"/>
    <w:rsid w:val="00FF5DF9"/>
    <w:rsid w:val="00FF73C5"/>
    <w:rsid w:val="00FF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7" type="connector" idref="#_x0000_s1026"/>
        <o:r id="V:Rule8" type="connector" idref="#_x0000_s1031"/>
        <o:r id="V:Rule9" type="connector" idref="#_x0000_s1029"/>
        <o:r id="V:Rule10" type="connector" idref="#_x0000_s1030"/>
        <o:r id="V:Rule11" type="connector" idref="#_x0000_s1028"/>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F29CB"/>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AF29CB"/>
    <w:pPr>
      <w:jc w:val="center"/>
      <w:outlineLvl w:val="0"/>
    </w:pPr>
    <w:rPr>
      <w:rFonts w:cs="Arial"/>
      <w:b/>
      <w:bCs/>
      <w:kern w:val="32"/>
      <w:sz w:val="32"/>
      <w:szCs w:val="32"/>
    </w:rPr>
  </w:style>
  <w:style w:type="paragraph" w:styleId="2">
    <w:name w:val="heading 2"/>
    <w:aliases w:val="!Разделы документа"/>
    <w:basedOn w:val="a"/>
    <w:link w:val="20"/>
    <w:qFormat/>
    <w:locked/>
    <w:rsid w:val="00AF29CB"/>
    <w:pPr>
      <w:jc w:val="center"/>
      <w:outlineLvl w:val="1"/>
    </w:pPr>
    <w:rPr>
      <w:rFonts w:cs="Arial"/>
      <w:b/>
      <w:bCs/>
      <w:iCs/>
      <w:sz w:val="30"/>
      <w:szCs w:val="28"/>
    </w:rPr>
  </w:style>
  <w:style w:type="paragraph" w:styleId="3">
    <w:name w:val="heading 3"/>
    <w:aliases w:val="!Главы документа"/>
    <w:basedOn w:val="a"/>
    <w:link w:val="30"/>
    <w:qFormat/>
    <w:locked/>
    <w:rsid w:val="00AF29CB"/>
    <w:pPr>
      <w:outlineLvl w:val="2"/>
    </w:pPr>
    <w:rPr>
      <w:rFonts w:cs="Arial"/>
      <w:b/>
      <w:bCs/>
      <w:sz w:val="28"/>
      <w:szCs w:val="26"/>
    </w:rPr>
  </w:style>
  <w:style w:type="paragraph" w:styleId="4">
    <w:name w:val="heading 4"/>
    <w:aliases w:val="!Параграфы/Статьи документа"/>
    <w:basedOn w:val="a"/>
    <w:link w:val="40"/>
    <w:qFormat/>
    <w:rsid w:val="00AF29CB"/>
    <w:pPr>
      <w:outlineLvl w:val="3"/>
    </w:pPr>
    <w:rPr>
      <w:b/>
      <w:bCs/>
      <w:sz w:val="26"/>
      <w:szCs w:val="28"/>
    </w:rPr>
  </w:style>
  <w:style w:type="paragraph" w:styleId="5">
    <w:name w:val="heading 5"/>
    <w:basedOn w:val="a"/>
    <w:next w:val="a"/>
    <w:link w:val="50"/>
    <w:uiPriority w:val="99"/>
    <w:qFormat/>
    <w:rsid w:val="009549C1"/>
    <w:pPr>
      <w:keepNext/>
      <w:spacing w:before="120"/>
      <w:jc w:val="center"/>
      <w:outlineLvl w:val="4"/>
    </w:pPr>
    <w:rPr>
      <w:b/>
      <w:bCs/>
      <w:sz w:val="28"/>
      <w:szCs w:val="28"/>
      <w:lang w:val="en-GB"/>
    </w:rPr>
  </w:style>
  <w:style w:type="character" w:default="1" w:styleId="a0">
    <w:name w:val="Default Paragraph Font"/>
    <w:semiHidden/>
    <w:rsid w:val="00AF29C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AF29CB"/>
  </w:style>
  <w:style w:type="character" w:customStyle="1" w:styleId="10">
    <w:name w:val="Заголовок 1 Знак"/>
    <w:aliases w:val="!Части документа Знак"/>
    <w:basedOn w:val="a0"/>
    <w:link w:val="1"/>
    <w:rsid w:val="0040788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0788C"/>
    <w:rPr>
      <w:rFonts w:ascii="Arial" w:hAnsi="Arial" w:cs="Arial"/>
      <w:b/>
      <w:bCs/>
      <w:iCs/>
      <w:sz w:val="30"/>
      <w:szCs w:val="28"/>
    </w:rPr>
  </w:style>
  <w:style w:type="character" w:customStyle="1" w:styleId="30">
    <w:name w:val="Заголовок 3 Знак"/>
    <w:aliases w:val="!Главы документа Знак"/>
    <w:basedOn w:val="a0"/>
    <w:link w:val="3"/>
    <w:rsid w:val="0040788C"/>
    <w:rPr>
      <w:rFonts w:ascii="Arial" w:hAnsi="Arial" w:cs="Arial"/>
      <w:b/>
      <w:bCs/>
      <w:sz w:val="28"/>
      <w:szCs w:val="26"/>
    </w:rPr>
  </w:style>
  <w:style w:type="character" w:customStyle="1" w:styleId="Heading4Char">
    <w:name w:val="Heading 4 Char"/>
    <w:aliases w:val="!Параграфы/Статьи документа Char"/>
    <w:basedOn w:val="a0"/>
    <w:uiPriority w:val="99"/>
    <w:semiHidden/>
    <w:locked/>
    <w:rsid w:val="004F3D5A"/>
    <w:rPr>
      <w:rFonts w:ascii="Calibri" w:hAnsi="Calibri" w:cs="Times New Roman"/>
      <w:b/>
      <w:bCs/>
      <w:sz w:val="28"/>
      <w:szCs w:val="28"/>
    </w:rPr>
  </w:style>
  <w:style w:type="character" w:customStyle="1" w:styleId="Heading5Char">
    <w:name w:val="Heading 5 Char"/>
    <w:basedOn w:val="a0"/>
    <w:uiPriority w:val="99"/>
    <w:semiHidden/>
    <w:locked/>
    <w:rsid w:val="004F3D5A"/>
    <w:rPr>
      <w:rFonts w:ascii="Calibri" w:hAnsi="Calibri" w:cs="Times New Roman"/>
      <w:b/>
      <w:bCs/>
      <w:i/>
      <w:iCs/>
      <w:sz w:val="26"/>
      <w:szCs w:val="26"/>
    </w:rPr>
  </w:style>
  <w:style w:type="paragraph" w:customStyle="1" w:styleId="ConsPlusNonformat">
    <w:name w:val="ConsPlusNonformat"/>
    <w:uiPriority w:val="99"/>
    <w:rsid w:val="005B29D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B29D3"/>
    <w:pPr>
      <w:widowControl w:val="0"/>
      <w:autoSpaceDE w:val="0"/>
      <w:autoSpaceDN w:val="0"/>
      <w:adjustRightInd w:val="0"/>
    </w:pPr>
    <w:rPr>
      <w:b/>
      <w:bCs/>
      <w:sz w:val="24"/>
      <w:szCs w:val="24"/>
    </w:rPr>
  </w:style>
  <w:style w:type="paragraph" w:styleId="a3">
    <w:name w:val="Title"/>
    <w:basedOn w:val="a"/>
    <w:link w:val="a4"/>
    <w:uiPriority w:val="99"/>
    <w:qFormat/>
    <w:rsid w:val="000E7A83"/>
    <w:pPr>
      <w:jc w:val="center"/>
    </w:pPr>
    <w:rPr>
      <w:b/>
      <w:bCs/>
      <w:sz w:val="40"/>
      <w:szCs w:val="40"/>
    </w:rPr>
  </w:style>
  <w:style w:type="character" w:customStyle="1" w:styleId="TitleChar">
    <w:name w:val="Title Char"/>
    <w:basedOn w:val="a0"/>
    <w:uiPriority w:val="99"/>
    <w:locked/>
    <w:rsid w:val="004F3D5A"/>
    <w:rPr>
      <w:rFonts w:ascii="Cambria" w:hAnsi="Cambria" w:cs="Times New Roman"/>
      <w:b/>
      <w:bCs/>
      <w:kern w:val="28"/>
      <w:sz w:val="32"/>
      <w:szCs w:val="32"/>
    </w:rPr>
  </w:style>
  <w:style w:type="paragraph" w:styleId="a5">
    <w:name w:val="Balloon Text"/>
    <w:basedOn w:val="a"/>
    <w:link w:val="a6"/>
    <w:uiPriority w:val="99"/>
    <w:semiHidden/>
    <w:rsid w:val="00B3096C"/>
    <w:rPr>
      <w:rFonts w:ascii="Tahoma" w:hAnsi="Tahoma" w:cs="Tahoma"/>
      <w:sz w:val="16"/>
      <w:szCs w:val="16"/>
    </w:rPr>
  </w:style>
  <w:style w:type="character" w:customStyle="1" w:styleId="a6">
    <w:name w:val="Текст выноски Знак"/>
    <w:basedOn w:val="a0"/>
    <w:link w:val="a5"/>
    <w:uiPriority w:val="99"/>
    <w:semiHidden/>
    <w:locked/>
    <w:rsid w:val="004F3D5A"/>
    <w:rPr>
      <w:rFonts w:cs="Times New Roman"/>
      <w:sz w:val="2"/>
    </w:rPr>
  </w:style>
  <w:style w:type="paragraph" w:customStyle="1" w:styleId="11">
    <w:name w:val="заголовок 1"/>
    <w:basedOn w:val="a"/>
    <w:next w:val="a"/>
    <w:uiPriority w:val="99"/>
    <w:rsid w:val="00DD52D8"/>
    <w:pPr>
      <w:keepNext/>
      <w:autoSpaceDE w:val="0"/>
      <w:autoSpaceDN w:val="0"/>
    </w:pPr>
    <w:rPr>
      <w:sz w:val="28"/>
      <w:szCs w:val="28"/>
    </w:rPr>
  </w:style>
  <w:style w:type="character" w:customStyle="1" w:styleId="a4">
    <w:name w:val="Название Знак"/>
    <w:basedOn w:val="a0"/>
    <w:link w:val="a3"/>
    <w:uiPriority w:val="99"/>
    <w:locked/>
    <w:rsid w:val="00DD52D8"/>
    <w:rPr>
      <w:rFonts w:cs="Times New Roman"/>
      <w:b/>
      <w:bCs/>
      <w:sz w:val="40"/>
      <w:szCs w:val="40"/>
      <w:lang w:val="ru-RU" w:eastAsia="ru-RU" w:bidi="ar-SA"/>
    </w:rPr>
  </w:style>
  <w:style w:type="character" w:styleId="a7">
    <w:name w:val="Hyperlink"/>
    <w:basedOn w:val="a0"/>
    <w:rsid w:val="00AF29CB"/>
    <w:rPr>
      <w:color w:val="0000FF"/>
      <w:u w:val="none"/>
    </w:rPr>
  </w:style>
  <w:style w:type="paragraph" w:styleId="a8">
    <w:name w:val="header"/>
    <w:basedOn w:val="a"/>
    <w:link w:val="a9"/>
    <w:uiPriority w:val="99"/>
    <w:rsid w:val="002864A2"/>
    <w:pPr>
      <w:tabs>
        <w:tab w:val="center" w:pos="4677"/>
        <w:tab w:val="right" w:pos="9355"/>
      </w:tabs>
    </w:pPr>
  </w:style>
  <w:style w:type="character" w:customStyle="1" w:styleId="a9">
    <w:name w:val="Верхний колонтитул Знак"/>
    <w:basedOn w:val="a0"/>
    <w:link w:val="a8"/>
    <w:uiPriority w:val="99"/>
    <w:semiHidden/>
    <w:locked/>
    <w:rsid w:val="004F3D5A"/>
    <w:rPr>
      <w:rFonts w:cs="Times New Roman"/>
      <w:sz w:val="24"/>
      <w:szCs w:val="24"/>
    </w:rPr>
  </w:style>
  <w:style w:type="character" w:styleId="aa">
    <w:name w:val="page number"/>
    <w:basedOn w:val="a0"/>
    <w:uiPriority w:val="99"/>
    <w:rsid w:val="002864A2"/>
    <w:rPr>
      <w:rFonts w:cs="Times New Roman"/>
    </w:rPr>
  </w:style>
  <w:style w:type="paragraph" w:styleId="ab">
    <w:name w:val="footer"/>
    <w:basedOn w:val="a"/>
    <w:link w:val="ac"/>
    <w:uiPriority w:val="99"/>
    <w:rsid w:val="00B065C3"/>
    <w:pPr>
      <w:tabs>
        <w:tab w:val="center" w:pos="4677"/>
        <w:tab w:val="right" w:pos="9355"/>
      </w:tabs>
    </w:pPr>
  </w:style>
  <w:style w:type="character" w:customStyle="1" w:styleId="ac">
    <w:name w:val="Нижний колонтитул Знак"/>
    <w:basedOn w:val="a0"/>
    <w:link w:val="ab"/>
    <w:uiPriority w:val="99"/>
    <w:semiHidden/>
    <w:locked/>
    <w:rsid w:val="004F3D5A"/>
    <w:rPr>
      <w:rFonts w:cs="Times New Roman"/>
      <w:sz w:val="24"/>
      <w:szCs w:val="24"/>
    </w:rPr>
  </w:style>
  <w:style w:type="paragraph" w:customStyle="1" w:styleId="ConsPlusNormal">
    <w:name w:val="ConsPlusNormal"/>
    <w:uiPriority w:val="99"/>
    <w:rsid w:val="00CE44DA"/>
    <w:pPr>
      <w:autoSpaceDE w:val="0"/>
      <w:autoSpaceDN w:val="0"/>
      <w:adjustRightInd w:val="0"/>
    </w:pPr>
    <w:rPr>
      <w:rFonts w:ascii="Arial" w:hAnsi="Arial" w:cs="Arial"/>
    </w:rPr>
  </w:style>
  <w:style w:type="paragraph" w:styleId="ad">
    <w:name w:val="Body Text"/>
    <w:basedOn w:val="a"/>
    <w:link w:val="ae"/>
    <w:uiPriority w:val="99"/>
    <w:rsid w:val="003C2872"/>
    <w:rPr>
      <w:sz w:val="28"/>
      <w:szCs w:val="20"/>
    </w:rPr>
  </w:style>
  <w:style w:type="character" w:customStyle="1" w:styleId="BodyTextChar">
    <w:name w:val="Body Text Char"/>
    <w:basedOn w:val="a0"/>
    <w:uiPriority w:val="99"/>
    <w:semiHidden/>
    <w:locked/>
    <w:rsid w:val="004F3D5A"/>
    <w:rPr>
      <w:rFonts w:cs="Times New Roman"/>
      <w:sz w:val="24"/>
      <w:szCs w:val="24"/>
    </w:rPr>
  </w:style>
  <w:style w:type="character" w:customStyle="1" w:styleId="ae">
    <w:name w:val="Основной текст Знак"/>
    <w:basedOn w:val="a0"/>
    <w:link w:val="ad"/>
    <w:uiPriority w:val="99"/>
    <w:locked/>
    <w:rsid w:val="003C2872"/>
    <w:rPr>
      <w:rFonts w:cs="Times New Roman"/>
      <w:sz w:val="28"/>
    </w:rPr>
  </w:style>
  <w:style w:type="character" w:customStyle="1" w:styleId="40">
    <w:name w:val="Заголовок 4 Знак"/>
    <w:aliases w:val="!Параграфы/Статьи документа Знак"/>
    <w:basedOn w:val="a0"/>
    <w:link w:val="4"/>
    <w:locked/>
    <w:rsid w:val="009549C1"/>
    <w:rPr>
      <w:rFonts w:ascii="Arial" w:hAnsi="Arial"/>
      <w:b/>
      <w:bCs/>
      <w:sz w:val="26"/>
      <w:szCs w:val="28"/>
    </w:rPr>
  </w:style>
  <w:style w:type="character" w:customStyle="1" w:styleId="50">
    <w:name w:val="Заголовок 5 Знак"/>
    <w:basedOn w:val="a0"/>
    <w:link w:val="5"/>
    <w:uiPriority w:val="99"/>
    <w:locked/>
    <w:rsid w:val="009549C1"/>
    <w:rPr>
      <w:rFonts w:cs="Times New Roman"/>
      <w:b/>
      <w:bCs/>
      <w:sz w:val="28"/>
      <w:szCs w:val="28"/>
      <w:lang w:val="en-GB"/>
    </w:rPr>
  </w:style>
  <w:style w:type="paragraph" w:customStyle="1" w:styleId="Iauiue">
    <w:name w:val="Iau?iue"/>
    <w:uiPriority w:val="99"/>
    <w:rsid w:val="009549C1"/>
  </w:style>
  <w:style w:type="character" w:customStyle="1" w:styleId="apple-converted-space">
    <w:name w:val="apple-converted-space"/>
    <w:basedOn w:val="a0"/>
    <w:uiPriority w:val="99"/>
    <w:rsid w:val="0035684B"/>
    <w:rPr>
      <w:rFonts w:cs="Times New Roman"/>
    </w:rPr>
  </w:style>
  <w:style w:type="character" w:styleId="HTML">
    <w:name w:val="HTML Variable"/>
    <w:aliases w:val="!Ссылки в документе"/>
    <w:basedOn w:val="a0"/>
    <w:rsid w:val="00AF29CB"/>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F29C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40788C"/>
    <w:rPr>
      <w:rFonts w:ascii="Courier" w:hAnsi="Courier"/>
      <w:sz w:val="22"/>
    </w:rPr>
  </w:style>
  <w:style w:type="paragraph" w:customStyle="1" w:styleId="Title">
    <w:name w:val="Title!Название НПА"/>
    <w:basedOn w:val="a"/>
    <w:rsid w:val="00AF29CB"/>
    <w:pPr>
      <w:spacing w:before="240" w:after="60"/>
      <w:jc w:val="center"/>
      <w:outlineLvl w:val="0"/>
    </w:pPr>
    <w:rPr>
      <w:rFonts w:cs="Arial"/>
      <w:b/>
      <w:bCs/>
      <w:kern w:val="28"/>
      <w:sz w:val="32"/>
      <w:szCs w:val="32"/>
    </w:rPr>
  </w:style>
  <w:style w:type="paragraph" w:customStyle="1" w:styleId="Application">
    <w:name w:val="Application!Приложение"/>
    <w:rsid w:val="00AF29CB"/>
    <w:pPr>
      <w:spacing w:before="120" w:after="120"/>
      <w:jc w:val="right"/>
    </w:pPr>
    <w:rPr>
      <w:rFonts w:ascii="Arial" w:hAnsi="Arial" w:cs="Arial"/>
      <w:b/>
      <w:bCs/>
      <w:kern w:val="28"/>
      <w:sz w:val="32"/>
      <w:szCs w:val="32"/>
    </w:rPr>
  </w:style>
  <w:style w:type="paragraph" w:customStyle="1" w:styleId="Table">
    <w:name w:val="Table!Таблица"/>
    <w:rsid w:val="00AF29CB"/>
    <w:rPr>
      <w:rFonts w:ascii="Arial" w:hAnsi="Arial" w:cs="Arial"/>
      <w:bCs/>
      <w:kern w:val="28"/>
      <w:sz w:val="24"/>
      <w:szCs w:val="32"/>
    </w:rPr>
  </w:style>
  <w:style w:type="paragraph" w:customStyle="1" w:styleId="Table0">
    <w:name w:val="Table!"/>
    <w:next w:val="Table"/>
    <w:rsid w:val="00AF29CB"/>
    <w:pPr>
      <w:jc w:val="center"/>
    </w:pPr>
    <w:rPr>
      <w:rFonts w:ascii="Arial" w:hAnsi="Arial" w:cs="Arial"/>
      <w:b/>
      <w:bCs/>
      <w:kern w:val="28"/>
      <w:sz w:val="24"/>
      <w:szCs w:val="32"/>
    </w:rPr>
  </w:style>
  <w:style w:type="paragraph" w:customStyle="1" w:styleId="NumberAndDate">
    <w:name w:val="NumberAndDate"/>
    <w:aliases w:val="!Дата и Номер"/>
    <w:qFormat/>
    <w:rsid w:val="00AF29C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F29CB"/>
    <w:rPr>
      <w:sz w:val="28"/>
    </w:rPr>
  </w:style>
</w:styles>
</file>

<file path=word/webSettings.xml><?xml version="1.0" encoding="utf-8"?>
<w:webSettings xmlns:r="http://schemas.openxmlformats.org/officeDocument/2006/relationships" xmlns:w="http://schemas.openxmlformats.org/wordprocessingml/2006/main">
  <w:divs>
    <w:div w:id="1386873926">
      <w:marLeft w:val="0"/>
      <w:marRight w:val="0"/>
      <w:marTop w:val="0"/>
      <w:marBottom w:val="0"/>
      <w:divBdr>
        <w:top w:val="none" w:sz="0" w:space="0" w:color="auto"/>
        <w:left w:val="none" w:sz="0" w:space="0" w:color="auto"/>
        <w:bottom w:val="none" w:sz="0" w:space="0" w:color="auto"/>
        <w:right w:val="none" w:sz="0" w:space="0" w:color="auto"/>
      </w:divBdr>
    </w:div>
    <w:div w:id="1386873927">
      <w:marLeft w:val="0"/>
      <w:marRight w:val="0"/>
      <w:marTop w:val="0"/>
      <w:marBottom w:val="0"/>
      <w:divBdr>
        <w:top w:val="none" w:sz="0" w:space="0" w:color="auto"/>
        <w:left w:val="none" w:sz="0" w:space="0" w:color="auto"/>
        <w:bottom w:val="none" w:sz="0" w:space="0" w:color="auto"/>
        <w:right w:val="none" w:sz="0" w:space="0" w:color="auto"/>
      </w:divBdr>
    </w:div>
    <w:div w:id="1386873928">
      <w:marLeft w:val="0"/>
      <w:marRight w:val="0"/>
      <w:marTop w:val="0"/>
      <w:marBottom w:val="0"/>
      <w:divBdr>
        <w:top w:val="none" w:sz="0" w:space="0" w:color="auto"/>
        <w:left w:val="none" w:sz="0" w:space="0" w:color="auto"/>
        <w:bottom w:val="none" w:sz="0" w:space="0" w:color="auto"/>
        <w:right w:val="none" w:sz="0" w:space="0" w:color="auto"/>
      </w:divBdr>
    </w:div>
    <w:div w:id="1386873929">
      <w:marLeft w:val="0"/>
      <w:marRight w:val="0"/>
      <w:marTop w:val="0"/>
      <w:marBottom w:val="0"/>
      <w:divBdr>
        <w:top w:val="none" w:sz="0" w:space="0" w:color="auto"/>
        <w:left w:val="none" w:sz="0" w:space="0" w:color="auto"/>
        <w:bottom w:val="none" w:sz="0" w:space="0" w:color="auto"/>
        <w:right w:val="none" w:sz="0" w:space="0" w:color="auto"/>
      </w:divBdr>
    </w:div>
    <w:div w:id="1386873930">
      <w:marLeft w:val="0"/>
      <w:marRight w:val="0"/>
      <w:marTop w:val="0"/>
      <w:marBottom w:val="0"/>
      <w:divBdr>
        <w:top w:val="none" w:sz="0" w:space="0" w:color="auto"/>
        <w:left w:val="none" w:sz="0" w:space="0" w:color="auto"/>
        <w:bottom w:val="none" w:sz="0" w:space="0" w:color="auto"/>
        <w:right w:val="none" w:sz="0" w:space="0" w:color="auto"/>
      </w:divBdr>
    </w:div>
    <w:div w:id="138687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ba0bfb1-06c7-4e50-a8d3-fe1045784bf1.html" TargetMode="External"/><Relationship Id="rId13" Type="http://schemas.openxmlformats.org/officeDocument/2006/relationships/hyperlink" Target="http://dostup.scli.ru:8111//content/act/4f48675c-2dc2-4b7b-8f43-c7d17ab9072f.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dostup.scli.ru:8111//content/act/387507c3-b80d-4c0d-9291-8cdc81673f2b.html" TargetMode="External"/><Relationship Id="rId2" Type="http://schemas.openxmlformats.org/officeDocument/2006/relationships/styles" Target="styles.xml"/><Relationship Id="rId16" Type="http://schemas.openxmlformats.org/officeDocument/2006/relationships/hyperlink" Target="http://dostup.scli.ru:8111//content/act/387507c3-b80d-4c0d-9291-8cdc81673f2b.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index.php" TargetMode="External"/><Relationship Id="rId5" Type="http://schemas.openxmlformats.org/officeDocument/2006/relationships/footnotes" Target="footnotes.xml"/><Relationship Id="rId15" Type="http://schemas.openxmlformats.org/officeDocument/2006/relationships/hyperlink" Target="http://dostup.scli.ru:8111//content/act/b195fdcb-bfea-45a0-9bd8-1e38af6b6313.html" TargetMode="External"/><Relationship Id="rId10" Type="http://schemas.openxmlformats.org/officeDocument/2006/relationships/hyperlink" Target="http://192.168.99.77:8080/content/act/5dddce55-9111-4dfb-8f13-1e1d57511b7d.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387507c3-b80d-4c0d-9291-8cdc81673f2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20</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Администрация</Company>
  <LinksUpToDate>false</LinksUpToDate>
  <CharactersWithSpaces>55227</CharactersWithSpaces>
  <SharedDoc>false</SharedDoc>
  <HLinks>
    <vt:vector size="60" baseType="variant">
      <vt:variant>
        <vt:i4>6291554</vt:i4>
      </vt:variant>
      <vt:variant>
        <vt:i4>27</vt:i4>
      </vt:variant>
      <vt:variant>
        <vt:i4>0</vt:i4>
      </vt:variant>
      <vt:variant>
        <vt:i4>5</vt:i4>
      </vt:variant>
      <vt:variant>
        <vt:lpwstr>/content/act/387507c3-b80d-4c0d-9291-8cdc81673f2b.html</vt:lpwstr>
      </vt:variant>
      <vt:variant>
        <vt:lpwstr/>
      </vt:variant>
      <vt:variant>
        <vt:i4>6291554</vt:i4>
      </vt:variant>
      <vt:variant>
        <vt:i4>24</vt:i4>
      </vt:variant>
      <vt:variant>
        <vt:i4>0</vt:i4>
      </vt:variant>
      <vt:variant>
        <vt:i4>5</vt:i4>
      </vt:variant>
      <vt:variant>
        <vt:lpwstr>/content/act/387507c3-b80d-4c0d-9291-8cdc81673f2b.html</vt:lpwstr>
      </vt:variant>
      <vt:variant>
        <vt:lpwstr/>
      </vt:variant>
      <vt:variant>
        <vt:i4>3866680</vt:i4>
      </vt:variant>
      <vt:variant>
        <vt:i4>21</vt:i4>
      </vt:variant>
      <vt:variant>
        <vt:i4>0</vt:i4>
      </vt:variant>
      <vt:variant>
        <vt:i4>5</vt:i4>
      </vt:variant>
      <vt:variant>
        <vt:lpwstr>/content/act/b195fdcb-bfea-45a0-9bd8-1e38af6b6313.html</vt:lpwstr>
      </vt:variant>
      <vt:variant>
        <vt:lpwstr/>
      </vt:variant>
      <vt:variant>
        <vt:i4>6291554</vt:i4>
      </vt:variant>
      <vt:variant>
        <vt:i4>18</vt:i4>
      </vt:variant>
      <vt:variant>
        <vt:i4>0</vt:i4>
      </vt:variant>
      <vt:variant>
        <vt:i4>5</vt:i4>
      </vt:variant>
      <vt:variant>
        <vt:lpwstr>/content/act/387507c3-b80d-4c0d-9291-8cdc81673f2b.html</vt:lpwstr>
      </vt:variant>
      <vt:variant>
        <vt:lpwstr/>
      </vt:variant>
      <vt:variant>
        <vt:i4>7077988</vt:i4>
      </vt:variant>
      <vt:variant>
        <vt:i4>15</vt:i4>
      </vt:variant>
      <vt:variant>
        <vt:i4>0</vt:i4>
      </vt:variant>
      <vt:variant>
        <vt:i4>5</vt:i4>
      </vt:variant>
      <vt:variant>
        <vt:lpwstr>/content/act/4f48675c-2dc2-4b7b-8f43-c7d17ab9072f.html</vt:lpwstr>
      </vt:variant>
      <vt:variant>
        <vt:lpwstr/>
      </vt:variant>
      <vt:variant>
        <vt:i4>7077997</vt:i4>
      </vt:variant>
      <vt:variant>
        <vt:i4>12</vt:i4>
      </vt:variant>
      <vt:variant>
        <vt:i4>0</vt:i4>
      </vt:variant>
      <vt:variant>
        <vt:i4>5</vt:i4>
      </vt:variant>
      <vt:variant>
        <vt:lpwstr>/content/act/15d4560c-d530-4955-bf7e-f734337ae80b.html</vt:lpwstr>
      </vt:variant>
      <vt:variant>
        <vt:lpwstr/>
      </vt:variant>
      <vt:variant>
        <vt:i4>6619158</vt:i4>
      </vt:variant>
      <vt:variant>
        <vt:i4>9</vt:i4>
      </vt:variant>
      <vt:variant>
        <vt:i4>0</vt:i4>
      </vt:variant>
      <vt:variant>
        <vt:i4>5</vt:i4>
      </vt:variant>
      <vt:variant>
        <vt:lpwstr>http://zakon.scli.ru/ru/legal_texts/index.php</vt:lpwstr>
      </vt:variant>
      <vt:variant>
        <vt:lpwstr/>
      </vt:variant>
      <vt:variant>
        <vt:i4>5111819</vt:i4>
      </vt:variant>
      <vt:variant>
        <vt:i4>6</vt:i4>
      </vt:variant>
      <vt:variant>
        <vt:i4>0</vt:i4>
      </vt:variant>
      <vt:variant>
        <vt:i4>5</vt:i4>
      </vt:variant>
      <vt:variant>
        <vt:lpwstr>/content/act/5dddce55-9111-4dfb-8f13-1e1d57511b7d.doc</vt:lpwstr>
      </vt:variant>
      <vt:variant>
        <vt:lpwstr/>
      </vt:variant>
      <vt:variant>
        <vt:i4>4128831</vt:i4>
      </vt:variant>
      <vt:variant>
        <vt:i4>3</vt:i4>
      </vt:variant>
      <vt:variant>
        <vt:i4>0</vt:i4>
      </vt:variant>
      <vt:variant>
        <vt:i4>5</vt:i4>
      </vt:variant>
      <vt:variant>
        <vt:lpwstr>/content/act/96e20c02-1b12-465a-b64c-24aa92270007.html</vt:lpwstr>
      </vt:variant>
      <vt:variant>
        <vt:lpwstr/>
      </vt:variant>
      <vt:variant>
        <vt:i4>3211313</vt:i4>
      </vt:variant>
      <vt:variant>
        <vt:i4>0</vt:i4>
      </vt:variant>
      <vt:variant>
        <vt:i4>0</vt:i4>
      </vt:variant>
      <vt:variant>
        <vt:i4>5</vt:i4>
      </vt:variant>
      <vt:variant>
        <vt:lpwstr>/content/act/bba0bfb1-06c7-4e50-a8d3-fe1045784bf1.html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Юрист</dc:creator>
  <cp:keywords/>
  <dc:description/>
  <cp:lastModifiedBy>Юрист</cp:lastModifiedBy>
  <cp:revision>1</cp:revision>
  <cp:lastPrinted>2015-07-20T09:54:00Z</cp:lastPrinted>
  <dcterms:created xsi:type="dcterms:W3CDTF">2017-10-31T09:06:00Z</dcterms:created>
  <dcterms:modified xsi:type="dcterms:W3CDTF">2017-10-31T09:07:00Z</dcterms:modified>
</cp:coreProperties>
</file>