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FD" w:rsidRPr="000C5FCD" w:rsidRDefault="00017CB8" w:rsidP="004C7C12">
      <w:pPr>
        <w:pStyle w:val="a3"/>
        <w:ind w:left="0"/>
        <w:jc w:val="left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-238125</wp:posOffset>
            </wp:positionV>
            <wp:extent cx="560705" cy="685800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414" w:rsidRPr="000C5FCD" w:rsidRDefault="00BF6CFD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РОССИЙСКАЯ ФЕДЕРАЦИЯ</w:t>
      </w:r>
    </w:p>
    <w:p w:rsidR="000C1414" w:rsidRPr="000C5FCD" w:rsidRDefault="00BF6CFD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КЕМЕРОВСКАЯ ОБЛАСТЬ</w:t>
      </w:r>
    </w:p>
    <w:p w:rsidR="000C1414" w:rsidRPr="000C5FCD" w:rsidRDefault="000C1414" w:rsidP="000C1414">
      <w:pPr>
        <w:pStyle w:val="a3"/>
        <w:spacing w:before="0"/>
        <w:ind w:left="0"/>
        <w:rPr>
          <w:b/>
          <w:sz w:val="24"/>
        </w:rPr>
      </w:pPr>
    </w:p>
    <w:p w:rsidR="00BF6CFD" w:rsidRPr="000C5FCD" w:rsidRDefault="00BF6CFD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ПРОМЫШЛЕННОВСКИЙ  МУНИЦИПАЛЬНЫЙ  РАЙО</w:t>
      </w:r>
      <w:r w:rsidR="000C1414" w:rsidRPr="000C5FCD">
        <w:rPr>
          <w:b/>
          <w:sz w:val="24"/>
        </w:rPr>
        <w:t>Н</w:t>
      </w:r>
    </w:p>
    <w:p w:rsidR="000C1414" w:rsidRPr="000C5FCD" w:rsidRDefault="000C1414" w:rsidP="000C1414">
      <w:pPr>
        <w:pStyle w:val="a3"/>
        <w:spacing w:before="0"/>
        <w:ind w:left="0"/>
        <w:rPr>
          <w:b/>
          <w:sz w:val="24"/>
        </w:rPr>
      </w:pPr>
    </w:p>
    <w:p w:rsidR="00BF6CFD" w:rsidRPr="000C5FCD" w:rsidRDefault="00846EDF" w:rsidP="000C1414">
      <w:pPr>
        <w:pStyle w:val="a3"/>
        <w:spacing w:before="0"/>
        <w:ind w:left="0"/>
        <w:rPr>
          <w:b/>
          <w:sz w:val="24"/>
        </w:rPr>
      </w:pPr>
      <w:r w:rsidRPr="000C5FCD">
        <w:rPr>
          <w:b/>
          <w:sz w:val="24"/>
        </w:rPr>
        <w:t>А</w:t>
      </w:r>
      <w:r w:rsidR="00BF6CFD" w:rsidRPr="000C5FCD">
        <w:rPr>
          <w:b/>
          <w:sz w:val="24"/>
        </w:rPr>
        <w:t>дминистрация Промышленновского муниципального района</w:t>
      </w:r>
    </w:p>
    <w:p w:rsidR="000C1414" w:rsidRPr="000C5FCD" w:rsidRDefault="000C1414" w:rsidP="000C1414">
      <w:pPr>
        <w:pStyle w:val="a3"/>
        <w:spacing w:before="0"/>
        <w:ind w:left="0"/>
        <w:rPr>
          <w:b/>
          <w:sz w:val="24"/>
        </w:rPr>
      </w:pPr>
    </w:p>
    <w:p w:rsidR="00BF6CFD" w:rsidRPr="000C5FCD" w:rsidRDefault="00BF6CFD" w:rsidP="000C1414">
      <w:pPr>
        <w:pStyle w:val="a3"/>
        <w:spacing w:before="0"/>
        <w:ind w:left="0"/>
        <w:rPr>
          <w:b/>
          <w:bCs/>
          <w:sz w:val="24"/>
        </w:rPr>
      </w:pPr>
      <w:r w:rsidRPr="000C5FCD">
        <w:rPr>
          <w:b/>
          <w:sz w:val="24"/>
        </w:rPr>
        <w:t>ПОСТАНОВЛЕНИЕ</w:t>
      </w:r>
    </w:p>
    <w:p w:rsidR="00BF6CFD" w:rsidRPr="000C5FCD" w:rsidRDefault="00BF6CFD" w:rsidP="00BF6CFD">
      <w:pPr>
        <w:pStyle w:val="1"/>
        <w:rPr>
          <w:sz w:val="24"/>
        </w:rPr>
      </w:pPr>
    </w:p>
    <w:p w:rsidR="00BF6CFD" w:rsidRPr="00C218C8" w:rsidRDefault="00BF6CFD" w:rsidP="00941184">
      <w:pPr>
        <w:pStyle w:val="1"/>
        <w:rPr>
          <w:szCs w:val="28"/>
        </w:rPr>
      </w:pPr>
      <w:r w:rsidRPr="00C218C8">
        <w:rPr>
          <w:szCs w:val="28"/>
        </w:rPr>
        <w:t xml:space="preserve">От </w:t>
      </w:r>
      <w:r w:rsidR="00B466ED">
        <w:rPr>
          <w:szCs w:val="28"/>
        </w:rPr>
        <w:t>22.01.2015</w:t>
      </w:r>
      <w:r w:rsidR="007743D8">
        <w:rPr>
          <w:szCs w:val="28"/>
        </w:rPr>
        <w:t xml:space="preserve">г. </w:t>
      </w:r>
      <w:r w:rsidRPr="00C218C8">
        <w:rPr>
          <w:szCs w:val="28"/>
        </w:rPr>
        <w:t xml:space="preserve"> № </w:t>
      </w:r>
      <w:r w:rsidR="00B466ED">
        <w:rPr>
          <w:szCs w:val="28"/>
        </w:rPr>
        <w:t xml:space="preserve"> 80</w:t>
      </w:r>
      <w:r w:rsidR="007743D8">
        <w:rPr>
          <w:szCs w:val="28"/>
        </w:rPr>
        <w:t>-П</w:t>
      </w:r>
    </w:p>
    <w:p w:rsidR="00BF6CFD" w:rsidRPr="00C218C8" w:rsidRDefault="00BF6CFD" w:rsidP="00BF6CFD">
      <w:pPr>
        <w:jc w:val="both"/>
        <w:rPr>
          <w:sz w:val="28"/>
          <w:szCs w:val="28"/>
        </w:rPr>
      </w:pPr>
    </w:p>
    <w:p w:rsidR="00BF6CFD" w:rsidRPr="00C218C8" w:rsidRDefault="00BF6CFD" w:rsidP="00B54295">
      <w:pPr>
        <w:jc w:val="center"/>
        <w:rPr>
          <w:sz w:val="28"/>
          <w:szCs w:val="28"/>
        </w:rPr>
      </w:pPr>
    </w:p>
    <w:p w:rsidR="009B38E7" w:rsidRPr="00C218C8" w:rsidRDefault="009B38E7" w:rsidP="00BF6CFD">
      <w:pPr>
        <w:jc w:val="both"/>
        <w:rPr>
          <w:sz w:val="28"/>
          <w:szCs w:val="28"/>
        </w:rPr>
      </w:pPr>
      <w:r w:rsidRPr="00C218C8">
        <w:rPr>
          <w:sz w:val="28"/>
          <w:szCs w:val="28"/>
        </w:rPr>
        <w:t xml:space="preserve">Об утверждении </w:t>
      </w:r>
      <w:proofErr w:type="gramStart"/>
      <w:r w:rsidRPr="00C218C8">
        <w:rPr>
          <w:sz w:val="28"/>
          <w:szCs w:val="28"/>
        </w:rPr>
        <w:t>муниципальной</w:t>
      </w:r>
      <w:proofErr w:type="gramEnd"/>
      <w:r w:rsidRPr="00C218C8">
        <w:rPr>
          <w:sz w:val="28"/>
          <w:szCs w:val="28"/>
        </w:rPr>
        <w:t xml:space="preserve"> </w:t>
      </w:r>
    </w:p>
    <w:p w:rsidR="00BF6CFD" w:rsidRPr="00C218C8" w:rsidRDefault="009B38E7" w:rsidP="00BF6CFD">
      <w:pPr>
        <w:jc w:val="both"/>
        <w:rPr>
          <w:sz w:val="28"/>
          <w:szCs w:val="28"/>
        </w:rPr>
      </w:pPr>
      <w:r w:rsidRPr="00C218C8">
        <w:rPr>
          <w:sz w:val="28"/>
          <w:szCs w:val="28"/>
        </w:rPr>
        <w:t>программы</w:t>
      </w:r>
      <w:r w:rsidR="00BF6CFD" w:rsidRPr="00C218C8">
        <w:rPr>
          <w:sz w:val="28"/>
          <w:szCs w:val="28"/>
        </w:rPr>
        <w:t xml:space="preserve"> «Жилище</w:t>
      </w:r>
      <w:r w:rsidRPr="00C218C8">
        <w:rPr>
          <w:sz w:val="28"/>
          <w:szCs w:val="28"/>
        </w:rPr>
        <w:t xml:space="preserve"> в Промышленновском районе</w:t>
      </w:r>
      <w:r w:rsidR="00BF6CFD" w:rsidRPr="00C218C8">
        <w:rPr>
          <w:sz w:val="28"/>
          <w:szCs w:val="28"/>
        </w:rPr>
        <w:t xml:space="preserve">» </w:t>
      </w:r>
    </w:p>
    <w:p w:rsidR="00BF6CFD" w:rsidRPr="00C218C8" w:rsidRDefault="008B3944" w:rsidP="0015149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2015-2017</w:t>
      </w:r>
      <w:r w:rsidR="008B0CDF">
        <w:rPr>
          <w:sz w:val="28"/>
          <w:szCs w:val="28"/>
        </w:rPr>
        <w:t xml:space="preserve"> годы</w:t>
      </w:r>
      <w:r w:rsidR="00B466ED">
        <w:rPr>
          <w:sz w:val="28"/>
          <w:szCs w:val="28"/>
        </w:rPr>
        <w:t xml:space="preserve"> в новой редакции</w:t>
      </w:r>
    </w:p>
    <w:p w:rsidR="00BF6CFD" w:rsidRPr="00C218C8" w:rsidRDefault="006F0263" w:rsidP="006F0263">
      <w:pPr>
        <w:pStyle w:val="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8AB">
        <w:rPr>
          <w:rFonts w:ascii="Times New Roman" w:hAnsi="Times New Roman" w:cs="Times New Roman"/>
          <w:sz w:val="28"/>
          <w:szCs w:val="28"/>
        </w:rPr>
        <w:t xml:space="preserve"> </w:t>
      </w:r>
      <w:r w:rsidR="00BF6CFD" w:rsidRPr="00C218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ромышленновского </w:t>
      </w:r>
      <w:r w:rsidR="0015149E" w:rsidRPr="00C218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E2C5A">
        <w:rPr>
          <w:rFonts w:ascii="Times New Roman" w:hAnsi="Times New Roman" w:cs="Times New Roman"/>
          <w:b w:val="0"/>
          <w:sz w:val="28"/>
          <w:szCs w:val="28"/>
        </w:rPr>
        <w:t>района от 15.08</w:t>
      </w:r>
      <w:r w:rsidR="009B38E7" w:rsidRPr="00C218C8">
        <w:rPr>
          <w:rFonts w:ascii="Times New Roman" w:hAnsi="Times New Roman" w:cs="Times New Roman"/>
          <w:b w:val="0"/>
          <w:sz w:val="28"/>
          <w:szCs w:val="28"/>
        </w:rPr>
        <w:t>.2013г. №</w:t>
      </w:r>
      <w:r w:rsidR="00846EDF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C5A">
        <w:rPr>
          <w:rFonts w:ascii="Times New Roman" w:hAnsi="Times New Roman" w:cs="Times New Roman"/>
          <w:b w:val="0"/>
          <w:sz w:val="28"/>
          <w:szCs w:val="28"/>
        </w:rPr>
        <w:t>1362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9B38E7" w:rsidRPr="00C218C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</w:t>
      </w:r>
      <w:r w:rsidR="006B0909">
        <w:rPr>
          <w:rFonts w:ascii="Times New Roman" w:hAnsi="Times New Roman" w:cs="Times New Roman"/>
          <w:b w:val="0"/>
          <w:sz w:val="28"/>
          <w:szCs w:val="28"/>
        </w:rPr>
        <w:t>орядка разработки, реализации и оценки эффективности муниципальных программ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B38E7" w:rsidRPr="00C218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целях выполнения мероприятий по комплексному решению проблем развития жилищной сферы, обеспечивающему доступность жилья </w:t>
      </w:r>
      <w:r w:rsidR="00846EDF" w:rsidRPr="00C218C8">
        <w:rPr>
          <w:rFonts w:ascii="Times New Roman" w:hAnsi="Times New Roman" w:cs="Times New Roman"/>
          <w:b w:val="0"/>
          <w:sz w:val="28"/>
          <w:szCs w:val="28"/>
        </w:rPr>
        <w:t>для различных категорий граждан,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 безопасные и комфортные условия проживания в Промышленновском районе,</w:t>
      </w:r>
      <w:r w:rsidR="006B0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>администрация Промышленновского муниципального района постановляет:</w:t>
      </w:r>
      <w:proofErr w:type="gramEnd"/>
    </w:p>
    <w:p w:rsidR="00585BAE" w:rsidRPr="00C218C8" w:rsidRDefault="00585BAE" w:rsidP="000C58AB">
      <w:pPr>
        <w:jc w:val="both"/>
        <w:rPr>
          <w:sz w:val="28"/>
          <w:szCs w:val="28"/>
        </w:rPr>
      </w:pPr>
    </w:p>
    <w:p w:rsidR="00CC0E61" w:rsidRPr="00C218C8" w:rsidRDefault="00AE07E3" w:rsidP="001B36CB">
      <w:pPr>
        <w:pStyle w:val="3"/>
        <w:numPr>
          <w:ilvl w:val="0"/>
          <w:numId w:val="7"/>
        </w:numPr>
        <w:tabs>
          <w:tab w:val="left" w:pos="-142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9D6" w:rsidRPr="00C218C8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6CB" w:rsidRPr="00C218C8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 программу «</w:t>
      </w:r>
      <w:r w:rsidR="008619D6" w:rsidRPr="00C218C8">
        <w:rPr>
          <w:rFonts w:ascii="Times New Roman" w:hAnsi="Times New Roman" w:cs="Times New Roman"/>
          <w:b w:val="0"/>
          <w:sz w:val="28"/>
          <w:szCs w:val="28"/>
        </w:rPr>
        <w:t>Жилище</w:t>
      </w:r>
      <w:r w:rsidR="001B36CB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>в Промышленновском районе</w:t>
      </w:r>
      <w:r w:rsidR="008619D6" w:rsidRPr="00C218C8">
        <w:rPr>
          <w:rFonts w:ascii="Times New Roman" w:hAnsi="Times New Roman" w:cs="Times New Roman"/>
          <w:b w:val="0"/>
          <w:sz w:val="28"/>
          <w:szCs w:val="28"/>
        </w:rPr>
        <w:t>»</w:t>
      </w:r>
      <w:r w:rsidR="00F864AA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944">
        <w:rPr>
          <w:rFonts w:ascii="Times New Roman" w:hAnsi="Times New Roman" w:cs="Times New Roman"/>
          <w:b w:val="0"/>
          <w:sz w:val="28"/>
          <w:szCs w:val="28"/>
        </w:rPr>
        <w:t>на 2015-2017</w:t>
      </w:r>
      <w:r w:rsidR="00BF6CFD" w:rsidRPr="00C218C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B36CB" w:rsidRPr="00C218C8">
        <w:rPr>
          <w:rFonts w:ascii="Times New Roman" w:hAnsi="Times New Roman" w:cs="Times New Roman"/>
          <w:b w:val="0"/>
          <w:sz w:val="28"/>
          <w:szCs w:val="28"/>
        </w:rPr>
        <w:t>,</w:t>
      </w:r>
      <w:r w:rsidR="002E25D1" w:rsidRPr="00C21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828">
        <w:rPr>
          <w:rFonts w:ascii="Times New Roman" w:hAnsi="Times New Roman" w:cs="Times New Roman"/>
          <w:b w:val="0"/>
          <w:color w:val="000000"/>
          <w:sz w:val="28"/>
          <w:szCs w:val="28"/>
        </w:rPr>
        <w:t>в новой редакции,</w:t>
      </w:r>
      <w:r w:rsidR="003F5828" w:rsidRPr="003F58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3F5828" w:rsidRPr="00C218C8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Приложения</w:t>
      </w:r>
      <w:proofErr w:type="gramEnd"/>
      <w:r w:rsidR="003F58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7478" w:rsidRPr="00C218C8" w:rsidRDefault="00037478" w:rsidP="00037478">
      <w:pPr>
        <w:rPr>
          <w:sz w:val="28"/>
          <w:szCs w:val="28"/>
        </w:rPr>
      </w:pPr>
    </w:p>
    <w:p w:rsidR="00BF6CFD" w:rsidRDefault="003F5828" w:rsidP="00F3519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Промышленновского муниципального района</w:t>
      </w:r>
      <w:r w:rsidR="007B16BC">
        <w:rPr>
          <w:sz w:val="28"/>
          <w:szCs w:val="28"/>
        </w:rPr>
        <w:t xml:space="preserve"> от 30.12</w:t>
      </w:r>
      <w:r w:rsidR="0084418B">
        <w:rPr>
          <w:sz w:val="28"/>
          <w:szCs w:val="28"/>
        </w:rPr>
        <w:t xml:space="preserve">.2014 г. </w:t>
      </w:r>
      <w:r w:rsidR="0084418B">
        <w:rPr>
          <w:sz w:val="28"/>
          <w:szCs w:val="28"/>
          <w:lang w:val="en-US"/>
        </w:rPr>
        <w:t>N</w:t>
      </w:r>
      <w:r w:rsidR="007B16BC">
        <w:rPr>
          <w:sz w:val="28"/>
          <w:szCs w:val="28"/>
        </w:rPr>
        <w:t xml:space="preserve"> 3186а-П</w:t>
      </w:r>
      <w:r w:rsidR="0084418B">
        <w:rPr>
          <w:sz w:val="28"/>
          <w:szCs w:val="28"/>
        </w:rPr>
        <w:t xml:space="preserve"> «Об утверждении муниципальной программы «Жилище в Промышленновском районе» на 2015-2017 годы</w:t>
      </w:r>
      <w:r w:rsidR="007B16BC">
        <w:rPr>
          <w:sz w:val="28"/>
          <w:szCs w:val="28"/>
        </w:rPr>
        <w:t xml:space="preserve"> в новой редакции</w:t>
      </w:r>
      <w:r w:rsidR="0084418B">
        <w:rPr>
          <w:sz w:val="28"/>
          <w:szCs w:val="28"/>
        </w:rPr>
        <w:t>».</w:t>
      </w:r>
    </w:p>
    <w:p w:rsidR="000D07EA" w:rsidRDefault="000D07EA" w:rsidP="000D07EA">
      <w:pPr>
        <w:pStyle w:val="ad"/>
        <w:rPr>
          <w:sz w:val="28"/>
          <w:szCs w:val="28"/>
        </w:rPr>
      </w:pPr>
    </w:p>
    <w:p w:rsidR="000D07EA" w:rsidRPr="00C218C8" w:rsidRDefault="000D07EA" w:rsidP="000D07E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муниципальную программу «</w:t>
      </w:r>
      <w:r w:rsidRPr="00374569">
        <w:rPr>
          <w:sz w:val="28"/>
          <w:szCs w:val="28"/>
        </w:rPr>
        <w:t>Жилище в Промышленновском районе» на 2015-2017 годы</w:t>
      </w:r>
      <w:r>
        <w:rPr>
          <w:sz w:val="28"/>
          <w:szCs w:val="28"/>
        </w:rPr>
        <w:t>» на утверждение объема финансирования в Совет народных депутатов Промышленновского муниципального района.</w:t>
      </w:r>
    </w:p>
    <w:p w:rsidR="00037478" w:rsidRPr="00C218C8" w:rsidRDefault="00037478" w:rsidP="00037478">
      <w:pPr>
        <w:jc w:val="both"/>
        <w:rPr>
          <w:sz w:val="28"/>
          <w:szCs w:val="28"/>
        </w:rPr>
      </w:pPr>
    </w:p>
    <w:p w:rsidR="00BF6CFD" w:rsidRPr="00C218C8" w:rsidRDefault="00BF6CFD" w:rsidP="00BF6CFD">
      <w:pPr>
        <w:numPr>
          <w:ilvl w:val="0"/>
          <w:numId w:val="7"/>
        </w:numPr>
        <w:jc w:val="both"/>
        <w:rPr>
          <w:sz w:val="28"/>
          <w:szCs w:val="28"/>
        </w:rPr>
      </w:pPr>
      <w:r w:rsidRPr="00C218C8">
        <w:rPr>
          <w:sz w:val="28"/>
          <w:szCs w:val="28"/>
        </w:rPr>
        <w:t>Постановление в</w:t>
      </w:r>
      <w:r w:rsidR="0084418B">
        <w:rPr>
          <w:sz w:val="28"/>
          <w:szCs w:val="28"/>
        </w:rPr>
        <w:t xml:space="preserve">ступает в силу со дня подписания </w:t>
      </w:r>
      <w:r w:rsidRPr="00C218C8">
        <w:rPr>
          <w:sz w:val="28"/>
          <w:szCs w:val="28"/>
        </w:rPr>
        <w:t xml:space="preserve"> и подлежит обнародованию на официальном сайте </w:t>
      </w:r>
      <w:r w:rsidR="00846EDF" w:rsidRPr="00C218C8">
        <w:rPr>
          <w:sz w:val="28"/>
          <w:szCs w:val="28"/>
        </w:rPr>
        <w:t xml:space="preserve">Промышленновского муниципального </w:t>
      </w:r>
      <w:r w:rsidRPr="00C218C8">
        <w:rPr>
          <w:sz w:val="28"/>
          <w:szCs w:val="28"/>
        </w:rPr>
        <w:t xml:space="preserve"> района.</w:t>
      </w:r>
    </w:p>
    <w:p w:rsidR="00037478" w:rsidRPr="00C218C8" w:rsidRDefault="00037478" w:rsidP="00BF6CFD">
      <w:pPr>
        <w:ind w:left="120"/>
        <w:jc w:val="both"/>
        <w:rPr>
          <w:sz w:val="28"/>
          <w:szCs w:val="28"/>
        </w:rPr>
      </w:pPr>
    </w:p>
    <w:p w:rsidR="00BF6CFD" w:rsidRPr="00C218C8" w:rsidRDefault="00BF6CFD" w:rsidP="00C218C8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C218C8">
        <w:rPr>
          <w:sz w:val="28"/>
          <w:szCs w:val="28"/>
        </w:rPr>
        <w:t>Контроль за</w:t>
      </w:r>
      <w:proofErr w:type="gramEnd"/>
      <w:r w:rsidRPr="00C218C8">
        <w:rPr>
          <w:sz w:val="28"/>
          <w:szCs w:val="28"/>
        </w:rPr>
        <w:t xml:space="preserve"> исполнением настоящего постановления возложить на</w:t>
      </w:r>
      <w:r w:rsidR="00C218C8">
        <w:rPr>
          <w:sz w:val="28"/>
          <w:szCs w:val="28"/>
        </w:rPr>
        <w:t xml:space="preserve"> </w:t>
      </w:r>
      <w:r w:rsidR="002D30D2">
        <w:rPr>
          <w:sz w:val="28"/>
          <w:szCs w:val="28"/>
        </w:rPr>
        <w:t>п</w:t>
      </w:r>
      <w:r w:rsidRPr="00C218C8">
        <w:rPr>
          <w:sz w:val="28"/>
          <w:szCs w:val="28"/>
        </w:rPr>
        <w:t xml:space="preserve">ервого заместителя Главы района </w:t>
      </w:r>
      <w:r w:rsidR="000E495E" w:rsidRPr="00C218C8">
        <w:rPr>
          <w:sz w:val="28"/>
          <w:szCs w:val="28"/>
        </w:rPr>
        <w:t>П.А. Петрова</w:t>
      </w:r>
      <w:r w:rsidRPr="00C218C8">
        <w:rPr>
          <w:sz w:val="28"/>
          <w:szCs w:val="28"/>
        </w:rPr>
        <w:t>.</w:t>
      </w:r>
    </w:p>
    <w:p w:rsidR="00BF6CFD" w:rsidRPr="000C5FCD" w:rsidRDefault="00BF6CFD" w:rsidP="00BF6CFD">
      <w:pPr>
        <w:shd w:val="clear" w:color="auto" w:fill="FFFFFF"/>
        <w:tabs>
          <w:tab w:val="left" w:pos="-142"/>
        </w:tabs>
      </w:pPr>
    </w:p>
    <w:p w:rsidR="00BF6CFD" w:rsidRPr="000C5FCD" w:rsidRDefault="00BF6CFD" w:rsidP="00BF6CFD">
      <w:pPr>
        <w:shd w:val="clear" w:color="auto" w:fill="FFFFFF"/>
        <w:tabs>
          <w:tab w:val="left" w:pos="-142"/>
        </w:tabs>
        <w:spacing w:line="360" w:lineRule="auto"/>
      </w:pPr>
    </w:p>
    <w:p w:rsidR="00BF6CFD" w:rsidRPr="00C218C8" w:rsidRDefault="00BF6CFD" w:rsidP="00BF6CFD">
      <w:pPr>
        <w:shd w:val="clear" w:color="auto" w:fill="FFFFFF"/>
        <w:tabs>
          <w:tab w:val="left" w:pos="-142"/>
        </w:tabs>
        <w:spacing w:line="360" w:lineRule="auto"/>
        <w:jc w:val="center"/>
        <w:rPr>
          <w:sz w:val="28"/>
          <w:szCs w:val="28"/>
        </w:rPr>
      </w:pPr>
      <w:r w:rsidRPr="00C218C8">
        <w:rPr>
          <w:sz w:val="28"/>
          <w:szCs w:val="28"/>
        </w:rPr>
        <w:t>Глава района                                                                      А.И. Шмидт</w:t>
      </w:r>
    </w:p>
    <w:p w:rsidR="001A288A" w:rsidRDefault="001A288A" w:rsidP="004C7C12">
      <w:pPr>
        <w:jc w:val="right"/>
      </w:pPr>
    </w:p>
    <w:p w:rsidR="004C7C12" w:rsidRDefault="004C7C12" w:rsidP="004C7C12">
      <w:pPr>
        <w:jc w:val="right"/>
      </w:pPr>
      <w:r>
        <w:t xml:space="preserve">Приложение к  постановлению </w:t>
      </w:r>
    </w:p>
    <w:p w:rsidR="004C7C12" w:rsidRDefault="004C7C12" w:rsidP="004C7C12">
      <w:pPr>
        <w:jc w:val="right"/>
      </w:pPr>
      <w:r>
        <w:t xml:space="preserve">                                                                                        администрации Промышленновского  </w:t>
      </w:r>
    </w:p>
    <w:p w:rsidR="004C7C12" w:rsidRDefault="004C7C12" w:rsidP="004C7C12">
      <w:pPr>
        <w:jc w:val="right"/>
      </w:pPr>
      <w:r>
        <w:t>муниципального района</w:t>
      </w:r>
    </w:p>
    <w:p w:rsidR="004C7C12" w:rsidRPr="00BC3AE6" w:rsidRDefault="004C7C12" w:rsidP="004C7C12">
      <w:pPr>
        <w:jc w:val="right"/>
      </w:pPr>
      <w:r>
        <w:t xml:space="preserve">                                                                                      </w:t>
      </w:r>
      <w:proofErr w:type="gramStart"/>
      <w:r>
        <w:rPr>
          <w:lang w:val="en-US"/>
        </w:rPr>
        <w:t>N</w:t>
      </w:r>
      <w:r w:rsidR="00D3554E">
        <w:t xml:space="preserve"> </w:t>
      </w:r>
      <w:r w:rsidR="00E25A74">
        <w:t>80</w:t>
      </w:r>
      <w:r w:rsidR="0075420F">
        <w:t>-</w:t>
      </w:r>
      <w:r w:rsidR="00052023">
        <w:t>П</w:t>
      </w:r>
      <w:r w:rsidR="0075420F">
        <w:t xml:space="preserve"> </w:t>
      </w:r>
      <w:r>
        <w:t xml:space="preserve">от </w:t>
      </w:r>
      <w:r w:rsidR="00E25A74">
        <w:t>22.01</w:t>
      </w:r>
      <w:r w:rsidR="0075420F">
        <w:t>.2014 г.</w:t>
      </w:r>
      <w:proofErr w:type="gramEnd"/>
    </w:p>
    <w:p w:rsidR="004C7C12" w:rsidRDefault="004C7C12" w:rsidP="004C7C12">
      <w:r>
        <w:t xml:space="preserve">                                                                                        </w:t>
      </w:r>
    </w:p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Default="004C7C12" w:rsidP="004C7C12"/>
    <w:p w:rsidR="004C7C12" w:rsidRPr="009B78F7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ПАСПОРТ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муниципальная пр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ограмм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а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«ЖИЛИЩЕ</w:t>
      </w:r>
    </w:p>
    <w:p w:rsidR="004C7C12" w:rsidRPr="009B78F7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в Промышленновском районе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» </w:t>
      </w:r>
    </w:p>
    <w:p w:rsidR="004C7C12" w:rsidRPr="009B78F7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на 20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1</w:t>
      </w:r>
      <w:r w:rsidR="00081229">
        <w:rPr>
          <w:rFonts w:ascii="Times New Roman" w:hAnsi="Times New Roman" w:cs="Times New Roman"/>
          <w:b/>
          <w:color w:val="000000"/>
          <w:sz w:val="48"/>
          <w:szCs w:val="48"/>
        </w:rPr>
        <w:t>5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-201</w:t>
      </w:r>
      <w:r w:rsidR="00081229">
        <w:rPr>
          <w:rFonts w:ascii="Times New Roman" w:hAnsi="Times New Roman" w:cs="Times New Roman"/>
          <w:b/>
          <w:color w:val="000000"/>
          <w:sz w:val="48"/>
          <w:szCs w:val="48"/>
        </w:rPr>
        <w:t>7</w:t>
      </w:r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proofErr w:type="spellStart"/>
      <w:proofErr w:type="gramStart"/>
      <w:r w:rsidRPr="009B78F7">
        <w:rPr>
          <w:rFonts w:ascii="Times New Roman" w:hAnsi="Times New Roman" w:cs="Times New Roman"/>
          <w:b/>
          <w:color w:val="000000"/>
          <w:sz w:val="48"/>
          <w:szCs w:val="48"/>
        </w:rPr>
        <w:t>гг</w:t>
      </w:r>
      <w:proofErr w:type="spellEnd"/>
      <w:proofErr w:type="gramEnd"/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>
      <w:pPr>
        <w:rPr>
          <w:sz w:val="48"/>
          <w:szCs w:val="48"/>
        </w:rPr>
      </w:pPr>
    </w:p>
    <w:p w:rsidR="004C7C12" w:rsidRDefault="004C7C12" w:rsidP="004C7C12"/>
    <w:p w:rsidR="004C7C12" w:rsidRPr="00AD0DD2" w:rsidRDefault="004C7C12" w:rsidP="004C7C12">
      <w:pPr>
        <w:jc w:val="center"/>
      </w:pPr>
    </w:p>
    <w:p w:rsidR="007D4645" w:rsidRDefault="007D4645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ПАСПОРТ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муниципальной программы 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«Жилище в Промышленновском районе» </w:t>
      </w:r>
    </w:p>
    <w:p w:rsidR="004C7C12" w:rsidRDefault="00C57DA8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на 2015-2017</w:t>
      </w:r>
      <w:r w:rsidR="004C7C1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="004C7C12">
        <w:rPr>
          <w:rFonts w:ascii="Times New Roman" w:hAnsi="Times New Roman" w:cs="Times New Roman"/>
          <w:b/>
          <w:color w:val="000000"/>
          <w:sz w:val="32"/>
          <w:szCs w:val="32"/>
        </w:rPr>
        <w:t>гг</w:t>
      </w:r>
      <w:proofErr w:type="spellEnd"/>
      <w:proofErr w:type="gramEnd"/>
    </w:p>
    <w:p w:rsidR="007D4645" w:rsidRDefault="007D4645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72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5940"/>
      </w:tblGrid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ind w:right="-886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"Жилище в Промышленнов</w:t>
            </w:r>
            <w:r w:rsidR="00C57DA8">
              <w:rPr>
                <w:color w:val="000000"/>
              </w:rPr>
              <w:t>ском районе" на 2015-2017</w:t>
            </w:r>
            <w:r>
              <w:rPr>
                <w:color w:val="000000"/>
              </w:rPr>
              <w:t>гг.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Директор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района.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(координатор)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отдел </w:t>
            </w:r>
            <w:r w:rsidR="00C57DA8">
              <w:rPr>
                <w:color w:val="000000"/>
              </w:rPr>
              <w:t xml:space="preserve">УЖС </w:t>
            </w:r>
            <w:r>
              <w:rPr>
                <w:color w:val="000000"/>
              </w:rPr>
              <w:t>администрации Промышленновского муниципального района</w:t>
            </w:r>
          </w:p>
          <w:p w:rsidR="00C57DA8" w:rsidRDefault="00C57DA8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Сектор по строительству УЖС администрации Промышленновского муниципального района</w:t>
            </w:r>
          </w:p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архитектуре и градостроительству администрации Промышленновского муниципального района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5940" w:type="dxa"/>
          </w:tcPr>
          <w:p w:rsidR="00C57DA8" w:rsidRDefault="00C57DA8" w:rsidP="00C5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отдел УЖС администрации Промышленновского муниципального района</w:t>
            </w:r>
          </w:p>
          <w:p w:rsidR="00C57DA8" w:rsidRDefault="00C57DA8" w:rsidP="00C5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Сектор по строительству УЖС администрации Промышленновского муниципального района</w:t>
            </w:r>
          </w:p>
          <w:p w:rsidR="004C7C12" w:rsidRDefault="00C57DA8" w:rsidP="00C5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архитектуре и градостроительству администрации Промышленновского муниципального района</w:t>
            </w:r>
          </w:p>
        </w:tc>
      </w:tr>
      <w:tr w:rsidR="004C7C12" w:rsidTr="00D46592">
        <w:trPr>
          <w:trHeight w:val="8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Комплексное решение проблемы развития жилищной сферы, обеспечивающее доступность жилья;</w:t>
            </w:r>
          </w:p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безопасных и комфортных условий проживания граждан;</w:t>
            </w:r>
          </w:p>
          <w:p w:rsidR="004C7C12" w:rsidRDefault="004C7C12" w:rsidP="00D4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4C7C12" w:rsidTr="003F6306">
        <w:trPr>
          <w:trHeight w:val="611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5940" w:type="dxa"/>
          </w:tcPr>
          <w:p w:rsidR="004C7C12" w:rsidRDefault="004C7C12" w:rsidP="00D46592">
            <w:pPr>
              <w:numPr>
                <w:ilvl w:val="0"/>
                <w:numId w:val="8"/>
              </w:numPr>
              <w:tabs>
                <w:tab w:val="clear" w:pos="720"/>
                <w:tab w:val="num" w:pos="150"/>
              </w:tabs>
              <w:ind w:left="-30" w:firstLine="0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жильем социальных категорий граждан, установленных законодательством Кемеровской области.</w:t>
            </w:r>
          </w:p>
          <w:p w:rsidR="004C7C12" w:rsidRDefault="004C7C12" w:rsidP="00D46592">
            <w:pPr>
              <w:numPr>
                <w:ilvl w:val="0"/>
                <w:numId w:val="8"/>
              </w:numPr>
              <w:tabs>
                <w:tab w:val="clear" w:pos="720"/>
                <w:tab w:val="num" w:pos="150"/>
              </w:tabs>
              <w:ind w:left="-30" w:firstLine="0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3. Обеспечение жильем граждан, проживающих в жилых помещениях, признанных непригодными для проживания.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4C7C12" w:rsidRDefault="004C7C12" w:rsidP="003F6306">
            <w:pPr>
              <w:rPr>
                <w:color w:val="000000"/>
              </w:rPr>
            </w:pPr>
            <w:r>
              <w:rPr>
                <w:color w:val="000000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</w:tc>
      </w:tr>
      <w:tr w:rsidR="004C7C12" w:rsidTr="00D46592">
        <w:trPr>
          <w:trHeight w:val="620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 муниципальной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4C7C12" w:rsidRDefault="00C57DA8" w:rsidP="00D46592">
            <w:pPr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="004C7C12">
              <w:rPr>
                <w:color w:val="000000"/>
              </w:rPr>
              <w:t xml:space="preserve"> год</w:t>
            </w:r>
          </w:p>
        </w:tc>
      </w:tr>
      <w:tr w:rsidR="004C7C12" w:rsidTr="00D46592">
        <w:trPr>
          <w:trHeight w:val="1239"/>
        </w:trPr>
        <w:tc>
          <w:tcPr>
            <w:tcW w:w="3780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 и источники 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финансирования муниципальной программы в целом и с разбивкой по годам её реализации</w:t>
            </w:r>
          </w:p>
          <w:p w:rsidR="004C7C12" w:rsidRDefault="004C7C12" w:rsidP="00D46592">
            <w:pPr>
              <w:rPr>
                <w:color w:val="000000"/>
              </w:rPr>
            </w:pPr>
          </w:p>
        </w:tc>
        <w:tc>
          <w:tcPr>
            <w:tcW w:w="5940" w:type="dxa"/>
          </w:tcPr>
          <w:p w:rsidR="00286CD8" w:rsidRPr="003F0121" w:rsidRDefault="00286CD8" w:rsidP="00286CD8">
            <w:pPr>
              <w:ind w:left="240"/>
              <w:jc w:val="both"/>
            </w:pPr>
            <w:r>
              <w:t>Всего средств -  17779,5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В том числе по годам реализации: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2015 –</w:t>
            </w:r>
            <w:r>
              <w:t>15273,5</w:t>
            </w:r>
            <w:r>
              <w:rPr>
                <w:b/>
              </w:rPr>
              <w:t xml:space="preserve"> </w:t>
            </w:r>
            <w:r w:rsidRPr="003F0121">
              <w:t>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2016 – 1472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2017 – 1034</w:t>
            </w:r>
            <w:r w:rsidRPr="003F0121">
              <w:t xml:space="preserve"> тыс. рублей</w:t>
            </w:r>
          </w:p>
          <w:p w:rsidR="00286CD8" w:rsidRDefault="00286CD8" w:rsidP="00286CD8">
            <w:pPr>
              <w:ind w:left="240"/>
              <w:jc w:val="both"/>
            </w:pPr>
            <w:r w:rsidRPr="003F0121">
              <w:t>В том числе:</w:t>
            </w:r>
          </w:p>
          <w:p w:rsidR="00286CD8" w:rsidRDefault="00286CD8" w:rsidP="00286CD8">
            <w:pPr>
              <w:ind w:left="240"/>
              <w:jc w:val="both"/>
            </w:pPr>
            <w:r>
              <w:t xml:space="preserve">Из средств федерального бюджета – 4544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;</w:t>
            </w:r>
          </w:p>
          <w:p w:rsidR="00286CD8" w:rsidRDefault="00286CD8" w:rsidP="00286CD8">
            <w:pPr>
              <w:ind w:left="240"/>
              <w:jc w:val="both"/>
            </w:pPr>
            <w:r>
              <w:t>В том числе по годам реализации:</w:t>
            </w:r>
          </w:p>
          <w:p w:rsidR="00286CD8" w:rsidRDefault="00286CD8" w:rsidP="00286CD8">
            <w:pPr>
              <w:ind w:left="240"/>
              <w:jc w:val="both"/>
            </w:pPr>
            <w:r>
              <w:t>2015 – 4544 тыс. руб.</w:t>
            </w:r>
          </w:p>
          <w:p w:rsidR="00286CD8" w:rsidRDefault="00286CD8" w:rsidP="00286CD8">
            <w:pPr>
              <w:ind w:left="240"/>
              <w:jc w:val="both"/>
            </w:pPr>
            <w:r>
              <w:t>2016- 0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2017-0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Из с</w:t>
            </w:r>
            <w:r>
              <w:t>редств областного бюджета – 2022</w:t>
            </w:r>
            <w:r w:rsidRPr="003F0121">
              <w:t xml:space="preserve"> тыс. рублей;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В том числе по годам реализации: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2015 – 0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2016 – 1011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ублей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2017 – 1011</w:t>
            </w:r>
            <w:r w:rsidRPr="003F0121">
              <w:t xml:space="preserve"> тыс. рублей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Из средств бюджетов государственных внебюджетных фондов-  0 тыс. руб.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Из средств районного бюдже</w:t>
            </w:r>
            <w:r>
              <w:t>та – 11213,5</w:t>
            </w:r>
            <w:r w:rsidRPr="003F0121">
              <w:t xml:space="preserve"> тыс. руб.</w:t>
            </w:r>
          </w:p>
          <w:p w:rsidR="00286CD8" w:rsidRPr="003F0121" w:rsidRDefault="00286CD8" w:rsidP="00286CD8">
            <w:pPr>
              <w:ind w:left="240"/>
              <w:jc w:val="both"/>
            </w:pPr>
            <w:r w:rsidRPr="003F0121">
              <w:t>В том числе по годам:</w:t>
            </w:r>
          </w:p>
          <w:p w:rsidR="00286CD8" w:rsidRPr="003F0121" w:rsidRDefault="00286CD8" w:rsidP="00286CD8">
            <w:pPr>
              <w:ind w:left="24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0121">
                <w:t>2015 г</w:t>
              </w:r>
            </w:smartTag>
            <w:r>
              <w:t>. – 10729,5</w:t>
            </w:r>
            <w:r w:rsidRPr="003F0121">
              <w:t xml:space="preserve"> тыс. руб.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2016г. – 461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уб.</w:t>
            </w:r>
          </w:p>
          <w:p w:rsidR="00286CD8" w:rsidRPr="003F0121" w:rsidRDefault="00286CD8" w:rsidP="00286CD8">
            <w:pPr>
              <w:ind w:left="240"/>
              <w:jc w:val="both"/>
            </w:pPr>
            <w:r>
              <w:t>2017г. – 23</w:t>
            </w:r>
            <w:r w:rsidRPr="003F0121">
              <w:t xml:space="preserve"> тыс</w:t>
            </w:r>
            <w:proofErr w:type="gramStart"/>
            <w:r w:rsidRPr="003F0121">
              <w:t>.р</w:t>
            </w:r>
            <w:proofErr w:type="gramEnd"/>
            <w:r w:rsidRPr="003F0121">
              <w:t>уб.</w:t>
            </w:r>
          </w:p>
          <w:p w:rsidR="004C7C12" w:rsidRPr="003F0121" w:rsidRDefault="004C7C12" w:rsidP="00B33176">
            <w:pPr>
              <w:ind w:left="240"/>
              <w:jc w:val="both"/>
            </w:pPr>
          </w:p>
        </w:tc>
      </w:tr>
      <w:tr w:rsidR="004C7C12" w:rsidTr="00D46592">
        <w:trPr>
          <w:trHeight w:val="3061"/>
        </w:trPr>
        <w:tc>
          <w:tcPr>
            <w:tcW w:w="3780" w:type="dxa"/>
            <w:shd w:val="clear" w:color="auto" w:fill="auto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результаты реализации муниципальной </w:t>
            </w:r>
          </w:p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  <w:p w:rsidR="004C7C12" w:rsidRDefault="004C7C12" w:rsidP="00D46592">
            <w:pPr>
              <w:rPr>
                <w:color w:val="000000"/>
              </w:rPr>
            </w:pPr>
          </w:p>
          <w:p w:rsidR="004C7C12" w:rsidRDefault="004C7C12" w:rsidP="00D46592">
            <w:pPr>
              <w:rPr>
                <w:color w:val="000000"/>
              </w:rPr>
            </w:pPr>
          </w:p>
          <w:p w:rsidR="004C7C12" w:rsidRDefault="004C7C12" w:rsidP="00D46592">
            <w:pPr>
              <w:rPr>
                <w:color w:val="000000"/>
              </w:rPr>
            </w:pPr>
          </w:p>
          <w:p w:rsidR="004C7C12" w:rsidRDefault="004C7C12" w:rsidP="00D46592">
            <w:pPr>
              <w:rPr>
                <w:color w:val="000000"/>
              </w:rPr>
            </w:pPr>
          </w:p>
        </w:tc>
        <w:tc>
          <w:tcPr>
            <w:tcW w:w="5940" w:type="dxa"/>
            <w:shd w:val="clear" w:color="auto" w:fill="auto"/>
          </w:tcPr>
          <w:p w:rsidR="004C7C12" w:rsidRPr="003F0121" w:rsidRDefault="004C7C12" w:rsidP="00D46592">
            <w:r w:rsidRPr="003F0121">
              <w:t>Общий объем ввода жил</w:t>
            </w:r>
            <w:r w:rsidR="002158AB" w:rsidRPr="003F0121">
              <w:t>ья за 2014-2016 годы составит 28</w:t>
            </w:r>
            <w:r w:rsidRPr="003F0121">
              <w:t xml:space="preserve"> тыс. кв</w:t>
            </w:r>
            <w:proofErr w:type="gramStart"/>
            <w:r w:rsidRPr="003F0121">
              <w:t>.м</w:t>
            </w:r>
            <w:proofErr w:type="gramEnd"/>
            <w:r w:rsidRPr="003F0121">
              <w:t>етров, в том числе по годам:</w:t>
            </w:r>
          </w:p>
          <w:p w:rsidR="004C7C12" w:rsidRPr="003F0121" w:rsidRDefault="000965D8" w:rsidP="00D46592">
            <w:r w:rsidRPr="003F0121">
              <w:t>2015</w:t>
            </w:r>
            <w:r w:rsidR="002158AB" w:rsidRPr="003F0121">
              <w:t>г. –12</w:t>
            </w:r>
            <w:r w:rsidR="004C7C12" w:rsidRPr="003F0121">
              <w:t xml:space="preserve"> тыс. кв. метров;</w:t>
            </w:r>
          </w:p>
          <w:p w:rsidR="004C7C12" w:rsidRPr="003F0121" w:rsidRDefault="000965D8" w:rsidP="00D46592">
            <w:r w:rsidRPr="003F0121">
              <w:t>2016</w:t>
            </w:r>
            <w:r w:rsidR="002158AB" w:rsidRPr="003F0121">
              <w:t>г. - 8</w:t>
            </w:r>
            <w:r w:rsidR="004C7C12" w:rsidRPr="003F0121">
              <w:t xml:space="preserve"> тыс. кв. метров;</w:t>
            </w:r>
          </w:p>
          <w:p w:rsidR="004C7C12" w:rsidRPr="003F0121" w:rsidRDefault="000965D8" w:rsidP="00D46592">
            <w:r w:rsidRPr="003F0121">
              <w:t>2017</w:t>
            </w:r>
            <w:r w:rsidR="004C7C12" w:rsidRPr="003F0121">
              <w:t>г. - 8 тыс. кв. метров.</w:t>
            </w:r>
          </w:p>
          <w:p w:rsidR="004C7C12" w:rsidRPr="003F0121" w:rsidRDefault="004C7C12" w:rsidP="00D46592">
            <w:pPr>
              <w:rPr>
                <w:shd w:val="clear" w:color="auto" w:fill="FFCC99"/>
              </w:rPr>
            </w:pPr>
            <w:r w:rsidRPr="003F0121">
              <w:t xml:space="preserve">Жилищные условия за три года улучшат  </w:t>
            </w:r>
            <w:r w:rsidR="0074180C" w:rsidRPr="003F0121">
              <w:t>289</w:t>
            </w:r>
            <w:r w:rsidRPr="003F0121">
              <w:t xml:space="preserve"> семья и одиноко проживающих гражданин, в том числе по годам:</w:t>
            </w:r>
          </w:p>
          <w:p w:rsidR="004C7C12" w:rsidRPr="003F0121" w:rsidRDefault="000965D8" w:rsidP="00D46592">
            <w:pPr>
              <w:shd w:val="clear" w:color="auto" w:fill="FFFFFF"/>
            </w:pPr>
            <w:r w:rsidRPr="003F0121">
              <w:t>2015</w:t>
            </w:r>
            <w:r w:rsidR="004C7C12" w:rsidRPr="003F0121">
              <w:t xml:space="preserve"> – 289 семей;</w:t>
            </w:r>
          </w:p>
        </w:tc>
      </w:tr>
    </w:tbl>
    <w:p w:rsidR="004C7C12" w:rsidRDefault="004C7C12" w:rsidP="004C7C12">
      <w:pPr>
        <w:pStyle w:val="Preforma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C7C12" w:rsidRPr="00913438" w:rsidRDefault="004C7C12" w:rsidP="004C7C12">
      <w:pPr>
        <w:pStyle w:val="Preformat"/>
        <w:numPr>
          <w:ilvl w:val="0"/>
          <w:numId w:val="9"/>
        </w:numPr>
        <w:tabs>
          <w:tab w:val="clear" w:pos="720"/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343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438">
        <w:rPr>
          <w:rFonts w:ascii="Times New Roman" w:hAnsi="Times New Roman" w:cs="Times New Roman"/>
          <w:color w:val="000000"/>
          <w:sz w:val="24"/>
          <w:szCs w:val="24"/>
        </w:rPr>
        <w:t>проблемы и необходимость её решения программными методами</w:t>
      </w:r>
    </w:p>
    <w:p w:rsidR="004C7C12" w:rsidRDefault="004C7C12" w:rsidP="004C7C12">
      <w:pPr>
        <w:pStyle w:val="Preformat"/>
        <w:tabs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территории Промышленновского района ежегодный объем ввода жилья превышает 12 тыс. кв. метров общей площади. Несмотря на положительные тенденции в жилищном строительстве </w:t>
      </w:r>
      <w:r w:rsidR="00CA4DCA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 и одиноко проживающих граждан состоят на учете нуждающихся в жилых по</w:t>
      </w:r>
      <w:r w:rsidR="00CA4DCA">
        <w:rPr>
          <w:rFonts w:ascii="Times New Roman" w:hAnsi="Times New Roman" w:cs="Times New Roman"/>
          <w:color w:val="000000"/>
          <w:sz w:val="24"/>
          <w:szCs w:val="24"/>
        </w:rPr>
        <w:t xml:space="preserve">мещениях, 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>более 400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 проживают в ветхом и аварийном жилфонде;</w:t>
      </w:r>
    </w:p>
    <w:p w:rsidR="004C7C12" w:rsidRDefault="00D600CF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 - молодых семей и семей молодых специалистов, проживающих в сельской местности;</w:t>
      </w: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215 –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 действий, многодетные семьи, одинокие матери.</w:t>
      </w: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01.01.201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 xml:space="preserve"> к ветхому и 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 xml:space="preserve">у фонду относится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DA8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D600CF" w:rsidRPr="00D600CF">
        <w:rPr>
          <w:rFonts w:ascii="Times New Roman" w:hAnsi="Times New Roman" w:cs="Times New Roman"/>
          <w:color w:val="000000"/>
          <w:sz w:val="24"/>
          <w:szCs w:val="24"/>
        </w:rPr>
        <w:t>, общей площадью более 21</w:t>
      </w:r>
      <w:r w:rsidRPr="00D600CF">
        <w:rPr>
          <w:rFonts w:ascii="Times New Roman" w:hAnsi="Times New Roman" w:cs="Times New Roman"/>
          <w:color w:val="000000"/>
          <w:sz w:val="24"/>
          <w:szCs w:val="24"/>
        </w:rPr>
        <w:t xml:space="preserve"> тыс. кв. метров.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ветхом и аварийном жилом фонде пр</w:t>
      </w:r>
      <w:r w:rsidR="00D600CF">
        <w:rPr>
          <w:rFonts w:ascii="Times New Roman" w:hAnsi="Times New Roman" w:cs="Times New Roman"/>
          <w:color w:val="000000"/>
          <w:sz w:val="24"/>
          <w:szCs w:val="24"/>
        </w:rPr>
        <w:t>оживают в основном социально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4180C" w:rsidRDefault="004C7C12" w:rsidP="00683063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4C7C12" w:rsidRDefault="002A4857" w:rsidP="00683063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сокращение сроков ожидания в очереди, создание безопасных условий проживания граждан, повышение доступности жилья для населения, уменьшение социальной напряженности, улучшение демографической ситуации в Промышленновском районе.</w:t>
      </w:r>
    </w:p>
    <w:p w:rsidR="004C7C12" w:rsidRDefault="004C7C12" w:rsidP="004C7C12">
      <w:pPr>
        <w:pStyle w:val="Preformat"/>
        <w:tabs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numPr>
          <w:ilvl w:val="0"/>
          <w:numId w:val="9"/>
        </w:numPr>
        <w:tabs>
          <w:tab w:val="clear" w:pos="720"/>
          <w:tab w:val="num" w:pos="240"/>
        </w:tabs>
        <w:ind w:left="360" w:right="-208" w:hanging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 Программы</w:t>
      </w:r>
    </w:p>
    <w:p w:rsidR="004C7C12" w:rsidRDefault="004C7C12" w:rsidP="004C7C12">
      <w:pPr>
        <w:pStyle w:val="Preformat"/>
        <w:tabs>
          <w:tab w:val="num" w:pos="240"/>
        </w:tabs>
        <w:ind w:left="360" w:right="-208" w:hanging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Целями Программы являются:</w:t>
      </w:r>
    </w:p>
    <w:p w:rsidR="004C7C12" w:rsidRDefault="004C7C12" w:rsidP="004C7C12">
      <w:pPr>
        <w:pStyle w:val="Preformat"/>
        <w:tabs>
          <w:tab w:val="num" w:pos="120"/>
        </w:tabs>
        <w:ind w:left="240" w:right="-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</w:t>
      </w:r>
    </w:p>
    <w:p w:rsidR="004C7C12" w:rsidRDefault="004C7C12" w:rsidP="004C7C12">
      <w:pPr>
        <w:pStyle w:val="Preformat"/>
        <w:tabs>
          <w:tab w:val="num" w:pos="240"/>
        </w:tabs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Для достижения указанных целей в рамках Программы должны быть решены следующие задачи:</w:t>
      </w:r>
    </w:p>
    <w:p w:rsidR="004C7C12" w:rsidRDefault="004C7C12" w:rsidP="004C7C12">
      <w:pPr>
        <w:pStyle w:val="Preformat"/>
        <w:numPr>
          <w:ilvl w:val="0"/>
          <w:numId w:val="10"/>
        </w:numPr>
        <w:tabs>
          <w:tab w:val="num" w:pos="240"/>
        </w:tabs>
        <w:ind w:left="2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жильем отдельных категорий граждан, нуждающихся в улучшении жилищных условий.</w:t>
      </w:r>
    </w:p>
    <w:p w:rsidR="002A4857" w:rsidRDefault="002A4857" w:rsidP="004C7C12">
      <w:pPr>
        <w:pStyle w:val="Preformat"/>
        <w:numPr>
          <w:ilvl w:val="0"/>
          <w:numId w:val="10"/>
        </w:numPr>
        <w:tabs>
          <w:tab w:val="num" w:pos="240"/>
        </w:tabs>
        <w:ind w:left="2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жильем граждан, проживающих в жилых помещениях, признанных непригодными для проживания.</w:t>
      </w:r>
    </w:p>
    <w:p w:rsidR="004C7C12" w:rsidRDefault="004C7C12" w:rsidP="004C7C12">
      <w:pPr>
        <w:pStyle w:val="Preformat"/>
        <w:numPr>
          <w:ilvl w:val="0"/>
          <w:numId w:val="10"/>
        </w:numPr>
        <w:tabs>
          <w:tab w:val="num" w:pos="240"/>
        </w:tabs>
        <w:ind w:left="2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4C7C12" w:rsidRDefault="004C7C12" w:rsidP="004C7C12">
      <w:pPr>
        <w:pStyle w:val="Preformat"/>
        <w:tabs>
          <w:tab w:val="num" w:pos="240"/>
        </w:tabs>
        <w:ind w:left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numPr>
          <w:ilvl w:val="0"/>
          <w:numId w:val="9"/>
        </w:numPr>
        <w:tabs>
          <w:tab w:val="num" w:pos="240"/>
        </w:tabs>
        <w:ind w:hanging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программных мероприятий</w:t>
      </w:r>
    </w:p>
    <w:p w:rsidR="004C7C12" w:rsidRDefault="004C7C12" w:rsidP="004C7C12">
      <w:pPr>
        <w:pStyle w:val="Preformat"/>
        <w:tabs>
          <w:tab w:val="num" w:pos="240"/>
        </w:tabs>
        <w:ind w:hanging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tabs>
          <w:tab w:val="num" w:pos="240"/>
        </w:tabs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4C7C12" w:rsidRDefault="004C7C12" w:rsidP="004C7C12">
      <w:pPr>
        <w:pStyle w:val="Preformat"/>
        <w:tabs>
          <w:tab w:val="num" w:pos="240"/>
        </w:tabs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A11" w:rsidRDefault="004C7C12" w:rsidP="004C7C12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«Переселение граждан из ветхого и аварийного жилья». </w:t>
      </w:r>
    </w:p>
    <w:p w:rsidR="004C7C12" w:rsidRDefault="004C7C12" w:rsidP="004C7C12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предусматривает </w:t>
      </w:r>
      <w:r w:rsidR="00F26A11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мероприятий по техническому обследованию и сносу жилых домов,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признанн</w:t>
      </w:r>
      <w:r w:rsidR="00F26A11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в установленном порядке непригодным для проживания</w:t>
      </w:r>
      <w:r w:rsidR="00F26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7C12" w:rsidRDefault="004C7C12" w:rsidP="004C7C12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129" w:rsidRDefault="004C7C12" w:rsidP="00A153B3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жильем молодых семей и улучшение жилищных условий молодых семей, молодых специалистов, проживающих в сельской местности». </w:t>
      </w:r>
    </w:p>
    <w:p w:rsidR="00A153B3" w:rsidRPr="00E35853" w:rsidRDefault="004C7C12" w:rsidP="00E35853">
      <w:pPr>
        <w:pStyle w:val="Preformat"/>
        <w:ind w:left="24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Подпрограмма предусматрива</w:t>
      </w:r>
      <w:r w:rsidR="005B4129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 w:rsidR="005B4129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5B4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2011-2015 годы и «Устойчивое развитие сельских территорий на 2014-2017 годы и на период до 2020 года</w:t>
      </w:r>
      <w:r w:rsidRPr="00217469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  <w:r w:rsidR="00E3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3B3" w:rsidRPr="00E35853">
        <w:rPr>
          <w:rFonts w:ascii="Times New Roman" w:hAnsi="Times New Roman" w:cs="Times New Roman"/>
          <w:sz w:val="24"/>
          <w:szCs w:val="24"/>
        </w:rPr>
        <w:t>В рамках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</w:t>
      </w:r>
      <w:r w:rsidR="00153E71" w:rsidRPr="00E35853">
        <w:rPr>
          <w:rFonts w:ascii="Times New Roman" w:hAnsi="Times New Roman" w:cs="Times New Roman"/>
          <w:sz w:val="24"/>
          <w:szCs w:val="24"/>
        </w:rPr>
        <w:t xml:space="preserve"> (в соответствии  с Соглашением о предоставлении гражданам, нуждающимся в улучшении жилищных условий безвозмездной субсидии на приобретение жилья  от 13.02.2009 г.)</w:t>
      </w:r>
      <w:r w:rsidR="00A153B3" w:rsidRPr="00E35853">
        <w:rPr>
          <w:rFonts w:ascii="Times New Roman" w:hAnsi="Times New Roman" w:cs="Times New Roman"/>
          <w:sz w:val="24"/>
          <w:szCs w:val="24"/>
        </w:rPr>
        <w:t>.</w:t>
      </w:r>
    </w:p>
    <w:p w:rsidR="004C7C12" w:rsidRPr="009D33B6" w:rsidRDefault="004C7C12" w:rsidP="004C7C12">
      <w:pPr>
        <w:pStyle w:val="ConsPlusNormal"/>
        <w:widowControl/>
        <w:ind w:left="24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«Строительство</w:t>
      </w:r>
      <w:r w:rsidRPr="003368EE">
        <w:rPr>
          <w:rFonts w:ascii="Times New Roman" w:hAnsi="Times New Roman" w:cs="Times New Roman"/>
          <w:color w:val="000000"/>
          <w:sz w:val="24"/>
          <w:szCs w:val="24"/>
        </w:rPr>
        <w:t xml:space="preserve">, проектирование жилья и инженерных сетей; топографо-геодезическое </w:t>
      </w:r>
      <w:r w:rsidRPr="009D33B6">
        <w:rPr>
          <w:rFonts w:ascii="Times New Roman" w:hAnsi="Times New Roman" w:cs="Times New Roman"/>
          <w:sz w:val="24"/>
          <w:szCs w:val="24"/>
        </w:rPr>
        <w:t>и картографическое обеспечение Промышленновского муниципального района»</w:t>
      </w:r>
    </w:p>
    <w:p w:rsidR="004C7C12" w:rsidRDefault="00442718" w:rsidP="004C7C12">
      <w:pPr>
        <w:pStyle w:val="ConsPlusNormal"/>
        <w:widowControl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C12" w:rsidRPr="009D33B6">
        <w:rPr>
          <w:rFonts w:ascii="Times New Roman" w:hAnsi="Times New Roman" w:cs="Times New Roman"/>
          <w:sz w:val="24"/>
          <w:szCs w:val="24"/>
        </w:rPr>
        <w:t xml:space="preserve">В рамках указанной подпрограммы предусматривается обеспечение земельных участков коммунальной инфраструктурой в целях жилищного строительства, </w:t>
      </w:r>
      <w:r w:rsidR="0019137B">
        <w:rPr>
          <w:rFonts w:ascii="Times New Roman" w:hAnsi="Times New Roman" w:cs="Times New Roman"/>
          <w:sz w:val="24"/>
          <w:szCs w:val="24"/>
        </w:rPr>
        <w:t>для обеспечения</w:t>
      </w:r>
      <w:r w:rsidR="004C7C12" w:rsidRPr="009D33B6">
        <w:rPr>
          <w:rFonts w:ascii="Times New Roman" w:hAnsi="Times New Roman" w:cs="Times New Roman"/>
          <w:sz w:val="24"/>
          <w:szCs w:val="24"/>
        </w:rPr>
        <w:t xml:space="preserve"> населения Промышленновского района доступным и комфортным жильем; </w:t>
      </w:r>
      <w:r w:rsidR="004C7C12">
        <w:rPr>
          <w:rFonts w:ascii="Times New Roman" w:hAnsi="Times New Roman" w:cs="Times New Roman"/>
          <w:sz w:val="24"/>
          <w:szCs w:val="24"/>
        </w:rPr>
        <w:t>обеспечение территории района топографо-геодезической и картографической информацией в аналитическом, графическом и цифровом видах, состоящей из трех разделов: "Геодезия", "Картография" и "Пространственные данные".</w:t>
      </w:r>
    </w:p>
    <w:p w:rsidR="004C7C12" w:rsidRDefault="004C7C12" w:rsidP="004C7C12">
      <w:pPr>
        <w:pStyle w:val="ConsPlusNormal"/>
        <w:widowControl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 же подпрограмма предусматривает  строительство жилья</w:t>
      </w:r>
      <w:r w:rsidR="0019137B">
        <w:rPr>
          <w:rFonts w:ascii="Times New Roman" w:hAnsi="Times New Roman" w:cs="Times New Roman"/>
          <w:color w:val="000000"/>
          <w:sz w:val="24"/>
          <w:szCs w:val="24"/>
        </w:rPr>
        <w:t xml:space="preserve"> для муниципальных нужд,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долевом строительстве жилых </w:t>
      </w:r>
      <w:r w:rsidR="0019137B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части оплаты строительства общей площади жилых помещений, превышающей норму предоставления жилых помещений по договорам социального найма</w:t>
      </w:r>
      <w:r w:rsidR="0019137B">
        <w:rPr>
          <w:rFonts w:ascii="Times New Roman" w:hAnsi="Times New Roman" w:cs="Times New Roman"/>
          <w:color w:val="000000"/>
          <w:sz w:val="24"/>
          <w:szCs w:val="24"/>
        </w:rPr>
        <w:t>, а также оплату излишне предоставленных</w:t>
      </w:r>
      <w:proofErr w:type="gramEnd"/>
      <w:r w:rsidR="0019137B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квадратных метров при переселении граждан, проживающих в муниципальном жилье,  непригодном для проживания.</w:t>
      </w:r>
    </w:p>
    <w:p w:rsidR="004C7C12" w:rsidRDefault="004C7C12" w:rsidP="00E44B8A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4.Сроки и этапы реализации муниципальной программы </w:t>
      </w:r>
    </w:p>
    <w:p w:rsidR="004C7C12" w:rsidRDefault="004C7C12" w:rsidP="00E44B8A">
      <w:pPr>
        <w:pStyle w:val="Pre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7DA8">
        <w:rPr>
          <w:rFonts w:ascii="Times New Roman" w:hAnsi="Times New Roman" w:cs="Times New Roman"/>
          <w:sz w:val="24"/>
          <w:szCs w:val="24"/>
        </w:rPr>
        <w:t>«Жилище в П</w:t>
      </w:r>
      <w:r w:rsidR="00C57DA8" w:rsidRPr="00C57DA8">
        <w:rPr>
          <w:rFonts w:ascii="Times New Roman" w:hAnsi="Times New Roman" w:cs="Times New Roman"/>
          <w:sz w:val="24"/>
          <w:szCs w:val="24"/>
        </w:rPr>
        <w:t>ромышленновском  районе» на 2015-2017</w:t>
      </w:r>
      <w:r w:rsidRPr="00C57DA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54AB7" w:rsidRPr="00C57DA8" w:rsidRDefault="00A54AB7" w:rsidP="00E44B8A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C57DA8" w:rsidP="004C7C12">
      <w:pPr>
        <w:ind w:left="240" w:firstLine="480"/>
        <w:jc w:val="both"/>
        <w:rPr>
          <w:color w:val="000000"/>
        </w:rPr>
      </w:pPr>
      <w:r>
        <w:rPr>
          <w:color w:val="000000"/>
        </w:rPr>
        <w:t>Сроки реализации Программы 2015-2017</w:t>
      </w:r>
      <w:r w:rsidR="004C7C12">
        <w:rPr>
          <w:color w:val="000000"/>
        </w:rPr>
        <w:t xml:space="preserve"> годы. Общий объем ввода жил</w:t>
      </w:r>
      <w:r>
        <w:rPr>
          <w:color w:val="000000"/>
        </w:rPr>
        <w:t>ья за 2015-2017</w:t>
      </w:r>
      <w:r w:rsidR="0074180C">
        <w:rPr>
          <w:color w:val="000000"/>
        </w:rPr>
        <w:t xml:space="preserve"> годы составит </w:t>
      </w:r>
      <w:r w:rsidR="0074180C" w:rsidRPr="003462A8">
        <w:t>28</w:t>
      </w:r>
      <w:r w:rsidR="004C7C12" w:rsidRPr="003462A8">
        <w:t xml:space="preserve"> тыс. кв</w:t>
      </w:r>
      <w:proofErr w:type="gramStart"/>
      <w:r w:rsidR="004C7C12" w:rsidRPr="003462A8">
        <w:t>.</w:t>
      </w:r>
      <w:r w:rsidR="004C7C12">
        <w:rPr>
          <w:color w:val="000000"/>
        </w:rPr>
        <w:t>м</w:t>
      </w:r>
      <w:proofErr w:type="gramEnd"/>
      <w:r w:rsidR="004C7C12">
        <w:rPr>
          <w:color w:val="000000"/>
        </w:rPr>
        <w:t>етров</w:t>
      </w:r>
      <w:r w:rsidR="004C7C12" w:rsidRPr="009B5229">
        <w:rPr>
          <w:color w:val="000000"/>
        </w:rPr>
        <w:t xml:space="preserve"> </w:t>
      </w:r>
      <w:r w:rsidR="004C7C12">
        <w:rPr>
          <w:color w:val="000000"/>
        </w:rPr>
        <w:t xml:space="preserve">Жилищные условия за три года </w:t>
      </w:r>
      <w:r w:rsidR="004C7C12" w:rsidRPr="00BF3651">
        <w:rPr>
          <w:color w:val="000000"/>
        </w:rPr>
        <w:t xml:space="preserve">улучшат </w:t>
      </w:r>
      <w:r w:rsidR="00F96070">
        <w:rPr>
          <w:color w:val="000000"/>
        </w:rPr>
        <w:t>2</w:t>
      </w:r>
      <w:r>
        <w:rPr>
          <w:color w:val="000000"/>
        </w:rPr>
        <w:t>60</w:t>
      </w:r>
      <w:r w:rsidR="004C7C12">
        <w:rPr>
          <w:color w:val="000000"/>
        </w:rPr>
        <w:t xml:space="preserve"> </w:t>
      </w:r>
      <w:r w:rsidR="004C7C12" w:rsidRPr="00BF3651">
        <w:rPr>
          <w:color w:val="000000"/>
        </w:rPr>
        <w:t>сем</w:t>
      </w:r>
      <w:r>
        <w:rPr>
          <w:color w:val="000000"/>
        </w:rPr>
        <w:t>ей</w:t>
      </w:r>
      <w:r w:rsidR="004C7C12">
        <w:rPr>
          <w:color w:val="000000"/>
        </w:rPr>
        <w:t xml:space="preserve"> и </w:t>
      </w:r>
      <w:r w:rsidR="004C7C12" w:rsidRPr="00BF3651">
        <w:rPr>
          <w:color w:val="000000"/>
        </w:rPr>
        <w:t>одиноко проживающих граждан</w:t>
      </w:r>
      <w:r w:rsidR="004C7C12">
        <w:rPr>
          <w:color w:val="000000"/>
        </w:rPr>
        <w:t>.</w:t>
      </w:r>
    </w:p>
    <w:p w:rsidR="004C7C12" w:rsidRDefault="004C7C12" w:rsidP="004C7C12">
      <w:pPr>
        <w:ind w:left="240"/>
        <w:jc w:val="both"/>
        <w:rPr>
          <w:color w:val="000000"/>
        </w:rPr>
      </w:pPr>
      <w:r>
        <w:rPr>
          <w:color w:val="000000"/>
        </w:rPr>
        <w:t>1 этап</w:t>
      </w:r>
      <w:r w:rsidR="000965D8">
        <w:rPr>
          <w:color w:val="000000"/>
        </w:rPr>
        <w:t xml:space="preserve"> реализации программы 2015</w:t>
      </w:r>
      <w:r w:rsidR="0074180C">
        <w:rPr>
          <w:color w:val="000000"/>
        </w:rPr>
        <w:t>г. –12</w:t>
      </w:r>
      <w:r>
        <w:rPr>
          <w:color w:val="000000"/>
        </w:rPr>
        <w:t xml:space="preserve"> тыс. кв. метров, </w:t>
      </w:r>
      <w:r w:rsidR="00A54AB7" w:rsidRPr="00B5127A">
        <w:t>270</w:t>
      </w:r>
      <w:r w:rsidR="00A54AB7">
        <w:rPr>
          <w:color w:val="FF0000"/>
        </w:rPr>
        <w:t xml:space="preserve"> </w:t>
      </w:r>
      <w:r>
        <w:rPr>
          <w:color w:val="000000"/>
        </w:rPr>
        <w:t>семей;</w:t>
      </w:r>
    </w:p>
    <w:p w:rsidR="004C7C12" w:rsidRDefault="004C7C12" w:rsidP="004C7C12">
      <w:pPr>
        <w:ind w:left="240"/>
        <w:jc w:val="both"/>
        <w:rPr>
          <w:color w:val="000000"/>
        </w:rPr>
      </w:pPr>
      <w:r>
        <w:rPr>
          <w:color w:val="000000"/>
        </w:rPr>
        <w:t xml:space="preserve">2 этап </w:t>
      </w:r>
      <w:r w:rsidR="000965D8">
        <w:rPr>
          <w:color w:val="000000"/>
        </w:rPr>
        <w:t>реализации программы 2016</w:t>
      </w:r>
      <w:r w:rsidR="0074180C">
        <w:rPr>
          <w:color w:val="000000"/>
        </w:rPr>
        <w:t xml:space="preserve">г. - 8 тыс. кв. метров. </w:t>
      </w:r>
    </w:p>
    <w:p w:rsidR="004C7C12" w:rsidRDefault="000965D8" w:rsidP="004C7C12">
      <w:pPr>
        <w:ind w:left="240"/>
        <w:jc w:val="both"/>
        <w:rPr>
          <w:color w:val="000000"/>
        </w:rPr>
      </w:pPr>
      <w:r>
        <w:rPr>
          <w:color w:val="000000"/>
        </w:rPr>
        <w:t>3 этап реализации программы 2017</w:t>
      </w:r>
      <w:r w:rsidR="004C7C12">
        <w:rPr>
          <w:color w:val="000000"/>
        </w:rPr>
        <w:t>г</w:t>
      </w:r>
      <w:r w:rsidR="0074180C">
        <w:rPr>
          <w:color w:val="000000"/>
        </w:rPr>
        <w:t>. - 8 тыс. кв. метров.</w:t>
      </w:r>
    </w:p>
    <w:p w:rsidR="003F0121" w:rsidRPr="003F0121" w:rsidRDefault="00260D69" w:rsidP="003F0121">
      <w:pPr>
        <w:ind w:left="240"/>
        <w:jc w:val="both"/>
      </w:pPr>
      <w:r>
        <w:t xml:space="preserve">Всего средств - </w:t>
      </w:r>
      <w:r w:rsidR="00F067C3">
        <w:t xml:space="preserve"> </w:t>
      </w:r>
      <w:r w:rsidR="002924D0">
        <w:t>1</w:t>
      </w:r>
      <w:r w:rsidR="00286CD8">
        <w:t>7779,5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3F0121" w:rsidP="003F0121">
      <w:pPr>
        <w:ind w:left="240"/>
        <w:jc w:val="both"/>
      </w:pPr>
      <w:r w:rsidRPr="003F0121">
        <w:t>В том числе по годам реализации:</w:t>
      </w:r>
    </w:p>
    <w:p w:rsidR="003F0121" w:rsidRPr="003F0121" w:rsidRDefault="003F0121" w:rsidP="003F0121">
      <w:pPr>
        <w:ind w:left="240"/>
        <w:jc w:val="both"/>
      </w:pPr>
      <w:r w:rsidRPr="003F0121">
        <w:t>2015 –</w:t>
      </w:r>
      <w:r w:rsidR="00020FDF">
        <w:t>15273,5</w:t>
      </w:r>
      <w:r w:rsidR="00BA3330">
        <w:rPr>
          <w:b/>
        </w:rPr>
        <w:t xml:space="preserve"> </w:t>
      </w:r>
      <w:r w:rsidRPr="003F0121">
        <w:t>тыс</w:t>
      </w:r>
      <w:proofErr w:type="gramStart"/>
      <w:r w:rsidRPr="003F0121">
        <w:t>.р</w:t>
      </w:r>
      <w:proofErr w:type="gramEnd"/>
      <w:r w:rsidRPr="003F0121">
        <w:t>ублей</w:t>
      </w:r>
    </w:p>
    <w:p w:rsidR="003F0121" w:rsidRPr="003F0121" w:rsidRDefault="000E245C" w:rsidP="003F0121">
      <w:pPr>
        <w:ind w:left="240"/>
        <w:jc w:val="both"/>
      </w:pPr>
      <w:r>
        <w:t>2016 – 1472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0E245C" w:rsidP="003F0121">
      <w:pPr>
        <w:ind w:left="240"/>
        <w:jc w:val="both"/>
      </w:pPr>
      <w:r>
        <w:t>2017 – 1034</w:t>
      </w:r>
      <w:r w:rsidR="003F0121" w:rsidRPr="003F0121">
        <w:t xml:space="preserve"> тыс. рублей</w:t>
      </w:r>
    </w:p>
    <w:p w:rsidR="003F0121" w:rsidRDefault="003F0121" w:rsidP="003F0121">
      <w:pPr>
        <w:ind w:left="240"/>
        <w:jc w:val="both"/>
      </w:pPr>
      <w:r w:rsidRPr="003F0121">
        <w:t>В том числе:</w:t>
      </w:r>
    </w:p>
    <w:p w:rsidR="00505942" w:rsidRDefault="00505942" w:rsidP="003F0121">
      <w:pPr>
        <w:ind w:left="240"/>
        <w:jc w:val="both"/>
      </w:pPr>
      <w:r>
        <w:t xml:space="preserve">Из средств федерального бюджета – 4544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505942" w:rsidRDefault="00505942" w:rsidP="003F0121">
      <w:pPr>
        <w:ind w:left="240"/>
        <w:jc w:val="both"/>
      </w:pPr>
      <w:r>
        <w:t>В том числе по годам реализации:</w:t>
      </w:r>
    </w:p>
    <w:p w:rsidR="00505942" w:rsidRDefault="00505942" w:rsidP="003F0121">
      <w:pPr>
        <w:ind w:left="240"/>
        <w:jc w:val="both"/>
      </w:pPr>
      <w:r>
        <w:t>2015 – 4544 тыс. руб.</w:t>
      </w:r>
    </w:p>
    <w:p w:rsidR="00505942" w:rsidRDefault="00505942" w:rsidP="003F0121">
      <w:pPr>
        <w:ind w:left="240"/>
        <w:jc w:val="both"/>
      </w:pPr>
      <w:r>
        <w:t>2016- 0 тыс</w:t>
      </w:r>
      <w:proofErr w:type="gramStart"/>
      <w:r>
        <w:t>.р</w:t>
      </w:r>
      <w:proofErr w:type="gramEnd"/>
      <w:r>
        <w:t>уб.</w:t>
      </w:r>
    </w:p>
    <w:p w:rsidR="00505942" w:rsidRPr="003F0121" w:rsidRDefault="00505942" w:rsidP="003F0121">
      <w:pPr>
        <w:ind w:left="240"/>
        <w:jc w:val="both"/>
      </w:pPr>
      <w:r>
        <w:t>2017-0 тыс</w:t>
      </w:r>
      <w:proofErr w:type="gramStart"/>
      <w:r>
        <w:t>.р</w:t>
      </w:r>
      <w:proofErr w:type="gramEnd"/>
      <w:r>
        <w:t>уб.</w:t>
      </w:r>
    </w:p>
    <w:p w:rsidR="003F0121" w:rsidRPr="003F0121" w:rsidRDefault="003F0121" w:rsidP="003F0121">
      <w:pPr>
        <w:ind w:left="240"/>
        <w:jc w:val="both"/>
      </w:pPr>
      <w:r w:rsidRPr="003F0121">
        <w:t>Из с</w:t>
      </w:r>
      <w:r w:rsidR="00A646AF">
        <w:t>редств областного бюджета – 2022</w:t>
      </w:r>
      <w:r w:rsidRPr="003F0121">
        <w:t xml:space="preserve"> тыс. рублей;</w:t>
      </w:r>
    </w:p>
    <w:p w:rsidR="003F0121" w:rsidRPr="003F0121" w:rsidRDefault="003F0121" w:rsidP="003F0121">
      <w:pPr>
        <w:ind w:left="240"/>
        <w:jc w:val="both"/>
      </w:pPr>
      <w:r w:rsidRPr="003F0121">
        <w:t>В том числе по годам реализации:</w:t>
      </w:r>
    </w:p>
    <w:p w:rsidR="003F0121" w:rsidRPr="003F0121" w:rsidRDefault="00A646AF" w:rsidP="003F0121">
      <w:pPr>
        <w:ind w:left="240"/>
        <w:jc w:val="both"/>
      </w:pPr>
      <w:r>
        <w:t>2015 – 0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A646AF" w:rsidP="003F0121">
      <w:pPr>
        <w:ind w:left="240"/>
        <w:jc w:val="both"/>
      </w:pPr>
      <w:r>
        <w:t>2016 – 1011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ублей</w:t>
      </w:r>
    </w:p>
    <w:p w:rsidR="003F0121" w:rsidRPr="003F0121" w:rsidRDefault="00A646AF" w:rsidP="003F0121">
      <w:pPr>
        <w:ind w:left="240"/>
        <w:jc w:val="both"/>
      </w:pPr>
      <w:r>
        <w:t>2017 – 1011</w:t>
      </w:r>
      <w:r w:rsidR="003F0121" w:rsidRPr="003F0121">
        <w:t xml:space="preserve"> тыс. рублей</w:t>
      </w:r>
    </w:p>
    <w:p w:rsidR="003F0121" w:rsidRPr="003F0121" w:rsidRDefault="003F0121" w:rsidP="003F0121">
      <w:pPr>
        <w:ind w:left="240"/>
        <w:jc w:val="both"/>
      </w:pPr>
      <w:r w:rsidRPr="003F0121">
        <w:t>Из средств бюджетов государственных внебюджетных фондов-  0 тыс. руб.</w:t>
      </w:r>
    </w:p>
    <w:p w:rsidR="003F0121" w:rsidRPr="003F0121" w:rsidRDefault="003F0121" w:rsidP="003F0121">
      <w:pPr>
        <w:ind w:left="240"/>
        <w:jc w:val="both"/>
      </w:pPr>
      <w:r w:rsidRPr="003F0121">
        <w:t>Из средств районного бюдже</w:t>
      </w:r>
      <w:r w:rsidR="00260D69">
        <w:t xml:space="preserve">та – </w:t>
      </w:r>
      <w:r w:rsidR="00286CD8">
        <w:t>11213,5</w:t>
      </w:r>
      <w:r w:rsidRPr="003F0121">
        <w:t xml:space="preserve"> тыс. руб.</w:t>
      </w:r>
    </w:p>
    <w:p w:rsidR="003F0121" w:rsidRPr="003F0121" w:rsidRDefault="003F0121" w:rsidP="003F0121">
      <w:pPr>
        <w:ind w:left="240"/>
        <w:jc w:val="both"/>
      </w:pPr>
      <w:r w:rsidRPr="003F0121">
        <w:t>В том числе по годам:</w:t>
      </w:r>
    </w:p>
    <w:p w:rsidR="003F0121" w:rsidRPr="003F0121" w:rsidRDefault="003F0121" w:rsidP="003F0121">
      <w:pPr>
        <w:ind w:left="240"/>
        <w:jc w:val="both"/>
      </w:pPr>
      <w:smartTag w:uri="urn:schemas-microsoft-com:office:smarttags" w:element="metricconverter">
        <w:smartTagPr>
          <w:attr w:name="ProductID" w:val="2015 г"/>
        </w:smartTagPr>
        <w:r w:rsidRPr="003F0121">
          <w:t>2015 г</w:t>
        </w:r>
      </w:smartTag>
      <w:r w:rsidR="00260D69">
        <w:t xml:space="preserve">. – </w:t>
      </w:r>
      <w:r w:rsidR="00286CD8">
        <w:t>10729,5</w:t>
      </w:r>
      <w:r w:rsidRPr="003F0121">
        <w:t xml:space="preserve"> тыс. руб.</w:t>
      </w:r>
    </w:p>
    <w:p w:rsidR="003F0121" w:rsidRPr="003F0121" w:rsidRDefault="003F78E4" w:rsidP="003F0121">
      <w:pPr>
        <w:ind w:left="240"/>
        <w:jc w:val="both"/>
      </w:pPr>
      <w:r>
        <w:t>2016г. – 461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уб.</w:t>
      </w:r>
    </w:p>
    <w:p w:rsidR="003F0121" w:rsidRPr="003F0121" w:rsidRDefault="003F78E4" w:rsidP="003F0121">
      <w:pPr>
        <w:ind w:left="240"/>
        <w:jc w:val="both"/>
      </w:pPr>
      <w:r>
        <w:t>2017г. – 23</w:t>
      </w:r>
      <w:r w:rsidR="003F0121" w:rsidRPr="003F0121">
        <w:t xml:space="preserve"> тыс</w:t>
      </w:r>
      <w:proofErr w:type="gramStart"/>
      <w:r w:rsidR="003F0121" w:rsidRPr="003F0121">
        <w:t>.р</w:t>
      </w:r>
      <w:proofErr w:type="gramEnd"/>
      <w:r w:rsidR="003F0121" w:rsidRPr="003F0121">
        <w:t>уб.</w:t>
      </w:r>
    </w:p>
    <w:p w:rsidR="00727E21" w:rsidRDefault="004C7C12" w:rsidP="00E44B8A">
      <w:pPr>
        <w:autoSpaceDE w:val="0"/>
        <w:autoSpaceDN w:val="0"/>
        <w:adjustRightInd w:val="0"/>
        <w:ind w:left="240" w:firstLine="480"/>
        <w:jc w:val="both"/>
      </w:pPr>
      <w:r>
        <w:t>Объемы финансирования по программным мероприятиям Программы подлежат ежегодному уточнению, исходя из возможностей бюджета муниципального района на соответствующий финансовый год. 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3F6306" w:rsidRDefault="003F6306" w:rsidP="00E44B8A">
      <w:pPr>
        <w:autoSpaceDE w:val="0"/>
        <w:autoSpaceDN w:val="0"/>
        <w:adjustRightInd w:val="0"/>
        <w:ind w:left="240" w:firstLine="480"/>
        <w:jc w:val="both"/>
      </w:pPr>
    </w:p>
    <w:p w:rsidR="00E66833" w:rsidRDefault="00E66833" w:rsidP="00E44B8A">
      <w:pPr>
        <w:autoSpaceDE w:val="0"/>
        <w:autoSpaceDN w:val="0"/>
        <w:adjustRightInd w:val="0"/>
        <w:ind w:left="240" w:firstLine="480"/>
        <w:jc w:val="both"/>
      </w:pPr>
    </w:p>
    <w:p w:rsidR="00E66833" w:rsidRDefault="00E66833" w:rsidP="00E44B8A">
      <w:pPr>
        <w:autoSpaceDE w:val="0"/>
        <w:autoSpaceDN w:val="0"/>
        <w:adjustRightInd w:val="0"/>
        <w:ind w:left="240" w:firstLine="480"/>
        <w:jc w:val="both"/>
      </w:pPr>
    </w:p>
    <w:p w:rsidR="00E66833" w:rsidRDefault="00E66833" w:rsidP="00E44B8A">
      <w:pPr>
        <w:autoSpaceDE w:val="0"/>
        <w:autoSpaceDN w:val="0"/>
        <w:adjustRightInd w:val="0"/>
        <w:ind w:left="240" w:firstLine="480"/>
        <w:jc w:val="both"/>
      </w:pPr>
    </w:p>
    <w:p w:rsidR="00727E21" w:rsidRPr="00E44B8A" w:rsidRDefault="00727E21" w:rsidP="00E44B8A">
      <w:pPr>
        <w:autoSpaceDE w:val="0"/>
        <w:autoSpaceDN w:val="0"/>
        <w:adjustRightInd w:val="0"/>
        <w:ind w:left="240" w:firstLine="480"/>
        <w:jc w:val="both"/>
      </w:pPr>
    </w:p>
    <w:p w:rsidR="004C7C12" w:rsidRDefault="001A288A" w:rsidP="001A288A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4C7C12" w:rsidRDefault="004C7C12" w:rsidP="00E44B8A">
      <w:pPr>
        <w:pStyle w:val="Preforma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«Жилище в Промышлен</w:t>
      </w:r>
      <w:r w:rsidR="000965D8">
        <w:rPr>
          <w:rFonts w:ascii="Times New Roman" w:hAnsi="Times New Roman" w:cs="Times New Roman"/>
          <w:color w:val="000000"/>
          <w:sz w:val="24"/>
          <w:szCs w:val="24"/>
        </w:rPr>
        <w:t>новском районе» на 2015-2017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E21" w:rsidRDefault="00727E21" w:rsidP="00E44B8A">
      <w:pPr>
        <w:pStyle w:val="Preforma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727E21" w:rsidP="004C7C12">
      <w:pPr>
        <w:autoSpaceDE w:val="0"/>
        <w:autoSpaceDN w:val="0"/>
        <w:adjustRightInd w:val="0"/>
        <w:ind w:left="240"/>
        <w:jc w:val="both"/>
      </w:pPr>
      <w:r>
        <w:lastRenderedPageBreak/>
        <w:t xml:space="preserve">      </w:t>
      </w:r>
      <w:r w:rsidR="004C7C12">
        <w:t>Финансирование Программы осуществляется за счет средств местного, областного, федерального бюджетов и иных незапрещенных законодательством источников.</w:t>
      </w:r>
    </w:p>
    <w:p w:rsidR="004C7C12" w:rsidRDefault="004C7C12" w:rsidP="004C7C12">
      <w:pPr>
        <w:autoSpaceDE w:val="0"/>
        <w:autoSpaceDN w:val="0"/>
        <w:adjustRightInd w:val="0"/>
        <w:ind w:firstLine="540"/>
        <w:jc w:val="both"/>
      </w:pPr>
    </w:p>
    <w:tbl>
      <w:tblPr>
        <w:tblW w:w="4880" w:type="pct"/>
        <w:tblCellSpacing w:w="5" w:type="nil"/>
        <w:tblInd w:w="1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17"/>
        <w:gridCol w:w="4009"/>
        <w:gridCol w:w="1376"/>
        <w:gridCol w:w="1251"/>
        <w:gridCol w:w="1011"/>
      </w:tblGrid>
      <w:tr w:rsidR="004C7C12" w:rsidRPr="005F2815" w:rsidTr="00D46592">
        <w:trPr>
          <w:tblCellSpacing w:w="5" w:type="nil"/>
        </w:trPr>
        <w:tc>
          <w:tcPr>
            <w:tcW w:w="1044" w:type="pct"/>
            <w:vMerge w:val="restar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Наименование муниципальной программы, подпрограммы, мероприятия</w:t>
            </w:r>
          </w:p>
        </w:tc>
        <w:tc>
          <w:tcPr>
            <w:tcW w:w="2074" w:type="pct"/>
            <w:vMerge w:val="restar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Источник финансирования</w:t>
            </w:r>
          </w:p>
        </w:tc>
        <w:tc>
          <w:tcPr>
            <w:tcW w:w="1882" w:type="pct"/>
            <w:gridSpan w:val="3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Объем финансовых ресурсов, тыс. рублей</w:t>
            </w:r>
          </w:p>
        </w:tc>
      </w:tr>
      <w:tr w:rsidR="004C7C12" w:rsidRPr="005F2815" w:rsidTr="00D46592">
        <w:trPr>
          <w:tblCellSpacing w:w="5" w:type="nil"/>
        </w:trPr>
        <w:tc>
          <w:tcPr>
            <w:tcW w:w="1044" w:type="pct"/>
            <w:vMerge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pct"/>
            <w:vMerge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pc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965D8">
              <w:t>5</w:t>
            </w:r>
          </w:p>
        </w:tc>
        <w:tc>
          <w:tcPr>
            <w:tcW w:w="647" w:type="pc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965D8">
              <w:t>6</w:t>
            </w:r>
          </w:p>
        </w:tc>
        <w:tc>
          <w:tcPr>
            <w:tcW w:w="523" w:type="pct"/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965D8">
              <w:t>7</w:t>
            </w:r>
          </w:p>
        </w:tc>
      </w:tr>
    </w:tbl>
    <w:p w:rsidR="004C7C12" w:rsidRPr="005F2815" w:rsidRDefault="004C7C12" w:rsidP="004C7C12">
      <w:pPr>
        <w:autoSpaceDE w:val="0"/>
        <w:autoSpaceDN w:val="0"/>
        <w:adjustRightInd w:val="0"/>
        <w:ind w:left="851"/>
        <w:jc w:val="center"/>
        <w:outlineLvl w:val="0"/>
      </w:pPr>
    </w:p>
    <w:tbl>
      <w:tblPr>
        <w:tblW w:w="4895" w:type="pct"/>
        <w:tblCellSpacing w:w="5" w:type="nil"/>
        <w:tblInd w:w="1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8"/>
        <w:gridCol w:w="4060"/>
        <w:gridCol w:w="1375"/>
        <w:gridCol w:w="1249"/>
        <w:gridCol w:w="1012"/>
      </w:tblGrid>
      <w:tr w:rsidR="004C7C12" w:rsidRPr="005F2815" w:rsidTr="00C11B9B">
        <w:trPr>
          <w:trHeight w:val="299"/>
          <w:tblHeader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5F2815">
              <w:tab/>
              <w:t>1</w:t>
            </w:r>
            <w:r w:rsidRPr="005F2815">
              <w:tab/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815">
              <w:t>5</w:t>
            </w:r>
          </w:p>
        </w:tc>
      </w:tr>
      <w:tr w:rsidR="004C7C12" w:rsidRPr="005F2815" w:rsidTr="00C11B9B">
        <w:trPr>
          <w:trHeight w:val="291"/>
          <w:tblCellSpacing w:w="5" w:type="nil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B1E96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1E96">
              <w:rPr>
                <w:b/>
              </w:rPr>
              <w:t>Муниципальная  программа</w:t>
            </w:r>
          </w:p>
          <w:p w:rsidR="004C7C12" w:rsidRPr="007B1E96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1E96">
              <w:rPr>
                <w:b/>
              </w:rPr>
              <w:t>«Жилище в Промышленновском районе»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926ECD" w:rsidP="003F0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15273,5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6D4828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1034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21437D" w:rsidP="00785C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234556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F9441E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441E">
              <w:rPr>
                <w:b/>
              </w:rPr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29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3647" w:rsidP="00D46592">
            <w:pPr>
              <w:widowControl w:val="0"/>
              <w:autoSpaceDE w:val="0"/>
              <w:autoSpaceDN w:val="0"/>
              <w:adjustRightInd w:val="0"/>
            </w:pPr>
            <w:r w:rsidRPr="001C0313">
              <w:t xml:space="preserve">  </w:t>
            </w:r>
            <w:r w:rsidR="005900A7">
              <w:t xml:space="preserve">  </w:t>
            </w:r>
            <w:r w:rsidRPr="001C0313">
              <w:t xml:space="preserve"> </w:t>
            </w:r>
            <w:r w:rsidR="00FB0204" w:rsidRPr="001C0313">
              <w:t xml:space="preserve"> </w:t>
            </w:r>
            <w:r w:rsidR="005900A7">
              <w:t xml:space="preserve">4544 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 бюджет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1C0313" w:rsidRDefault="003F0121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313">
              <w:t>1</w:t>
            </w:r>
            <w:r w:rsidR="006D4828">
              <w:t>011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EA0213" w:rsidRDefault="003F0121" w:rsidP="003F01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5F2815" w:rsidRDefault="00F96070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12" w:rsidRPr="005F2815" w:rsidRDefault="00F96070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 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EA0213" w:rsidRDefault="004C7C12" w:rsidP="00D4659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7B1E96" w:rsidRDefault="001C0313" w:rsidP="001C0313">
            <w:pPr>
              <w:pStyle w:val="Preformat"/>
              <w:ind w:left="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4C7C12" w:rsidRPr="007B1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«Переселение граждан из ветхого и аварийного жилья»</w:t>
            </w:r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4C7C12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E6DB4" w:rsidRDefault="00785C73" w:rsidP="005E6D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6229,5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7307FD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районный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E6DB4" w:rsidRDefault="00785C73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6C4060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C11B9B" w:rsidRDefault="004C7C12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C11B9B" w:rsidRDefault="004C7C12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Pr="005E6DB4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B5958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</w:t>
            </w:r>
            <w:r w:rsidR="00E3790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15.05pt;margin-top:-.3pt;width:210.4pt;height:0;flip:x;z-index:251658240;mso-position-horizontal-relative:text;mso-position-vertical-relative:text" o:connectortype="straight"/>
              </w:pict>
            </w:r>
            <w:r w:rsidRPr="005F2815">
              <w:t xml:space="preserve">внебюджетных фондов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E6DB4" w:rsidRDefault="005E6DB4" w:rsidP="005E6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DB4">
              <w:t>0</w:t>
            </w:r>
          </w:p>
          <w:p w:rsidR="00FB0204" w:rsidRPr="00C11B9B" w:rsidRDefault="00FB0204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rHeight w:val="1445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Default="001C0313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4C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   </w:t>
            </w:r>
            <w:r>
              <w:t>Всего</w:t>
            </w:r>
            <w:r w:rsidRPr="005F2815">
              <w:t xml:space="preserve">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1E44A3" w:rsidRDefault="00785C73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Default="005900A7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Default="00C11B9B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4C7C12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Default="00C11B9B" w:rsidP="00C11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7C12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2" w:rsidRPr="005F2815" w:rsidRDefault="004C7C12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85C73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УЖС администрации Промышленновс</w:t>
            </w:r>
            <w:r w:rsidRPr="0078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85C73" w:rsidRDefault="00FB6E6C" w:rsidP="000F271B">
            <w:pPr>
              <w:widowControl w:val="0"/>
              <w:autoSpaceDE w:val="0"/>
              <w:autoSpaceDN w:val="0"/>
              <w:adjustRightInd w:val="0"/>
            </w:pPr>
            <w:r w:rsidRPr="00785C73">
              <w:lastRenderedPageBreak/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85C73" w:rsidRDefault="00785C73" w:rsidP="000F2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C73">
              <w:t>4729,5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85C73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  <w:r w:rsidR="000F271B">
              <w:t>, в том числе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785C7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785C73">
              <w:t>4729,5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0F271B" w:rsidP="000F271B">
            <w:pPr>
              <w:widowControl w:val="0"/>
              <w:autoSpaceDE w:val="0"/>
              <w:autoSpaceDN w:val="0"/>
              <w:adjustRightInd w:val="0"/>
            </w:pPr>
            <w:r>
              <w:t>По этапу</w:t>
            </w:r>
            <w:r w:rsidR="00D82E10">
              <w:t xml:space="preserve"> 2014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785C73" w:rsidP="00785C7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8B2970">
              <w:t>47</w:t>
            </w:r>
            <w:r>
              <w:t>29,5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D82E10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По этапу </w:t>
            </w:r>
            <w:r w:rsidR="000F271B">
              <w:t>2015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8B2970" w:rsidP="00785C73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rHeight w:val="566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1.2.Техническое обследование и снос ветхих и аварийных домов</w:t>
            </w:r>
          </w:p>
          <w:p w:rsidR="00FB6E6C" w:rsidRPr="00395095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1E44A3" w:rsidRDefault="00FB6E6C" w:rsidP="001E4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3462A8" w:rsidRDefault="00FB6E6C" w:rsidP="001E4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B1E96" w:rsidRDefault="00FB6E6C" w:rsidP="00D46592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B1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«Обеспечение жильем молодых семей и улучшение жилищных условий  молодых семей, молодых специалистов, проживающих в сельской местности»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C97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C97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2.1.Мероприятие: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E6C" w:rsidRDefault="00FB6E6C" w:rsidP="00806831">
            <w:pPr>
              <w:pStyle w:val="Preformat"/>
              <w:ind w:lef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(приобретения) жилья.</w:t>
            </w:r>
          </w:p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902EC8">
            <w:pPr>
              <w:widowControl w:val="0"/>
              <w:autoSpaceDE w:val="0"/>
              <w:autoSpaceDN w:val="0"/>
              <w:adjustRightInd w:val="0"/>
            </w:pPr>
            <w:r>
              <w:t xml:space="preserve">     500</w:t>
            </w:r>
          </w:p>
          <w:p w:rsidR="00FB6E6C" w:rsidRPr="005F2815" w:rsidRDefault="00FB6E6C" w:rsidP="00902E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иные не запрещенные законодательством источники: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федеральный бюджет    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областной бюджет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730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«Строительство, проектирование жилья и инженерных сетей; топографо-геодезическое и картографическое обеспечение»</w:t>
            </w:r>
          </w:p>
          <w:p w:rsidR="00FB6E6C" w:rsidRPr="007307FD" w:rsidRDefault="00FB6E6C" w:rsidP="00D46592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7307FD" w:rsidRDefault="00FB6E6C" w:rsidP="00D465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07FD">
              <w:rPr>
                <w:b/>
              </w:rPr>
              <w:t xml:space="preserve">Всего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5F6C" w:rsidRDefault="00FB6E6C" w:rsidP="001C0313">
            <w:pPr>
              <w:jc w:val="center"/>
              <w:rPr>
                <w:b/>
              </w:rPr>
            </w:pPr>
            <w:r>
              <w:rPr>
                <w:b/>
              </w:rPr>
              <w:t>8544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D46592">
            <w:pPr>
              <w:jc w:val="center"/>
              <w:rPr>
                <w:b/>
              </w:rPr>
            </w:pPr>
            <w:r>
              <w:rPr>
                <w:b/>
              </w:rPr>
              <w:t>1035</w:t>
            </w:r>
          </w:p>
          <w:p w:rsidR="00FB6E6C" w:rsidRPr="009D5F6C" w:rsidRDefault="00FB6E6C" w:rsidP="00D46592">
            <w:pPr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5F6C" w:rsidRDefault="00FB6E6C" w:rsidP="004B5958">
            <w:pPr>
              <w:rPr>
                <w:b/>
              </w:rPr>
            </w:pPr>
            <w:r>
              <w:rPr>
                <w:b/>
              </w:rPr>
              <w:t xml:space="preserve">  1034</w:t>
            </w:r>
          </w:p>
        </w:tc>
      </w:tr>
      <w:tr w:rsidR="00FB6E6C" w:rsidRPr="008B4FCB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 xml:space="preserve">районный бюджет     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9D5F6C" w:rsidRDefault="0021437D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9D5F6C" w:rsidRDefault="00FB6E6C" w:rsidP="004B5958">
            <w:pPr>
              <w:widowControl w:val="0"/>
              <w:autoSpaceDE w:val="0"/>
              <w:autoSpaceDN w:val="0"/>
              <w:adjustRightInd w:val="0"/>
            </w:pPr>
            <w:r>
              <w:t xml:space="preserve">        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9D5F6C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FB6E6C" w:rsidRPr="008B4FCB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8B4FCB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>иные не запрещенные законодательством источники: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B24">
              <w:t>0</w:t>
            </w:r>
          </w:p>
        </w:tc>
      </w:tr>
      <w:tr w:rsidR="00FB6E6C" w:rsidRPr="008B4FCB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8B4FCB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 xml:space="preserve">федеральный бюджет    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C974E0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C974E0">
              <w:rPr>
                <w:color w:val="000000" w:themeColor="text1"/>
              </w:rPr>
              <w:t xml:space="preserve">      4544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8B4FCB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8B4FCB">
              <w:t>областной бюджет</w:t>
            </w:r>
          </w:p>
          <w:p w:rsidR="00FB6E6C" w:rsidRPr="008B4FCB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C" w:rsidRPr="00773B24" w:rsidRDefault="00FB6E6C" w:rsidP="00D46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</w:t>
            </w: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B6E6C" w:rsidRPr="005F2815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4501C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 xml:space="preserve">средства </w:t>
            </w:r>
            <w:proofErr w:type="gramStart"/>
            <w:r w:rsidRPr="005F2815">
              <w:t>юридических</w:t>
            </w:r>
            <w:proofErr w:type="gramEnd"/>
          </w:p>
          <w:p w:rsidR="00FB6E6C" w:rsidRPr="005F2815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5F2815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B6E6C" w:rsidRPr="00A974BE" w:rsidTr="00C11B9B">
        <w:trPr>
          <w:trHeight w:val="1271"/>
          <w:tblCellSpacing w:w="5" w:type="nil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BF2905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планировки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Промышленновском городском поселении: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5E6DB4" w:rsidRDefault="00FB6E6C" w:rsidP="00B3667B">
            <w:pPr>
              <w:jc w:val="center"/>
            </w:pPr>
            <w:r w:rsidRPr="005E6DB4">
              <w:t xml:space="preserve">500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rHeight w:val="411"/>
          <w:tblCellSpacing w:w="5" w:type="nil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B3667B">
            <w:pPr>
              <w:jc w:val="center"/>
            </w:pPr>
            <w:r>
              <w:t>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rHeight w:val="408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Общеплощадочные работы по строительству и благоустройству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домов, технический надзор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 w:rsidRPr="00A974BE"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pStyle w:val="Pre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rHeight w:val="408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785C73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УЖС администрации Промышленновского района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 w:rsidRPr="00A974BE"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pStyle w:val="Pre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3.3.Разработка электронных карт поселений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73B24" w:rsidRDefault="00FB6E6C" w:rsidP="00D46592">
            <w:pPr>
              <w:jc w:val="center"/>
            </w:pPr>
            <w:r w:rsidRPr="00773B24"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</w:tc>
      </w:tr>
      <w:tr w:rsidR="00FB6E6C" w:rsidRPr="00A974BE" w:rsidTr="00C11B9B">
        <w:trPr>
          <w:trHeight w:val="450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 w:rsidRPr="00F047F8">
              <w:t>50</w:t>
            </w:r>
          </w:p>
          <w:p w:rsidR="00FB6E6C" w:rsidRPr="00F047F8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  <w:p w:rsidR="00FB6E6C" w:rsidRPr="00A974BE" w:rsidRDefault="00FB6E6C" w:rsidP="00D46592"/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9D6097" w:rsidRDefault="00FB6E6C" w:rsidP="00D4659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 w:rsidRPr="00F047F8"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</w:tc>
      </w:tr>
      <w:tr w:rsidR="00FB6E6C" w:rsidRPr="00F047F8" w:rsidTr="00C11B9B">
        <w:trPr>
          <w:trHeight w:val="450"/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D46592">
            <w:pPr>
              <w:jc w:val="center"/>
            </w:pPr>
            <w:r w:rsidRPr="00F047F8">
              <w:t>50</w:t>
            </w:r>
          </w:p>
          <w:p w:rsidR="00FB6E6C" w:rsidRPr="00F047F8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24</w:t>
            </w:r>
          </w:p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23</w:t>
            </w:r>
          </w:p>
          <w:p w:rsidR="00FB6E6C" w:rsidRPr="00A974BE" w:rsidRDefault="00FB6E6C" w:rsidP="00D46592"/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Pr="00A9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жилья для муниципальных нужд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1650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1650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655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655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655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85C73" w:rsidRDefault="00785C73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  <w:r w:rsidR="00FB6E6C" w:rsidRPr="0078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  <w:p w:rsidR="00FB6E6C" w:rsidRPr="00785C73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85C73" w:rsidRDefault="00FB6E6C" w:rsidP="000F271B">
            <w:pPr>
              <w:widowControl w:val="0"/>
              <w:autoSpaceDE w:val="0"/>
              <w:autoSpaceDN w:val="0"/>
              <w:adjustRightInd w:val="0"/>
            </w:pPr>
            <w:r w:rsidRPr="00785C73"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85C73" w:rsidRDefault="00FB6E6C" w:rsidP="000F2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C73"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85C73" w:rsidRDefault="00FB6E6C" w:rsidP="000F271B">
            <w:pPr>
              <w:widowControl w:val="0"/>
              <w:autoSpaceDE w:val="0"/>
              <w:autoSpaceDN w:val="0"/>
              <w:adjustRightInd w:val="0"/>
            </w:pPr>
            <w:r w:rsidRPr="00785C73"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785C73" w:rsidRDefault="00FB6E6C" w:rsidP="000F271B">
            <w:pPr>
              <w:widowControl w:val="0"/>
              <w:autoSpaceDE w:val="0"/>
              <w:autoSpaceDN w:val="0"/>
              <w:adjustRightInd w:val="0"/>
            </w:pPr>
            <w:r w:rsidRPr="00785C73"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УЖС администрации Промышленновского района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 xml:space="preserve">     1500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Default="00FB6E6C" w:rsidP="000F271B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047F8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0F2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785C73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F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.Осуществление полномочий по обеспечению жильем отдельных категорий граждан, установленных Федеральным </w:t>
            </w:r>
            <w:r w:rsidR="00F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lastRenderedPageBreak/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FF6FF0" w:rsidRDefault="00B54295" w:rsidP="00D46592">
            <w:pPr>
              <w:jc w:val="center"/>
            </w:pPr>
            <w:r w:rsidRPr="00FF6FF0">
              <w:t>4544</w:t>
            </w:r>
          </w:p>
          <w:p w:rsidR="00B54295" w:rsidRPr="00A974BE" w:rsidRDefault="00B54295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B6280B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B6280B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FC6FFC">
            <w:r>
              <w:t xml:space="preserve">       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4544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>
              <w:t xml:space="preserve">      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 xml:space="preserve"> 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FC6FFC">
            <w:r>
              <w:t xml:space="preserve">        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785C73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="00F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Всего            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B78A4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районный бюджет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27229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27229">
              <w:t>иные не запрещенные законодательством источники: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B6280B" w:rsidRDefault="00FB6E6C" w:rsidP="00DB78A4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AD0F43">
            <w:pPr>
              <w:jc w:val="center"/>
            </w:pPr>
            <w:r>
              <w:t>0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федеральный бюджет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областной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jc w:val="center"/>
            </w:pPr>
            <w:r>
              <w:t>1011</w:t>
            </w: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бюджетов государственных внебюджетных фондов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6E6C" w:rsidRPr="00A974BE" w:rsidTr="00C11B9B">
        <w:trPr>
          <w:tblCellSpacing w:w="5" w:type="nil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 xml:space="preserve">средства </w:t>
            </w:r>
            <w:proofErr w:type="gramStart"/>
            <w:r w:rsidRPr="00A974BE">
              <w:t>юридических</w:t>
            </w:r>
            <w:proofErr w:type="gramEnd"/>
          </w:p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  <w:r w:rsidRPr="00A974BE">
              <w:t>и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6C" w:rsidRPr="00A974BE" w:rsidRDefault="00FB6E6C" w:rsidP="00D465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7C12" w:rsidRDefault="004C7C12" w:rsidP="004C7C12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1A288A" w:rsidP="001A288A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планируемых значениях целевых показателей (индикаторов) 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«Жилище в </w:t>
      </w:r>
      <w:r w:rsidR="000965D8">
        <w:rPr>
          <w:rFonts w:ascii="Times New Roman" w:hAnsi="Times New Roman" w:cs="Times New Roman"/>
          <w:color w:val="000000"/>
          <w:sz w:val="24"/>
          <w:szCs w:val="24"/>
        </w:rPr>
        <w:t>Промышленновском районе» на 2015-2017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569"/>
        <w:gridCol w:w="1332"/>
        <w:gridCol w:w="1440"/>
        <w:gridCol w:w="1839"/>
      </w:tblGrid>
      <w:tr w:rsidR="004C7C12" w:rsidRPr="004501CE" w:rsidTr="000D3B9D">
        <w:tc>
          <w:tcPr>
            <w:tcW w:w="180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целевого </w:t>
            </w: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показателя (индикатора)</w:t>
            </w:r>
          </w:p>
        </w:tc>
        <w:tc>
          <w:tcPr>
            <w:tcW w:w="156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4C7C12" w:rsidRDefault="004C7C12" w:rsidP="00D4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Плановое значение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</w:p>
          <w:p w:rsidR="004C7C12" w:rsidRPr="004501CE" w:rsidRDefault="004C7C12" w:rsidP="00D4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</w:tc>
      </w:tr>
      <w:tr w:rsidR="004C7C12" w:rsidRPr="004501CE" w:rsidTr="000D3B9D">
        <w:tc>
          <w:tcPr>
            <w:tcW w:w="180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C12" w:rsidRPr="004501CE" w:rsidRDefault="000965D8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4C7C12" w:rsidRPr="004501CE" w:rsidRDefault="000965D8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39" w:type="dxa"/>
          </w:tcPr>
          <w:p w:rsidR="004C7C12" w:rsidRPr="004501CE" w:rsidRDefault="000965D8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4C7C12" w:rsidRPr="004501CE" w:rsidTr="000D3B9D">
        <w:tc>
          <w:tcPr>
            <w:tcW w:w="1800" w:type="dxa"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«Жилище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Промышленновском районе</w:t>
            </w: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комфортным и доступным жильем</w:t>
            </w:r>
          </w:p>
        </w:tc>
        <w:tc>
          <w:tcPr>
            <w:tcW w:w="156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и одиноко проживающих  граждан</w:t>
            </w:r>
          </w:p>
        </w:tc>
        <w:tc>
          <w:tcPr>
            <w:tcW w:w="1332" w:type="dxa"/>
          </w:tcPr>
          <w:p w:rsidR="004C7C12" w:rsidRPr="004501CE" w:rsidRDefault="00D81E3A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12" w:rsidRPr="004501CE" w:rsidTr="000D3B9D">
        <w:trPr>
          <w:trHeight w:val="676"/>
        </w:trPr>
        <w:tc>
          <w:tcPr>
            <w:tcW w:w="1800" w:type="dxa"/>
            <w:vMerge w:val="restart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улучшение жилищных условий молодых семей и молодых специалистов, проживающих в сельской местности»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1.Софинансирование строительства (приобретение жилья)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жилья/приобретение жилых помещений</w:t>
            </w:r>
          </w:p>
        </w:tc>
        <w:tc>
          <w:tcPr>
            <w:tcW w:w="1569" w:type="dxa"/>
          </w:tcPr>
          <w:p w:rsidR="004C7C12" w:rsidRPr="00E87B9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1332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83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</w:tr>
      <w:tr w:rsidR="004C7C12" w:rsidRPr="004501CE" w:rsidTr="000D3B9D">
        <w:trPr>
          <w:trHeight w:val="426"/>
        </w:trPr>
        <w:tc>
          <w:tcPr>
            <w:tcW w:w="1800" w:type="dxa"/>
            <w:vMerge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</w:t>
            </w:r>
          </w:p>
        </w:tc>
        <w:tc>
          <w:tcPr>
            <w:tcW w:w="1569" w:type="dxa"/>
          </w:tcPr>
          <w:p w:rsidR="004C7C12" w:rsidRPr="00E87B9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и одиноко проживающих граждан</w:t>
            </w:r>
          </w:p>
        </w:tc>
        <w:tc>
          <w:tcPr>
            <w:tcW w:w="1332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:rsidR="004C7C12" w:rsidRPr="004501CE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C7C12" w:rsidRPr="004501CE" w:rsidTr="000D3B9D">
        <w:trPr>
          <w:trHeight w:val="1357"/>
        </w:trPr>
        <w:tc>
          <w:tcPr>
            <w:tcW w:w="1800" w:type="dxa"/>
            <w:vMerge w:val="restart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«Переселение граждан из ветхого и аварийного жилья»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подпрограммы: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Переселение граждан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фонда.</w:t>
            </w: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2.Техническое обследование и снос ветхих и аварийных жилых домов</w:t>
            </w: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и одиноко проживающие граждане</w:t>
            </w:r>
          </w:p>
        </w:tc>
        <w:tc>
          <w:tcPr>
            <w:tcW w:w="1332" w:type="dxa"/>
          </w:tcPr>
          <w:p w:rsidR="004C7C12" w:rsidRDefault="00E43E17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2158AB" w:rsidP="002158AB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Default="002158AB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12" w:rsidRPr="004501CE" w:rsidTr="000D3B9D">
        <w:trPr>
          <w:trHeight w:val="1230"/>
        </w:trPr>
        <w:tc>
          <w:tcPr>
            <w:tcW w:w="1800" w:type="dxa"/>
            <w:vMerge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аварийных домов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332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440" w:type="dxa"/>
          </w:tcPr>
          <w:p w:rsidR="004C7C12" w:rsidRDefault="002158AB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7C12" w:rsidRPr="004501CE" w:rsidTr="000D3B9D">
        <w:trPr>
          <w:trHeight w:val="2610"/>
        </w:trPr>
        <w:tc>
          <w:tcPr>
            <w:tcW w:w="1800" w:type="dxa"/>
            <w:vMerge/>
          </w:tcPr>
          <w:p w:rsidR="004C7C12" w:rsidRPr="004501CE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бследование ветх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аварийного жилищного фонда 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332" w:type="dxa"/>
          </w:tcPr>
          <w:p w:rsidR="004C7C12" w:rsidRPr="003462A8" w:rsidRDefault="00B3667B" w:rsidP="00B3667B">
            <w:pPr>
              <w:pStyle w:val="Pre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C7C12" w:rsidRPr="003462A8" w:rsidRDefault="00A41630" w:rsidP="00B3667B">
            <w:r w:rsidRPr="003462A8">
              <w:t xml:space="preserve">   </w:t>
            </w:r>
            <w:r w:rsidR="00B3667B" w:rsidRPr="003462A8">
              <w:t>9</w:t>
            </w:r>
            <w:r w:rsidRPr="003462A8">
              <w:t xml:space="preserve">      </w:t>
            </w:r>
          </w:p>
        </w:tc>
        <w:tc>
          <w:tcPr>
            <w:tcW w:w="1839" w:type="dxa"/>
          </w:tcPr>
          <w:p w:rsidR="004C7C12" w:rsidRPr="004209F4" w:rsidRDefault="004C7C12" w:rsidP="00D46592">
            <w:r>
              <w:t>-</w:t>
            </w:r>
          </w:p>
        </w:tc>
      </w:tr>
      <w:tr w:rsidR="004C7C12" w:rsidRPr="004501CE" w:rsidTr="000D3B9D">
        <w:trPr>
          <w:trHeight w:val="1178"/>
        </w:trPr>
        <w:tc>
          <w:tcPr>
            <w:tcW w:w="1800" w:type="dxa"/>
            <w:vMerge w:val="restart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«Строительство, проектирование жилья и 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инженерных сетей; топографо-геодезическое и картографическое 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чение»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1.Проектирование многоквартирных жилых домов, мансард, прочих объектов; устройство и технологическое присоединение инженерных сетей.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2.Общеплощадочные работы по строительству и благоустройству  жилых домов,  технический надзор.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3.Разработка генеральных планов сельских поселений и проектов планировки территорий.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4.Разработка электронных карт поселений.</w:t>
            </w:r>
          </w:p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5.Строительство жилья для муниципальных нужд.</w:t>
            </w:r>
          </w:p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 жилья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1332" w:type="dxa"/>
          </w:tcPr>
          <w:p w:rsidR="004C7C12" w:rsidRPr="004209F4" w:rsidRDefault="00A41630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83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C7C12" w:rsidRPr="004501CE" w:rsidTr="000D3B9D">
        <w:trPr>
          <w:trHeight w:val="435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внутриквартальных инженерных сетей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км</w:t>
            </w:r>
          </w:p>
        </w:tc>
        <w:tc>
          <w:tcPr>
            <w:tcW w:w="1332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C12" w:rsidRPr="004501CE" w:rsidTr="000D3B9D">
        <w:trPr>
          <w:trHeight w:val="1078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многоквартирного жилья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332" w:type="dxa"/>
          </w:tcPr>
          <w:p w:rsidR="004C7C12" w:rsidRPr="004209F4" w:rsidRDefault="00B3667B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C7C12" w:rsidRPr="004209F4" w:rsidRDefault="004C7C12" w:rsidP="00D46592">
            <w:r>
              <w:t>4</w:t>
            </w:r>
          </w:p>
        </w:tc>
        <w:tc>
          <w:tcPr>
            <w:tcW w:w="1839" w:type="dxa"/>
          </w:tcPr>
          <w:p w:rsidR="004C7C12" w:rsidRPr="004209F4" w:rsidRDefault="00B3667B" w:rsidP="00D46592">
            <w:r>
              <w:t>2</w:t>
            </w:r>
          </w:p>
        </w:tc>
      </w:tr>
      <w:tr w:rsidR="004C7C12" w:rsidRPr="004501CE" w:rsidTr="000D3B9D">
        <w:trPr>
          <w:trHeight w:val="3240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строительных площадок в целях многоквартирного и индивидуального жилищного строительства</w:t>
            </w:r>
          </w:p>
        </w:tc>
        <w:tc>
          <w:tcPr>
            <w:tcW w:w="1569" w:type="dxa"/>
          </w:tcPr>
          <w:p w:rsidR="004C7C12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площадок</w:t>
            </w:r>
          </w:p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C12" w:rsidRPr="00DF65B1" w:rsidRDefault="00B3667B" w:rsidP="00D4659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C7C12" w:rsidRPr="00DF65B1" w:rsidRDefault="00B3667B" w:rsidP="00D46592">
            <w:pPr>
              <w:jc w:val="center"/>
            </w:pPr>
            <w:r>
              <w:t>2</w:t>
            </w:r>
          </w:p>
        </w:tc>
        <w:tc>
          <w:tcPr>
            <w:tcW w:w="1839" w:type="dxa"/>
          </w:tcPr>
          <w:p w:rsidR="004C7C12" w:rsidRPr="00DF65B1" w:rsidRDefault="00B3667B" w:rsidP="00D46592">
            <w:pPr>
              <w:jc w:val="center"/>
            </w:pPr>
            <w:r>
              <w:t>2</w:t>
            </w:r>
          </w:p>
        </w:tc>
      </w:tr>
      <w:tr w:rsidR="004C7C12" w:rsidRPr="004501CE" w:rsidTr="000D3B9D">
        <w:trPr>
          <w:trHeight w:val="333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территорий</w:t>
            </w: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32" w:type="dxa"/>
          </w:tcPr>
          <w:p w:rsidR="004C7C12" w:rsidRPr="004209F4" w:rsidRDefault="00B41342" w:rsidP="00B41342">
            <w:r>
              <w:t>8,5</w:t>
            </w:r>
          </w:p>
        </w:tc>
        <w:tc>
          <w:tcPr>
            <w:tcW w:w="1440" w:type="dxa"/>
          </w:tcPr>
          <w:p w:rsidR="004C7C12" w:rsidRDefault="004C7C12" w:rsidP="00D46592">
            <w:r>
              <w:t>7,0</w:t>
            </w:r>
          </w:p>
          <w:p w:rsidR="004C7C12" w:rsidRPr="004209F4" w:rsidRDefault="004C7C12" w:rsidP="00D46592"/>
        </w:tc>
        <w:tc>
          <w:tcPr>
            <w:tcW w:w="1839" w:type="dxa"/>
          </w:tcPr>
          <w:p w:rsidR="004C7C12" w:rsidRDefault="004C7C12" w:rsidP="00D46592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4C7C12" w:rsidRPr="004209F4" w:rsidRDefault="004C7C12" w:rsidP="00D46592"/>
        </w:tc>
      </w:tr>
      <w:tr w:rsidR="004C7C12" w:rsidRPr="004501CE" w:rsidTr="000D3B9D">
        <w:trPr>
          <w:trHeight w:val="2625"/>
        </w:trPr>
        <w:tc>
          <w:tcPr>
            <w:tcW w:w="1800" w:type="dxa"/>
            <w:vMerge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C12" w:rsidRPr="004209F4" w:rsidRDefault="004C7C12" w:rsidP="00D46592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4C7C12" w:rsidRPr="004209F4" w:rsidRDefault="004C7C12" w:rsidP="00D46592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4C7C12" w:rsidRPr="004209F4" w:rsidRDefault="004C7C12" w:rsidP="00D46592"/>
        </w:tc>
        <w:tc>
          <w:tcPr>
            <w:tcW w:w="1440" w:type="dxa"/>
          </w:tcPr>
          <w:p w:rsidR="004C7C12" w:rsidRPr="004209F4" w:rsidRDefault="004C7C12" w:rsidP="00D46592"/>
        </w:tc>
        <w:tc>
          <w:tcPr>
            <w:tcW w:w="1839" w:type="dxa"/>
          </w:tcPr>
          <w:p w:rsidR="004C7C12" w:rsidRPr="004209F4" w:rsidRDefault="004C7C12" w:rsidP="00D46592"/>
        </w:tc>
      </w:tr>
    </w:tbl>
    <w:p w:rsidR="004C7C12" w:rsidRDefault="004C7C12" w:rsidP="004C7C12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7C12" w:rsidRDefault="004C7C12" w:rsidP="004C7C12">
      <w:pPr>
        <w:jc w:val="center"/>
        <w:rPr>
          <w:sz w:val="28"/>
          <w:szCs w:val="28"/>
        </w:rPr>
      </w:pPr>
    </w:p>
    <w:p w:rsidR="004C7C12" w:rsidRPr="000B5FA5" w:rsidRDefault="004C7C12" w:rsidP="00BF77DC">
      <w:pPr>
        <w:pStyle w:val="Preformat"/>
        <w:numPr>
          <w:ilvl w:val="0"/>
          <w:numId w:val="2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A5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муниципальной программы</w:t>
      </w:r>
    </w:p>
    <w:p w:rsidR="004C7C12" w:rsidRDefault="004C7C12" w:rsidP="004C7C12">
      <w:pPr>
        <w:tabs>
          <w:tab w:val="left" w:pos="1220"/>
        </w:tabs>
        <w:ind w:left="300"/>
        <w:jc w:val="center"/>
        <w:rPr>
          <w:b/>
          <w:sz w:val="32"/>
          <w:szCs w:val="32"/>
        </w:rPr>
      </w:pPr>
    </w:p>
    <w:p w:rsidR="004C7C12" w:rsidRDefault="004C7C12" w:rsidP="004C7C12">
      <w:pPr>
        <w:widowControl w:val="0"/>
        <w:adjustRightInd w:val="0"/>
        <w:ind w:firstLine="540"/>
        <w:jc w:val="both"/>
        <w:rPr>
          <w:b/>
        </w:rPr>
      </w:pPr>
      <w:r>
        <w:lastRenderedPageBreak/>
        <w:t xml:space="preserve">   Оценка эффективности муниципальной  программы для мониторинга вклада результатов муниципальной программы в социально-экономическое развитие Промышленновского района проводится ответственным исполнителем (координатором) по итогам отчетного года в срок до 1 марта</w:t>
      </w:r>
      <w:r>
        <w:rPr>
          <w:b/>
        </w:rPr>
        <w:t>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Оценка эффективности реализации муниципальной программы проводится на основе оценки: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степени достижения целей и решения задач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плановых значений;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Степень достижения целей (решения задач) муниципальной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4C7C12" w:rsidRDefault="004C7C12" w:rsidP="004C7C12">
      <w:pPr>
        <w:widowControl w:val="0"/>
        <w:adjustRightInd w:val="0"/>
        <w:ind w:firstLine="540"/>
        <w:jc w:val="both"/>
        <w:outlineLvl w:val="0"/>
      </w:pPr>
    </w:p>
    <w:p w:rsidR="004C7C12" w:rsidRDefault="004C7C12" w:rsidP="004C7C12">
      <w:pPr>
        <w:widowControl w:val="0"/>
        <w:adjustRightInd w:val="0"/>
        <w:jc w:val="center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4C7C12" w:rsidRDefault="004C7C12" w:rsidP="004C7C12">
      <w:pPr>
        <w:widowControl w:val="0"/>
        <w:adjustRightInd w:val="0"/>
        <w:ind w:firstLine="540"/>
        <w:jc w:val="both"/>
      </w:pP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где: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Зф</w:t>
      </w:r>
      <w:proofErr w:type="spellEnd"/>
      <w:r>
        <w:t xml:space="preserve"> - фактическое значение индикатора (показателя) муниципальной программы;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Уровень финансирования реализации основных мероприятий муниципальной программы (Уф) определяется по формуле:</w:t>
      </w:r>
    </w:p>
    <w:p w:rsidR="004C7C12" w:rsidRDefault="004C7C12" w:rsidP="004C7C12">
      <w:pPr>
        <w:widowControl w:val="0"/>
        <w:adjustRightInd w:val="0"/>
        <w:ind w:firstLine="540"/>
        <w:jc w:val="both"/>
      </w:pPr>
    </w:p>
    <w:p w:rsidR="004C7C12" w:rsidRDefault="004C7C12" w:rsidP="004C7C12">
      <w:pPr>
        <w:widowControl w:val="0"/>
        <w:adjustRightInd w:val="0"/>
        <w:jc w:val="center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где: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высоким уровнем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удовлетворительным уровнем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неудовлетворительным уровнем эффективности.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Оценка эффективности реализации муниципальной программы проводится ответственным исполнителем ежегодно, </w:t>
      </w:r>
      <w:r>
        <w:rPr>
          <w:b/>
        </w:rPr>
        <w:t>до 1 марта года</w:t>
      </w:r>
      <w:r>
        <w:t xml:space="preserve">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Муниципальная программа считается реализуемой с высоким уровнем эффективности в следующих случаях: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lastRenderedPageBreak/>
        <w:t xml:space="preserve">не менее 95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Муниципальная программа считается реализуемой с удовлетворительным уровнем эффективности в следующих случаях: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не менее 80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4C7C12" w:rsidRDefault="004C7C12" w:rsidP="004C7C12">
      <w:pPr>
        <w:widowControl w:val="0"/>
        <w:adjustRightInd w:val="0"/>
        <w:ind w:firstLine="540"/>
        <w:jc w:val="both"/>
      </w:pPr>
      <w: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C7C12" w:rsidRDefault="004C7C12" w:rsidP="004C7C12">
      <w:pPr>
        <w:jc w:val="center"/>
      </w:pPr>
    </w:p>
    <w:p w:rsidR="004C7C12" w:rsidRPr="000B5FA5" w:rsidRDefault="00BF77DC" w:rsidP="004C7C12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C7C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7C12" w:rsidRPr="000B5FA5">
        <w:rPr>
          <w:rFonts w:ascii="Times New Roman" w:hAnsi="Times New Roman" w:cs="Times New Roman"/>
          <w:color w:val="000000"/>
          <w:sz w:val="24"/>
          <w:szCs w:val="24"/>
        </w:rPr>
        <w:t>Управление муниципальной программой</w:t>
      </w:r>
    </w:p>
    <w:p w:rsidR="004C7C12" w:rsidRPr="000B5FA5" w:rsidRDefault="004C7C12" w:rsidP="004C7C12">
      <w:pPr>
        <w:pStyle w:val="Preforma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FA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0B5F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5FA5">
        <w:rPr>
          <w:rFonts w:ascii="Times New Roman" w:hAnsi="Times New Roman" w:cs="Times New Roman"/>
          <w:color w:val="000000"/>
          <w:sz w:val="24"/>
          <w:szCs w:val="24"/>
        </w:rPr>
        <w:t xml:space="preserve"> ходом её реализации</w:t>
      </w:r>
    </w:p>
    <w:p w:rsidR="004C7C12" w:rsidRDefault="004C7C12" w:rsidP="004C7C12"/>
    <w:p w:rsidR="004C7C12" w:rsidRDefault="004C7C12" w:rsidP="00BF77DC">
      <w:pPr>
        <w:widowControl w:val="0"/>
        <w:adjustRightInd w:val="0"/>
        <w:ind w:firstLine="540"/>
        <w:jc w:val="both"/>
      </w:pPr>
      <w:r>
        <w:t>Управление реализацией муниципальной программы осуществляет директор муниципальной программы.</w:t>
      </w:r>
    </w:p>
    <w:p w:rsidR="009D5F6C" w:rsidRDefault="004C7C12" w:rsidP="00BF77DC">
      <w:pPr>
        <w:widowControl w:val="0"/>
        <w:adjustRightInd w:val="0"/>
        <w:ind w:firstLine="540"/>
        <w:jc w:val="both"/>
      </w:pPr>
      <w: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</w:t>
      </w:r>
      <w:r w:rsidR="00BF77DC">
        <w:t>пальной программы.</w:t>
      </w:r>
    </w:p>
    <w:sectPr w:rsidR="009D5F6C" w:rsidSect="009D5F6C">
      <w:footerReference w:type="even" r:id="rId9"/>
      <w:footerReference w:type="default" r:id="rId10"/>
      <w:pgSz w:w="11906" w:h="16838"/>
      <w:pgMar w:top="539" w:right="1077" w:bottom="539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0E" w:rsidRDefault="00C3450E">
      <w:r>
        <w:separator/>
      </w:r>
    </w:p>
  </w:endnote>
  <w:endnote w:type="continuationSeparator" w:id="0">
    <w:p w:rsidR="00C3450E" w:rsidRDefault="00C3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73" w:rsidRDefault="00785C73" w:rsidP="00F538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5C73" w:rsidRDefault="00785C73" w:rsidP="00EF02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73" w:rsidRDefault="00785C73" w:rsidP="00F538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6CD8">
      <w:rPr>
        <w:rStyle w:val="a9"/>
        <w:noProof/>
      </w:rPr>
      <w:t>2</w:t>
    </w:r>
    <w:r>
      <w:rPr>
        <w:rStyle w:val="a9"/>
      </w:rPr>
      <w:fldChar w:fldCharType="end"/>
    </w:r>
  </w:p>
  <w:p w:rsidR="00785C73" w:rsidRDefault="00785C73" w:rsidP="00EF02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0E" w:rsidRDefault="00C3450E">
      <w:r>
        <w:separator/>
      </w:r>
    </w:p>
  </w:footnote>
  <w:footnote w:type="continuationSeparator" w:id="0">
    <w:p w:rsidR="00C3450E" w:rsidRDefault="00C3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13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E2"/>
    <w:rsid w:val="000005C3"/>
    <w:rsid w:val="000022A6"/>
    <w:rsid w:val="00003988"/>
    <w:rsid w:val="00005F7B"/>
    <w:rsid w:val="00006837"/>
    <w:rsid w:val="00007556"/>
    <w:rsid w:val="00010DDB"/>
    <w:rsid w:val="0001389B"/>
    <w:rsid w:val="00017CB8"/>
    <w:rsid w:val="00020FDF"/>
    <w:rsid w:val="00026E60"/>
    <w:rsid w:val="00027278"/>
    <w:rsid w:val="00027BE7"/>
    <w:rsid w:val="000301FA"/>
    <w:rsid w:val="00032F92"/>
    <w:rsid w:val="00037478"/>
    <w:rsid w:val="00037982"/>
    <w:rsid w:val="00040397"/>
    <w:rsid w:val="000407AF"/>
    <w:rsid w:val="00041FDA"/>
    <w:rsid w:val="00042D0C"/>
    <w:rsid w:val="00043800"/>
    <w:rsid w:val="00043B81"/>
    <w:rsid w:val="00052023"/>
    <w:rsid w:val="0005350A"/>
    <w:rsid w:val="00057E30"/>
    <w:rsid w:val="00062A65"/>
    <w:rsid w:val="000660A9"/>
    <w:rsid w:val="00066C1C"/>
    <w:rsid w:val="000671E4"/>
    <w:rsid w:val="00070B79"/>
    <w:rsid w:val="00073112"/>
    <w:rsid w:val="0007394B"/>
    <w:rsid w:val="00074172"/>
    <w:rsid w:val="000773D0"/>
    <w:rsid w:val="00077FA4"/>
    <w:rsid w:val="00081229"/>
    <w:rsid w:val="000965D8"/>
    <w:rsid w:val="00097ED5"/>
    <w:rsid w:val="000A0922"/>
    <w:rsid w:val="000A0E7E"/>
    <w:rsid w:val="000A625C"/>
    <w:rsid w:val="000B0FFF"/>
    <w:rsid w:val="000B178B"/>
    <w:rsid w:val="000B376F"/>
    <w:rsid w:val="000B39FE"/>
    <w:rsid w:val="000B4CBC"/>
    <w:rsid w:val="000C1414"/>
    <w:rsid w:val="000C58AB"/>
    <w:rsid w:val="000C5FCD"/>
    <w:rsid w:val="000C7437"/>
    <w:rsid w:val="000D07EA"/>
    <w:rsid w:val="000D37BA"/>
    <w:rsid w:val="000D3B9D"/>
    <w:rsid w:val="000E1BDC"/>
    <w:rsid w:val="000E245C"/>
    <w:rsid w:val="000E3173"/>
    <w:rsid w:val="000E34FD"/>
    <w:rsid w:val="000E495E"/>
    <w:rsid w:val="000E4C05"/>
    <w:rsid w:val="000E6B07"/>
    <w:rsid w:val="000F1460"/>
    <w:rsid w:val="000F271B"/>
    <w:rsid w:val="000F6E25"/>
    <w:rsid w:val="000F7D95"/>
    <w:rsid w:val="00101FDB"/>
    <w:rsid w:val="00103E9B"/>
    <w:rsid w:val="00105155"/>
    <w:rsid w:val="00107BEB"/>
    <w:rsid w:val="001155E2"/>
    <w:rsid w:val="00122CBE"/>
    <w:rsid w:val="00124CDA"/>
    <w:rsid w:val="00125235"/>
    <w:rsid w:val="00125BEB"/>
    <w:rsid w:val="001266E0"/>
    <w:rsid w:val="00131004"/>
    <w:rsid w:val="00141529"/>
    <w:rsid w:val="0014239A"/>
    <w:rsid w:val="0015149E"/>
    <w:rsid w:val="00153E71"/>
    <w:rsid w:val="00157E1E"/>
    <w:rsid w:val="00162984"/>
    <w:rsid w:val="00163101"/>
    <w:rsid w:val="0016544C"/>
    <w:rsid w:val="00182242"/>
    <w:rsid w:val="00182CD9"/>
    <w:rsid w:val="00185CD6"/>
    <w:rsid w:val="0019137B"/>
    <w:rsid w:val="0019478F"/>
    <w:rsid w:val="001A083D"/>
    <w:rsid w:val="001A1A12"/>
    <w:rsid w:val="001A1B17"/>
    <w:rsid w:val="001A288A"/>
    <w:rsid w:val="001A689F"/>
    <w:rsid w:val="001B0659"/>
    <w:rsid w:val="001B1073"/>
    <w:rsid w:val="001B2F41"/>
    <w:rsid w:val="001B36CB"/>
    <w:rsid w:val="001B5161"/>
    <w:rsid w:val="001C0313"/>
    <w:rsid w:val="001C3FBD"/>
    <w:rsid w:val="001C6294"/>
    <w:rsid w:val="001C644A"/>
    <w:rsid w:val="001D0F7B"/>
    <w:rsid w:val="001D4BA6"/>
    <w:rsid w:val="001D7598"/>
    <w:rsid w:val="001D7789"/>
    <w:rsid w:val="001E16E9"/>
    <w:rsid w:val="001E3799"/>
    <w:rsid w:val="001E44A3"/>
    <w:rsid w:val="001F6266"/>
    <w:rsid w:val="001F76C9"/>
    <w:rsid w:val="00200F1F"/>
    <w:rsid w:val="00202FB4"/>
    <w:rsid w:val="00205F55"/>
    <w:rsid w:val="0020699B"/>
    <w:rsid w:val="002072A1"/>
    <w:rsid w:val="00207546"/>
    <w:rsid w:val="002129F0"/>
    <w:rsid w:val="002134F7"/>
    <w:rsid w:val="0021437D"/>
    <w:rsid w:val="0021555E"/>
    <w:rsid w:val="002158AB"/>
    <w:rsid w:val="00217469"/>
    <w:rsid w:val="00223045"/>
    <w:rsid w:val="002239D3"/>
    <w:rsid w:val="002273AB"/>
    <w:rsid w:val="00234556"/>
    <w:rsid w:val="00241672"/>
    <w:rsid w:val="002422F7"/>
    <w:rsid w:val="00242D73"/>
    <w:rsid w:val="00244ECB"/>
    <w:rsid w:val="002470CD"/>
    <w:rsid w:val="00260D69"/>
    <w:rsid w:val="0026260D"/>
    <w:rsid w:val="00262C57"/>
    <w:rsid w:val="00265750"/>
    <w:rsid w:val="00267B54"/>
    <w:rsid w:val="00270511"/>
    <w:rsid w:val="002723C0"/>
    <w:rsid w:val="002735DA"/>
    <w:rsid w:val="00274DB0"/>
    <w:rsid w:val="00274EA6"/>
    <w:rsid w:val="002761D0"/>
    <w:rsid w:val="002770FF"/>
    <w:rsid w:val="002818BB"/>
    <w:rsid w:val="002845B0"/>
    <w:rsid w:val="00286CD8"/>
    <w:rsid w:val="002924D0"/>
    <w:rsid w:val="00293631"/>
    <w:rsid w:val="002A353F"/>
    <w:rsid w:val="002A4857"/>
    <w:rsid w:val="002A58A1"/>
    <w:rsid w:val="002B3228"/>
    <w:rsid w:val="002C0CA8"/>
    <w:rsid w:val="002C540D"/>
    <w:rsid w:val="002C6DCC"/>
    <w:rsid w:val="002D11E3"/>
    <w:rsid w:val="002D30D2"/>
    <w:rsid w:val="002D3FDF"/>
    <w:rsid w:val="002D6A85"/>
    <w:rsid w:val="002E25D1"/>
    <w:rsid w:val="002E3752"/>
    <w:rsid w:val="002F2EE2"/>
    <w:rsid w:val="00304B3B"/>
    <w:rsid w:val="0030524F"/>
    <w:rsid w:val="0030608E"/>
    <w:rsid w:val="00306F64"/>
    <w:rsid w:val="00314020"/>
    <w:rsid w:val="00320807"/>
    <w:rsid w:val="003229F1"/>
    <w:rsid w:val="00323D6B"/>
    <w:rsid w:val="0032589D"/>
    <w:rsid w:val="00327E2A"/>
    <w:rsid w:val="0033586F"/>
    <w:rsid w:val="00336511"/>
    <w:rsid w:val="00345C5D"/>
    <w:rsid w:val="003462A8"/>
    <w:rsid w:val="00347738"/>
    <w:rsid w:val="0035064B"/>
    <w:rsid w:val="003513B9"/>
    <w:rsid w:val="0035179F"/>
    <w:rsid w:val="00357DCD"/>
    <w:rsid w:val="00360F9A"/>
    <w:rsid w:val="003616B3"/>
    <w:rsid w:val="00362088"/>
    <w:rsid w:val="00364C5D"/>
    <w:rsid w:val="003721A3"/>
    <w:rsid w:val="00374569"/>
    <w:rsid w:val="003758B0"/>
    <w:rsid w:val="0037749C"/>
    <w:rsid w:val="0038060D"/>
    <w:rsid w:val="00382A47"/>
    <w:rsid w:val="003849E3"/>
    <w:rsid w:val="003849E5"/>
    <w:rsid w:val="00386CD5"/>
    <w:rsid w:val="00393212"/>
    <w:rsid w:val="0039446A"/>
    <w:rsid w:val="00394863"/>
    <w:rsid w:val="003B13F2"/>
    <w:rsid w:val="003B512E"/>
    <w:rsid w:val="003C40C1"/>
    <w:rsid w:val="003C6DD8"/>
    <w:rsid w:val="003D0AA8"/>
    <w:rsid w:val="003D11B4"/>
    <w:rsid w:val="003D199F"/>
    <w:rsid w:val="003D3198"/>
    <w:rsid w:val="003D37F3"/>
    <w:rsid w:val="003D6C21"/>
    <w:rsid w:val="003D786C"/>
    <w:rsid w:val="003E1000"/>
    <w:rsid w:val="003E191C"/>
    <w:rsid w:val="003F0121"/>
    <w:rsid w:val="003F41D6"/>
    <w:rsid w:val="003F5828"/>
    <w:rsid w:val="003F5F1E"/>
    <w:rsid w:val="003F6306"/>
    <w:rsid w:val="003F78E4"/>
    <w:rsid w:val="00402294"/>
    <w:rsid w:val="00403DB5"/>
    <w:rsid w:val="004226FA"/>
    <w:rsid w:val="0042640A"/>
    <w:rsid w:val="00426F18"/>
    <w:rsid w:val="004344FE"/>
    <w:rsid w:val="004362DB"/>
    <w:rsid w:val="00441AD4"/>
    <w:rsid w:val="00442718"/>
    <w:rsid w:val="004463E3"/>
    <w:rsid w:val="0045124E"/>
    <w:rsid w:val="00461551"/>
    <w:rsid w:val="004616D5"/>
    <w:rsid w:val="00463132"/>
    <w:rsid w:val="00465C11"/>
    <w:rsid w:val="004663D2"/>
    <w:rsid w:val="00467092"/>
    <w:rsid w:val="00467893"/>
    <w:rsid w:val="004723C1"/>
    <w:rsid w:val="00472A06"/>
    <w:rsid w:val="00477C0A"/>
    <w:rsid w:val="00497EC6"/>
    <w:rsid w:val="004A0069"/>
    <w:rsid w:val="004B1AB1"/>
    <w:rsid w:val="004B1E5B"/>
    <w:rsid w:val="004B43B5"/>
    <w:rsid w:val="004B4C86"/>
    <w:rsid w:val="004B5958"/>
    <w:rsid w:val="004B6465"/>
    <w:rsid w:val="004C11EF"/>
    <w:rsid w:val="004C3647"/>
    <w:rsid w:val="004C3DAB"/>
    <w:rsid w:val="004C7C12"/>
    <w:rsid w:val="004D0615"/>
    <w:rsid w:val="004D2D6C"/>
    <w:rsid w:val="004E47CF"/>
    <w:rsid w:val="004E52FC"/>
    <w:rsid w:val="004F0C85"/>
    <w:rsid w:val="004F2A24"/>
    <w:rsid w:val="004F32E0"/>
    <w:rsid w:val="004F576B"/>
    <w:rsid w:val="00501534"/>
    <w:rsid w:val="00502846"/>
    <w:rsid w:val="005051BD"/>
    <w:rsid w:val="00505942"/>
    <w:rsid w:val="00505F6B"/>
    <w:rsid w:val="005069CF"/>
    <w:rsid w:val="005073A9"/>
    <w:rsid w:val="005076AD"/>
    <w:rsid w:val="00507AA9"/>
    <w:rsid w:val="00507BB3"/>
    <w:rsid w:val="005140DC"/>
    <w:rsid w:val="0052729E"/>
    <w:rsid w:val="0053048D"/>
    <w:rsid w:val="00531B5A"/>
    <w:rsid w:val="00536706"/>
    <w:rsid w:val="0054449E"/>
    <w:rsid w:val="00544B6D"/>
    <w:rsid w:val="00547F33"/>
    <w:rsid w:val="00554B52"/>
    <w:rsid w:val="005557BC"/>
    <w:rsid w:val="00570EE5"/>
    <w:rsid w:val="0057310B"/>
    <w:rsid w:val="00576210"/>
    <w:rsid w:val="005773CE"/>
    <w:rsid w:val="00580E53"/>
    <w:rsid w:val="00584ACE"/>
    <w:rsid w:val="00584EF1"/>
    <w:rsid w:val="00585BAE"/>
    <w:rsid w:val="005900A7"/>
    <w:rsid w:val="00590B0D"/>
    <w:rsid w:val="00591076"/>
    <w:rsid w:val="005959E0"/>
    <w:rsid w:val="005A0F30"/>
    <w:rsid w:val="005A329B"/>
    <w:rsid w:val="005A3E10"/>
    <w:rsid w:val="005A5063"/>
    <w:rsid w:val="005A5F53"/>
    <w:rsid w:val="005A63D7"/>
    <w:rsid w:val="005B0417"/>
    <w:rsid w:val="005B09AF"/>
    <w:rsid w:val="005B3F1C"/>
    <w:rsid w:val="005B4129"/>
    <w:rsid w:val="005B600C"/>
    <w:rsid w:val="005B64D2"/>
    <w:rsid w:val="005C686B"/>
    <w:rsid w:val="005D24BE"/>
    <w:rsid w:val="005E4781"/>
    <w:rsid w:val="005E4B38"/>
    <w:rsid w:val="005E6DB4"/>
    <w:rsid w:val="005E74A9"/>
    <w:rsid w:val="005F279A"/>
    <w:rsid w:val="005F4559"/>
    <w:rsid w:val="00602144"/>
    <w:rsid w:val="00607287"/>
    <w:rsid w:val="0061043E"/>
    <w:rsid w:val="00612E65"/>
    <w:rsid w:val="006156A0"/>
    <w:rsid w:val="00620805"/>
    <w:rsid w:val="0062250B"/>
    <w:rsid w:val="006227AD"/>
    <w:rsid w:val="00624ACE"/>
    <w:rsid w:val="00624E25"/>
    <w:rsid w:val="00631C0D"/>
    <w:rsid w:val="0064128E"/>
    <w:rsid w:val="006414CA"/>
    <w:rsid w:val="006467CC"/>
    <w:rsid w:val="00651C30"/>
    <w:rsid w:val="00656F9A"/>
    <w:rsid w:val="00657366"/>
    <w:rsid w:val="006714D7"/>
    <w:rsid w:val="006770C7"/>
    <w:rsid w:val="00683063"/>
    <w:rsid w:val="00683E3A"/>
    <w:rsid w:val="00685B69"/>
    <w:rsid w:val="00685D91"/>
    <w:rsid w:val="00686D5A"/>
    <w:rsid w:val="00694F13"/>
    <w:rsid w:val="00696605"/>
    <w:rsid w:val="006974BA"/>
    <w:rsid w:val="006A494E"/>
    <w:rsid w:val="006B0909"/>
    <w:rsid w:val="006B45D3"/>
    <w:rsid w:val="006C098F"/>
    <w:rsid w:val="006C4060"/>
    <w:rsid w:val="006C47EF"/>
    <w:rsid w:val="006D01A0"/>
    <w:rsid w:val="006D18E2"/>
    <w:rsid w:val="006D2892"/>
    <w:rsid w:val="006D4828"/>
    <w:rsid w:val="006D79B0"/>
    <w:rsid w:val="006D7BE0"/>
    <w:rsid w:val="006E077C"/>
    <w:rsid w:val="006E0B9C"/>
    <w:rsid w:val="006E2855"/>
    <w:rsid w:val="006E56E4"/>
    <w:rsid w:val="006E73B5"/>
    <w:rsid w:val="006F0263"/>
    <w:rsid w:val="00700469"/>
    <w:rsid w:val="00700ACA"/>
    <w:rsid w:val="007044B0"/>
    <w:rsid w:val="007065E2"/>
    <w:rsid w:val="00711B15"/>
    <w:rsid w:val="00715389"/>
    <w:rsid w:val="00716817"/>
    <w:rsid w:val="00722D5D"/>
    <w:rsid w:val="00727E21"/>
    <w:rsid w:val="007307FD"/>
    <w:rsid w:val="00735FD9"/>
    <w:rsid w:val="0074180C"/>
    <w:rsid w:val="007458E2"/>
    <w:rsid w:val="00750898"/>
    <w:rsid w:val="00750C89"/>
    <w:rsid w:val="00751870"/>
    <w:rsid w:val="0075420F"/>
    <w:rsid w:val="007547A7"/>
    <w:rsid w:val="0075651B"/>
    <w:rsid w:val="00761FEE"/>
    <w:rsid w:val="00765BAF"/>
    <w:rsid w:val="00767B48"/>
    <w:rsid w:val="00773B24"/>
    <w:rsid w:val="007743D8"/>
    <w:rsid w:val="007743F7"/>
    <w:rsid w:val="0077702B"/>
    <w:rsid w:val="00777E36"/>
    <w:rsid w:val="00781262"/>
    <w:rsid w:val="00785C73"/>
    <w:rsid w:val="00790099"/>
    <w:rsid w:val="00792DDE"/>
    <w:rsid w:val="00794202"/>
    <w:rsid w:val="007951C1"/>
    <w:rsid w:val="0079598A"/>
    <w:rsid w:val="00795B70"/>
    <w:rsid w:val="00796F1B"/>
    <w:rsid w:val="007A1114"/>
    <w:rsid w:val="007A5B7C"/>
    <w:rsid w:val="007A5C4D"/>
    <w:rsid w:val="007A6BC6"/>
    <w:rsid w:val="007A6CE8"/>
    <w:rsid w:val="007A759C"/>
    <w:rsid w:val="007B16BC"/>
    <w:rsid w:val="007B1D7C"/>
    <w:rsid w:val="007B1E96"/>
    <w:rsid w:val="007B1FB4"/>
    <w:rsid w:val="007B40B7"/>
    <w:rsid w:val="007C3138"/>
    <w:rsid w:val="007C3AA6"/>
    <w:rsid w:val="007C4261"/>
    <w:rsid w:val="007C4EA2"/>
    <w:rsid w:val="007C67F6"/>
    <w:rsid w:val="007D2E8E"/>
    <w:rsid w:val="007D3979"/>
    <w:rsid w:val="007D3DCB"/>
    <w:rsid w:val="007D4189"/>
    <w:rsid w:val="007D4645"/>
    <w:rsid w:val="007E45D2"/>
    <w:rsid w:val="007E6565"/>
    <w:rsid w:val="007F5DAF"/>
    <w:rsid w:val="0080099E"/>
    <w:rsid w:val="0080138D"/>
    <w:rsid w:val="00801915"/>
    <w:rsid w:val="00806831"/>
    <w:rsid w:val="008104A8"/>
    <w:rsid w:val="00813633"/>
    <w:rsid w:val="008141F5"/>
    <w:rsid w:val="00815882"/>
    <w:rsid w:val="00815908"/>
    <w:rsid w:val="00820139"/>
    <w:rsid w:val="00831250"/>
    <w:rsid w:val="00832DCF"/>
    <w:rsid w:val="00832E97"/>
    <w:rsid w:val="008347B1"/>
    <w:rsid w:val="0084149D"/>
    <w:rsid w:val="0084413F"/>
    <w:rsid w:val="0084418B"/>
    <w:rsid w:val="00846EDF"/>
    <w:rsid w:val="008605EC"/>
    <w:rsid w:val="008619D6"/>
    <w:rsid w:val="0086264F"/>
    <w:rsid w:val="008642F9"/>
    <w:rsid w:val="0086496C"/>
    <w:rsid w:val="0087669E"/>
    <w:rsid w:val="0087680B"/>
    <w:rsid w:val="00876F4F"/>
    <w:rsid w:val="008835AF"/>
    <w:rsid w:val="008879BD"/>
    <w:rsid w:val="0089110D"/>
    <w:rsid w:val="00891557"/>
    <w:rsid w:val="00897666"/>
    <w:rsid w:val="008A11BA"/>
    <w:rsid w:val="008A1980"/>
    <w:rsid w:val="008A5A76"/>
    <w:rsid w:val="008A6ADB"/>
    <w:rsid w:val="008B0CDF"/>
    <w:rsid w:val="008B2970"/>
    <w:rsid w:val="008B3944"/>
    <w:rsid w:val="008B40A5"/>
    <w:rsid w:val="008C2542"/>
    <w:rsid w:val="008C3D6A"/>
    <w:rsid w:val="008C7439"/>
    <w:rsid w:val="008E15C6"/>
    <w:rsid w:val="008E4647"/>
    <w:rsid w:val="008E5D5F"/>
    <w:rsid w:val="008F26A1"/>
    <w:rsid w:val="008F6959"/>
    <w:rsid w:val="00902080"/>
    <w:rsid w:val="009024BE"/>
    <w:rsid w:val="00902EC8"/>
    <w:rsid w:val="0090402E"/>
    <w:rsid w:val="00904A87"/>
    <w:rsid w:val="0091132C"/>
    <w:rsid w:val="00922EE2"/>
    <w:rsid w:val="00925CC3"/>
    <w:rsid w:val="0092612B"/>
    <w:rsid w:val="00926ECD"/>
    <w:rsid w:val="00927505"/>
    <w:rsid w:val="00927F11"/>
    <w:rsid w:val="00930731"/>
    <w:rsid w:val="009321E1"/>
    <w:rsid w:val="00933919"/>
    <w:rsid w:val="00941184"/>
    <w:rsid w:val="00965DFC"/>
    <w:rsid w:val="0096669D"/>
    <w:rsid w:val="00967D84"/>
    <w:rsid w:val="00970451"/>
    <w:rsid w:val="00971C71"/>
    <w:rsid w:val="00974DDE"/>
    <w:rsid w:val="009756A2"/>
    <w:rsid w:val="00977387"/>
    <w:rsid w:val="0098033C"/>
    <w:rsid w:val="0098086A"/>
    <w:rsid w:val="00982137"/>
    <w:rsid w:val="009847EE"/>
    <w:rsid w:val="009911D8"/>
    <w:rsid w:val="00991628"/>
    <w:rsid w:val="009940EC"/>
    <w:rsid w:val="00994C65"/>
    <w:rsid w:val="009A1236"/>
    <w:rsid w:val="009A229B"/>
    <w:rsid w:val="009A7D66"/>
    <w:rsid w:val="009B38E7"/>
    <w:rsid w:val="009B7645"/>
    <w:rsid w:val="009C2795"/>
    <w:rsid w:val="009C3C5A"/>
    <w:rsid w:val="009C5096"/>
    <w:rsid w:val="009C68C8"/>
    <w:rsid w:val="009C6DF3"/>
    <w:rsid w:val="009D0417"/>
    <w:rsid w:val="009D5F6C"/>
    <w:rsid w:val="009D6097"/>
    <w:rsid w:val="009D76EA"/>
    <w:rsid w:val="009E1B85"/>
    <w:rsid w:val="009F5139"/>
    <w:rsid w:val="009F67B2"/>
    <w:rsid w:val="00A0043D"/>
    <w:rsid w:val="00A021E8"/>
    <w:rsid w:val="00A05740"/>
    <w:rsid w:val="00A06687"/>
    <w:rsid w:val="00A07BE9"/>
    <w:rsid w:val="00A12BE4"/>
    <w:rsid w:val="00A153B3"/>
    <w:rsid w:val="00A17024"/>
    <w:rsid w:val="00A27229"/>
    <w:rsid w:val="00A27869"/>
    <w:rsid w:val="00A312D4"/>
    <w:rsid w:val="00A41630"/>
    <w:rsid w:val="00A41909"/>
    <w:rsid w:val="00A43C81"/>
    <w:rsid w:val="00A54AB7"/>
    <w:rsid w:val="00A54E5F"/>
    <w:rsid w:val="00A61F8C"/>
    <w:rsid w:val="00A646AF"/>
    <w:rsid w:val="00A6531A"/>
    <w:rsid w:val="00A65863"/>
    <w:rsid w:val="00A77368"/>
    <w:rsid w:val="00A81E1B"/>
    <w:rsid w:val="00A858C7"/>
    <w:rsid w:val="00A870AD"/>
    <w:rsid w:val="00A90E64"/>
    <w:rsid w:val="00A93991"/>
    <w:rsid w:val="00A94BEC"/>
    <w:rsid w:val="00AA094E"/>
    <w:rsid w:val="00AB2661"/>
    <w:rsid w:val="00AB3DCF"/>
    <w:rsid w:val="00AB529A"/>
    <w:rsid w:val="00AC2090"/>
    <w:rsid w:val="00AC3332"/>
    <w:rsid w:val="00AC695E"/>
    <w:rsid w:val="00AD0DD2"/>
    <w:rsid w:val="00AD0F43"/>
    <w:rsid w:val="00AD309C"/>
    <w:rsid w:val="00AE07E3"/>
    <w:rsid w:val="00AE7A32"/>
    <w:rsid w:val="00AF1DE2"/>
    <w:rsid w:val="00B01496"/>
    <w:rsid w:val="00B06B77"/>
    <w:rsid w:val="00B10666"/>
    <w:rsid w:val="00B10A4D"/>
    <w:rsid w:val="00B11271"/>
    <w:rsid w:val="00B131F2"/>
    <w:rsid w:val="00B1372E"/>
    <w:rsid w:val="00B14D97"/>
    <w:rsid w:val="00B1510E"/>
    <w:rsid w:val="00B20106"/>
    <w:rsid w:val="00B22DC0"/>
    <w:rsid w:val="00B24AC9"/>
    <w:rsid w:val="00B2754A"/>
    <w:rsid w:val="00B3285A"/>
    <w:rsid w:val="00B33176"/>
    <w:rsid w:val="00B35B08"/>
    <w:rsid w:val="00B3667B"/>
    <w:rsid w:val="00B41342"/>
    <w:rsid w:val="00B459E7"/>
    <w:rsid w:val="00B466ED"/>
    <w:rsid w:val="00B5122C"/>
    <w:rsid w:val="00B5127A"/>
    <w:rsid w:val="00B53412"/>
    <w:rsid w:val="00B54295"/>
    <w:rsid w:val="00B56EF8"/>
    <w:rsid w:val="00B6280B"/>
    <w:rsid w:val="00B642E6"/>
    <w:rsid w:val="00B6678A"/>
    <w:rsid w:val="00B70E2F"/>
    <w:rsid w:val="00B73581"/>
    <w:rsid w:val="00B756DB"/>
    <w:rsid w:val="00B7618E"/>
    <w:rsid w:val="00B77ADA"/>
    <w:rsid w:val="00B836A5"/>
    <w:rsid w:val="00B83CC4"/>
    <w:rsid w:val="00B941F7"/>
    <w:rsid w:val="00BA1B8B"/>
    <w:rsid w:val="00BA3330"/>
    <w:rsid w:val="00BA6562"/>
    <w:rsid w:val="00BB1DF0"/>
    <w:rsid w:val="00BB53A6"/>
    <w:rsid w:val="00BC044E"/>
    <w:rsid w:val="00BC0BAB"/>
    <w:rsid w:val="00BC7CF6"/>
    <w:rsid w:val="00BD0320"/>
    <w:rsid w:val="00BD1684"/>
    <w:rsid w:val="00BD2091"/>
    <w:rsid w:val="00BD218C"/>
    <w:rsid w:val="00BD3190"/>
    <w:rsid w:val="00BD4505"/>
    <w:rsid w:val="00BD73FB"/>
    <w:rsid w:val="00BE2028"/>
    <w:rsid w:val="00BE278B"/>
    <w:rsid w:val="00BE2C5A"/>
    <w:rsid w:val="00BF2905"/>
    <w:rsid w:val="00BF2FDE"/>
    <w:rsid w:val="00BF3469"/>
    <w:rsid w:val="00BF4B1B"/>
    <w:rsid w:val="00BF6CFD"/>
    <w:rsid w:val="00BF77DC"/>
    <w:rsid w:val="00C00AC6"/>
    <w:rsid w:val="00C074E3"/>
    <w:rsid w:val="00C11B9B"/>
    <w:rsid w:val="00C15353"/>
    <w:rsid w:val="00C16884"/>
    <w:rsid w:val="00C17DC7"/>
    <w:rsid w:val="00C20FCB"/>
    <w:rsid w:val="00C218C8"/>
    <w:rsid w:val="00C219AE"/>
    <w:rsid w:val="00C25402"/>
    <w:rsid w:val="00C3450E"/>
    <w:rsid w:val="00C41047"/>
    <w:rsid w:val="00C43A2A"/>
    <w:rsid w:val="00C44156"/>
    <w:rsid w:val="00C44F95"/>
    <w:rsid w:val="00C45098"/>
    <w:rsid w:val="00C503E7"/>
    <w:rsid w:val="00C54A64"/>
    <w:rsid w:val="00C56BDE"/>
    <w:rsid w:val="00C57DA8"/>
    <w:rsid w:val="00C611BF"/>
    <w:rsid w:val="00C62A5B"/>
    <w:rsid w:val="00C661A4"/>
    <w:rsid w:val="00C66A79"/>
    <w:rsid w:val="00C711EA"/>
    <w:rsid w:val="00C75CC5"/>
    <w:rsid w:val="00C8363E"/>
    <w:rsid w:val="00C840BB"/>
    <w:rsid w:val="00C85233"/>
    <w:rsid w:val="00C852A9"/>
    <w:rsid w:val="00C8659E"/>
    <w:rsid w:val="00C92907"/>
    <w:rsid w:val="00C92F47"/>
    <w:rsid w:val="00C974E0"/>
    <w:rsid w:val="00CA0E20"/>
    <w:rsid w:val="00CA1F26"/>
    <w:rsid w:val="00CA2A1B"/>
    <w:rsid w:val="00CA4DCA"/>
    <w:rsid w:val="00CA721A"/>
    <w:rsid w:val="00CB2274"/>
    <w:rsid w:val="00CB3230"/>
    <w:rsid w:val="00CB5CCB"/>
    <w:rsid w:val="00CC0E61"/>
    <w:rsid w:val="00CC1265"/>
    <w:rsid w:val="00CC2961"/>
    <w:rsid w:val="00CC3D35"/>
    <w:rsid w:val="00CD4027"/>
    <w:rsid w:val="00CD4040"/>
    <w:rsid w:val="00CD6EA4"/>
    <w:rsid w:val="00CE0A1C"/>
    <w:rsid w:val="00CE0D94"/>
    <w:rsid w:val="00CE248D"/>
    <w:rsid w:val="00CF5C57"/>
    <w:rsid w:val="00CF7F20"/>
    <w:rsid w:val="00D03C29"/>
    <w:rsid w:val="00D04B6D"/>
    <w:rsid w:val="00D11997"/>
    <w:rsid w:val="00D1582D"/>
    <w:rsid w:val="00D16B9B"/>
    <w:rsid w:val="00D225A3"/>
    <w:rsid w:val="00D22EE3"/>
    <w:rsid w:val="00D2496C"/>
    <w:rsid w:val="00D30EAD"/>
    <w:rsid w:val="00D31EB2"/>
    <w:rsid w:val="00D33A64"/>
    <w:rsid w:val="00D3554E"/>
    <w:rsid w:val="00D42D53"/>
    <w:rsid w:val="00D4340A"/>
    <w:rsid w:val="00D4394C"/>
    <w:rsid w:val="00D43C2C"/>
    <w:rsid w:val="00D46592"/>
    <w:rsid w:val="00D476CD"/>
    <w:rsid w:val="00D5668B"/>
    <w:rsid w:val="00D579CE"/>
    <w:rsid w:val="00D600CF"/>
    <w:rsid w:val="00D60FB0"/>
    <w:rsid w:val="00D62AC8"/>
    <w:rsid w:val="00D642CC"/>
    <w:rsid w:val="00D65595"/>
    <w:rsid w:val="00D65A45"/>
    <w:rsid w:val="00D65BC8"/>
    <w:rsid w:val="00D756D1"/>
    <w:rsid w:val="00D77E2F"/>
    <w:rsid w:val="00D8135F"/>
    <w:rsid w:val="00D81E3A"/>
    <w:rsid w:val="00D82E10"/>
    <w:rsid w:val="00D87161"/>
    <w:rsid w:val="00D901F3"/>
    <w:rsid w:val="00D95B5D"/>
    <w:rsid w:val="00D97CA8"/>
    <w:rsid w:val="00DA54E8"/>
    <w:rsid w:val="00DB2715"/>
    <w:rsid w:val="00DB78A4"/>
    <w:rsid w:val="00DC0E9E"/>
    <w:rsid w:val="00DC7BB7"/>
    <w:rsid w:val="00DD23AC"/>
    <w:rsid w:val="00DD5E0A"/>
    <w:rsid w:val="00DE0AAE"/>
    <w:rsid w:val="00DE4896"/>
    <w:rsid w:val="00DE498A"/>
    <w:rsid w:val="00DE5D7D"/>
    <w:rsid w:val="00DF3D29"/>
    <w:rsid w:val="00DF47AD"/>
    <w:rsid w:val="00DF62BD"/>
    <w:rsid w:val="00E01599"/>
    <w:rsid w:val="00E028A2"/>
    <w:rsid w:val="00E07C54"/>
    <w:rsid w:val="00E10C12"/>
    <w:rsid w:val="00E12179"/>
    <w:rsid w:val="00E12E7E"/>
    <w:rsid w:val="00E14DB6"/>
    <w:rsid w:val="00E15B33"/>
    <w:rsid w:val="00E206F9"/>
    <w:rsid w:val="00E25A74"/>
    <w:rsid w:val="00E262D8"/>
    <w:rsid w:val="00E30F68"/>
    <w:rsid w:val="00E31C0B"/>
    <w:rsid w:val="00E35853"/>
    <w:rsid w:val="00E3790E"/>
    <w:rsid w:val="00E4138E"/>
    <w:rsid w:val="00E43E17"/>
    <w:rsid w:val="00E44B8A"/>
    <w:rsid w:val="00E46565"/>
    <w:rsid w:val="00E474A5"/>
    <w:rsid w:val="00E56B3A"/>
    <w:rsid w:val="00E57C83"/>
    <w:rsid w:val="00E63872"/>
    <w:rsid w:val="00E63954"/>
    <w:rsid w:val="00E64259"/>
    <w:rsid w:val="00E65A27"/>
    <w:rsid w:val="00E66833"/>
    <w:rsid w:val="00E70F9F"/>
    <w:rsid w:val="00E74046"/>
    <w:rsid w:val="00E74C78"/>
    <w:rsid w:val="00E7585B"/>
    <w:rsid w:val="00E97344"/>
    <w:rsid w:val="00EA0213"/>
    <w:rsid w:val="00EB4B86"/>
    <w:rsid w:val="00EC0D6E"/>
    <w:rsid w:val="00EC5F02"/>
    <w:rsid w:val="00EC64B6"/>
    <w:rsid w:val="00ED11F4"/>
    <w:rsid w:val="00ED2DEB"/>
    <w:rsid w:val="00ED345D"/>
    <w:rsid w:val="00ED36AC"/>
    <w:rsid w:val="00ED400B"/>
    <w:rsid w:val="00ED67FD"/>
    <w:rsid w:val="00ED6EDB"/>
    <w:rsid w:val="00EF026F"/>
    <w:rsid w:val="00EF477C"/>
    <w:rsid w:val="00EF54D9"/>
    <w:rsid w:val="00F0356C"/>
    <w:rsid w:val="00F047F8"/>
    <w:rsid w:val="00F067C3"/>
    <w:rsid w:val="00F1473C"/>
    <w:rsid w:val="00F16496"/>
    <w:rsid w:val="00F2272F"/>
    <w:rsid w:val="00F23E7B"/>
    <w:rsid w:val="00F26719"/>
    <w:rsid w:val="00F26A11"/>
    <w:rsid w:val="00F30F2B"/>
    <w:rsid w:val="00F3106C"/>
    <w:rsid w:val="00F326AC"/>
    <w:rsid w:val="00F32C12"/>
    <w:rsid w:val="00F3519F"/>
    <w:rsid w:val="00F35999"/>
    <w:rsid w:val="00F3684F"/>
    <w:rsid w:val="00F3692C"/>
    <w:rsid w:val="00F37AF7"/>
    <w:rsid w:val="00F42B56"/>
    <w:rsid w:val="00F42EBC"/>
    <w:rsid w:val="00F4315C"/>
    <w:rsid w:val="00F43A10"/>
    <w:rsid w:val="00F451B9"/>
    <w:rsid w:val="00F5078F"/>
    <w:rsid w:val="00F52D47"/>
    <w:rsid w:val="00F5389F"/>
    <w:rsid w:val="00F638CE"/>
    <w:rsid w:val="00F64942"/>
    <w:rsid w:val="00F65DF5"/>
    <w:rsid w:val="00F705C6"/>
    <w:rsid w:val="00F7168C"/>
    <w:rsid w:val="00F771D7"/>
    <w:rsid w:val="00F81A40"/>
    <w:rsid w:val="00F832BF"/>
    <w:rsid w:val="00F84466"/>
    <w:rsid w:val="00F845B5"/>
    <w:rsid w:val="00F84F2A"/>
    <w:rsid w:val="00F864AA"/>
    <w:rsid w:val="00F87A23"/>
    <w:rsid w:val="00F91DEA"/>
    <w:rsid w:val="00F96070"/>
    <w:rsid w:val="00FA603C"/>
    <w:rsid w:val="00FB0204"/>
    <w:rsid w:val="00FB12F1"/>
    <w:rsid w:val="00FB22B5"/>
    <w:rsid w:val="00FB2E0A"/>
    <w:rsid w:val="00FB5450"/>
    <w:rsid w:val="00FB6066"/>
    <w:rsid w:val="00FB6E6C"/>
    <w:rsid w:val="00FC0A65"/>
    <w:rsid w:val="00FC5E8F"/>
    <w:rsid w:val="00FC6FFC"/>
    <w:rsid w:val="00FD3C7B"/>
    <w:rsid w:val="00FD442F"/>
    <w:rsid w:val="00FD5472"/>
    <w:rsid w:val="00FD5FB2"/>
    <w:rsid w:val="00FD6577"/>
    <w:rsid w:val="00FE17AB"/>
    <w:rsid w:val="00FE2888"/>
    <w:rsid w:val="00FE3F21"/>
    <w:rsid w:val="00FE4ECA"/>
    <w:rsid w:val="00FE5D10"/>
    <w:rsid w:val="00FE69A3"/>
    <w:rsid w:val="00FE785E"/>
    <w:rsid w:val="00FF1FD0"/>
    <w:rsid w:val="00FF2F9F"/>
    <w:rsid w:val="00FF5DBD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26F"/>
    <w:pPr>
      <w:keepNext/>
      <w:autoSpaceDE w:val="0"/>
      <w:autoSpaceDN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F026F"/>
    <w:pPr>
      <w:keepNext/>
      <w:autoSpaceDE w:val="0"/>
      <w:autoSpaceDN w:val="0"/>
      <w:ind w:firstLine="56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F6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12"/>
    <w:rPr>
      <w:sz w:val="28"/>
    </w:rPr>
  </w:style>
  <w:style w:type="character" w:customStyle="1" w:styleId="20">
    <w:name w:val="Заголовок 2 Знак"/>
    <w:basedOn w:val="a0"/>
    <w:link w:val="2"/>
    <w:rsid w:val="004C7C12"/>
    <w:rPr>
      <w:sz w:val="28"/>
    </w:rPr>
  </w:style>
  <w:style w:type="character" w:customStyle="1" w:styleId="30">
    <w:name w:val="Заголовок 3 Знак"/>
    <w:basedOn w:val="a0"/>
    <w:link w:val="3"/>
    <w:rsid w:val="004C7C12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rsid w:val="002C540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2C54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2C540D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rsid w:val="004C7C12"/>
    <w:rPr>
      <w:color w:val="000000"/>
      <w:spacing w:val="-7"/>
      <w:sz w:val="26"/>
      <w:szCs w:val="26"/>
      <w:shd w:val="clear" w:color="auto" w:fill="FFFFFF"/>
    </w:rPr>
  </w:style>
  <w:style w:type="paragraph" w:styleId="a5">
    <w:name w:val="footer"/>
    <w:basedOn w:val="a"/>
    <w:link w:val="a6"/>
    <w:rsid w:val="00EF02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7C12"/>
    <w:rPr>
      <w:sz w:val="24"/>
      <w:szCs w:val="24"/>
    </w:rPr>
  </w:style>
  <w:style w:type="paragraph" w:customStyle="1" w:styleId="ConsPlusNormal">
    <w:name w:val="ConsPlusNormal"/>
    <w:rsid w:val="002C5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2C5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C7C1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F026F"/>
  </w:style>
  <w:style w:type="character" w:styleId="aa">
    <w:name w:val="Hyperlink"/>
    <w:basedOn w:val="a0"/>
    <w:rsid w:val="004C7C12"/>
    <w:rPr>
      <w:color w:val="0000FF"/>
      <w:u w:val="single"/>
    </w:rPr>
  </w:style>
  <w:style w:type="paragraph" w:styleId="ab">
    <w:name w:val="header"/>
    <w:basedOn w:val="a"/>
    <w:link w:val="ac"/>
    <w:rsid w:val="004C7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7C12"/>
    <w:rPr>
      <w:sz w:val="24"/>
      <w:szCs w:val="24"/>
    </w:rPr>
  </w:style>
  <w:style w:type="paragraph" w:styleId="ad">
    <w:name w:val="List Paragraph"/>
    <w:basedOn w:val="a"/>
    <w:uiPriority w:val="34"/>
    <w:qFormat/>
    <w:rsid w:val="000D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31F6-E800-4D5B-B328-5D457B59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района</vt:lpstr>
    </vt:vector>
  </TitlesOfParts>
  <Company>adm_yurg_rn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района</dc:title>
  <dc:creator>Таня</dc:creator>
  <cp:lastModifiedBy>pk3132</cp:lastModifiedBy>
  <cp:revision>8</cp:revision>
  <cp:lastPrinted>2015-02-19T07:46:00Z</cp:lastPrinted>
  <dcterms:created xsi:type="dcterms:W3CDTF">2015-02-19T05:57:00Z</dcterms:created>
  <dcterms:modified xsi:type="dcterms:W3CDTF">2015-02-19T07:49:00Z</dcterms:modified>
</cp:coreProperties>
</file>