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BD280E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</w:t>
      </w:r>
      <w:r w:rsidR="0087380C">
        <w:rPr>
          <w:b w:val="0"/>
          <w:bCs w:val="0"/>
          <w:spacing w:val="60"/>
          <w:sz w:val="28"/>
          <w:szCs w:val="28"/>
          <w:lang w:val="ru-RU"/>
        </w:rPr>
        <w:t>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544718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544718">
        <w:rPr>
          <w:sz w:val="28"/>
          <w:szCs w:val="28"/>
        </w:rPr>
        <w:t xml:space="preserve">мая 2017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544718">
        <w:rPr>
          <w:sz w:val="28"/>
          <w:szCs w:val="28"/>
        </w:rPr>
        <w:t>478-П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33548E" w:rsidRDefault="0033548E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6EE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16EE2">
        <w:rPr>
          <w:b/>
          <w:sz w:val="28"/>
          <w:szCs w:val="28"/>
        </w:rPr>
        <w:t xml:space="preserve">утверждении перечня объектов социальной, транспортной, инженерной инфраструктуры, </w:t>
      </w:r>
      <w:r w:rsidR="0066540B">
        <w:rPr>
          <w:b/>
          <w:sz w:val="28"/>
          <w:szCs w:val="28"/>
        </w:rPr>
        <w:t xml:space="preserve">находящихся в муниципальной собственности, </w:t>
      </w:r>
      <w:r w:rsidR="00916EE2">
        <w:rPr>
          <w:b/>
          <w:sz w:val="28"/>
          <w:szCs w:val="28"/>
        </w:rPr>
        <w:t xml:space="preserve">подлежащих </w:t>
      </w:r>
      <w:r w:rsidR="0066540B">
        <w:rPr>
          <w:b/>
          <w:sz w:val="28"/>
          <w:szCs w:val="28"/>
        </w:rPr>
        <w:t xml:space="preserve">в первоочередном порядке </w:t>
      </w:r>
      <w:r w:rsidR="00916EE2">
        <w:rPr>
          <w:b/>
          <w:sz w:val="28"/>
          <w:szCs w:val="28"/>
        </w:rPr>
        <w:t>приспособлению для доступа инвалидов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33548E" w:rsidRDefault="00F83018" w:rsidP="00523572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46CE0">
        <w:rPr>
          <w:sz w:val="28"/>
          <w:szCs w:val="28"/>
        </w:rPr>
        <w:t xml:space="preserve"> </w:t>
      </w:r>
      <w:r w:rsidR="00916EE2">
        <w:rPr>
          <w:sz w:val="28"/>
          <w:szCs w:val="28"/>
        </w:rPr>
        <w:t xml:space="preserve">распоряжением Коллегии Администрации Кемеровской </w:t>
      </w:r>
      <w:r w:rsidR="00521F0B">
        <w:rPr>
          <w:sz w:val="28"/>
          <w:szCs w:val="28"/>
        </w:rPr>
        <w:t>о</w:t>
      </w:r>
      <w:r w:rsidR="00916EE2">
        <w:rPr>
          <w:sz w:val="28"/>
          <w:szCs w:val="28"/>
        </w:rPr>
        <w:t>бласти от 15.05.2013 № 389-р</w:t>
      </w:r>
      <w:r>
        <w:rPr>
          <w:sz w:val="28"/>
          <w:szCs w:val="28"/>
        </w:rPr>
        <w:t xml:space="preserve"> </w:t>
      </w:r>
      <w:r w:rsidR="00916EE2">
        <w:rPr>
          <w:sz w:val="28"/>
          <w:szCs w:val="28"/>
        </w:rPr>
        <w:t xml:space="preserve">«О мероприятиях по обеспечению </w:t>
      </w:r>
      <w:r w:rsidR="00523572">
        <w:rPr>
          <w:sz w:val="28"/>
          <w:szCs w:val="28"/>
        </w:rPr>
        <w:t>беспрепятственного</w:t>
      </w:r>
      <w:r w:rsidR="00916EE2">
        <w:rPr>
          <w:sz w:val="28"/>
          <w:szCs w:val="28"/>
        </w:rPr>
        <w:t xml:space="preserve"> доступа инвалидов к об</w:t>
      </w:r>
      <w:r w:rsidR="00523572">
        <w:rPr>
          <w:sz w:val="28"/>
          <w:szCs w:val="28"/>
        </w:rPr>
        <w:t>ъектам социальной, транспортной, инженерной инфраструктуры и предоставляемых в них услуг</w:t>
      </w:r>
      <w:r w:rsidR="00916EE2">
        <w:rPr>
          <w:sz w:val="28"/>
          <w:szCs w:val="28"/>
        </w:rPr>
        <w:t>»</w:t>
      </w:r>
      <w:r w:rsidR="0033548E" w:rsidRPr="001F37BC">
        <w:rPr>
          <w:color w:val="000000"/>
          <w:sz w:val="28"/>
          <w:szCs w:val="28"/>
        </w:rPr>
        <w:t>:</w:t>
      </w:r>
    </w:p>
    <w:p w:rsidR="00C46CE0" w:rsidRPr="001F37BC" w:rsidRDefault="00C46CE0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23572">
        <w:rPr>
          <w:color w:val="000000"/>
          <w:sz w:val="28"/>
          <w:szCs w:val="28"/>
        </w:rPr>
        <w:t xml:space="preserve">Утвердить перечень объектов социальной, транспортной, инженерной инфраструктуры, </w:t>
      </w:r>
      <w:r w:rsidR="0066540B" w:rsidRPr="0066540B">
        <w:rPr>
          <w:sz w:val="28"/>
          <w:szCs w:val="28"/>
        </w:rPr>
        <w:t>находящихся в муниципальной собственности, подлежащих в первоочередном</w:t>
      </w:r>
      <w:r w:rsidR="0066540B">
        <w:rPr>
          <w:b/>
          <w:sz w:val="28"/>
          <w:szCs w:val="28"/>
        </w:rPr>
        <w:t xml:space="preserve"> </w:t>
      </w:r>
      <w:r w:rsidR="00A45B83" w:rsidRPr="00A45B83">
        <w:rPr>
          <w:sz w:val="28"/>
          <w:szCs w:val="28"/>
        </w:rPr>
        <w:t>порядке</w:t>
      </w:r>
      <w:r w:rsidR="00A45B83">
        <w:rPr>
          <w:b/>
          <w:sz w:val="28"/>
          <w:szCs w:val="28"/>
        </w:rPr>
        <w:t xml:space="preserve"> </w:t>
      </w:r>
      <w:r w:rsidR="00523572">
        <w:rPr>
          <w:color w:val="000000"/>
          <w:sz w:val="28"/>
          <w:szCs w:val="28"/>
        </w:rPr>
        <w:t>приспособлению для доступа инвалидов</w:t>
      </w:r>
      <w:r w:rsidR="00A45B83">
        <w:rPr>
          <w:color w:val="000000"/>
          <w:sz w:val="28"/>
          <w:szCs w:val="28"/>
        </w:rPr>
        <w:t xml:space="preserve"> согл</w:t>
      </w:r>
      <w:r w:rsidR="00521F0B">
        <w:rPr>
          <w:color w:val="000000"/>
          <w:sz w:val="28"/>
          <w:szCs w:val="28"/>
        </w:rPr>
        <w:t>асно Приложению</w:t>
      </w:r>
      <w:r w:rsidR="00854E57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. </w:t>
      </w:r>
    </w:p>
    <w:p w:rsidR="0033548E" w:rsidRDefault="00C46CE0" w:rsidP="007E0F1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48E">
        <w:rPr>
          <w:sz w:val="28"/>
          <w:szCs w:val="28"/>
        </w:rPr>
        <w:t xml:space="preserve">. </w:t>
      </w:r>
      <w:r w:rsidR="00523572">
        <w:rPr>
          <w:sz w:val="28"/>
          <w:szCs w:val="28"/>
        </w:rPr>
        <w:t xml:space="preserve">Рекомендовать </w:t>
      </w:r>
      <w:r w:rsidR="00854E57">
        <w:rPr>
          <w:sz w:val="28"/>
          <w:szCs w:val="28"/>
        </w:rPr>
        <w:t>главам городского и сельских поселений у</w:t>
      </w:r>
      <w:r w:rsidR="00F83018">
        <w:rPr>
          <w:sz w:val="28"/>
          <w:szCs w:val="28"/>
        </w:rPr>
        <w:t>твердить</w:t>
      </w:r>
      <w:r w:rsidR="00854E57" w:rsidRPr="00854E57">
        <w:rPr>
          <w:color w:val="000000"/>
          <w:sz w:val="28"/>
          <w:szCs w:val="28"/>
        </w:rPr>
        <w:t xml:space="preserve"> </w:t>
      </w:r>
      <w:r w:rsidR="00854E57">
        <w:rPr>
          <w:color w:val="000000"/>
          <w:sz w:val="28"/>
          <w:szCs w:val="28"/>
        </w:rPr>
        <w:t xml:space="preserve">перечень объектов социальной, транспортной, инженерной инфраструктуры, </w:t>
      </w:r>
      <w:r w:rsidR="0066540B" w:rsidRPr="0066540B">
        <w:rPr>
          <w:sz w:val="28"/>
          <w:szCs w:val="28"/>
        </w:rPr>
        <w:t>находящихся в муниципальной собственности, подлежащих в первоочередном</w:t>
      </w:r>
      <w:r w:rsidR="0066540B">
        <w:rPr>
          <w:color w:val="000000"/>
          <w:sz w:val="28"/>
          <w:szCs w:val="28"/>
        </w:rPr>
        <w:t xml:space="preserve"> </w:t>
      </w:r>
      <w:r w:rsidR="00DE4575">
        <w:rPr>
          <w:color w:val="000000"/>
          <w:sz w:val="28"/>
          <w:szCs w:val="28"/>
        </w:rPr>
        <w:t xml:space="preserve">порядке </w:t>
      </w:r>
      <w:r w:rsidR="00854E57">
        <w:rPr>
          <w:color w:val="000000"/>
          <w:sz w:val="28"/>
          <w:szCs w:val="28"/>
        </w:rPr>
        <w:t>приспособлению для доступа инвалидов</w:t>
      </w:r>
      <w:r w:rsidR="00DE4575">
        <w:rPr>
          <w:color w:val="000000"/>
          <w:sz w:val="28"/>
          <w:szCs w:val="28"/>
        </w:rPr>
        <w:t xml:space="preserve"> согласно Приложению № 2.</w:t>
      </w:r>
    </w:p>
    <w:p w:rsidR="0033548E" w:rsidRPr="002B5BCB" w:rsidRDefault="00C46CE0" w:rsidP="00CE743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E57">
        <w:rPr>
          <w:sz w:val="28"/>
          <w:szCs w:val="28"/>
        </w:rPr>
        <w:t xml:space="preserve">. </w:t>
      </w:r>
      <w:r w:rsidR="0066540B">
        <w:rPr>
          <w:sz w:val="28"/>
          <w:szCs w:val="28"/>
        </w:rPr>
        <w:t>Настоящие постановление подлежит опубликованию на официальном сайте администрации Промышленновского муниципального района в сети «Интернет»</w:t>
      </w:r>
      <w:r w:rsidR="00772C05">
        <w:rPr>
          <w:sz w:val="28"/>
          <w:szCs w:val="28"/>
        </w:rPr>
        <w:t>.</w:t>
      </w:r>
    </w:p>
    <w:p w:rsidR="0033548E" w:rsidRPr="005378A8" w:rsidRDefault="00C46CE0" w:rsidP="00CE743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48E">
        <w:rPr>
          <w:sz w:val="28"/>
          <w:szCs w:val="28"/>
        </w:rPr>
        <w:t xml:space="preserve">. </w:t>
      </w:r>
      <w:r w:rsidR="0033548E" w:rsidRPr="005378A8">
        <w:rPr>
          <w:sz w:val="28"/>
          <w:szCs w:val="28"/>
        </w:rPr>
        <w:t> </w:t>
      </w:r>
      <w:r w:rsidR="0033548E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района                   С.А. Федарюк.</w:t>
      </w:r>
    </w:p>
    <w:p w:rsidR="0033548E" w:rsidRPr="005378A8" w:rsidRDefault="00C46CE0" w:rsidP="00CE743E">
      <w:pPr>
        <w:pStyle w:val="Iauiue"/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33548E">
        <w:rPr>
          <w:sz w:val="28"/>
          <w:szCs w:val="28"/>
        </w:rPr>
        <w:t>. Постановление вступает в силу со дня подписания.</w:t>
      </w:r>
      <w:r w:rsidR="0033548E">
        <w:rPr>
          <w:sz w:val="28"/>
          <w:szCs w:val="28"/>
        </w:rPr>
        <w:tab/>
      </w:r>
    </w:p>
    <w:tbl>
      <w:tblPr>
        <w:tblW w:w="9919" w:type="dxa"/>
        <w:tblLook w:val="00A0"/>
      </w:tblPr>
      <w:tblGrid>
        <w:gridCol w:w="6406"/>
        <w:gridCol w:w="3513"/>
      </w:tblGrid>
      <w:tr w:rsidR="0033548E" w:rsidTr="00772C05">
        <w:trPr>
          <w:trHeight w:val="563"/>
        </w:trPr>
        <w:tc>
          <w:tcPr>
            <w:tcW w:w="6406" w:type="dxa"/>
          </w:tcPr>
          <w:p w:rsidR="0033548E" w:rsidRDefault="0033548E">
            <w:pPr>
              <w:jc w:val="center"/>
              <w:rPr>
                <w:sz w:val="28"/>
                <w:szCs w:val="28"/>
              </w:rPr>
            </w:pPr>
          </w:p>
          <w:p w:rsidR="0033548E" w:rsidRDefault="000335A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Default="0033548E">
            <w:pPr>
              <w:rPr>
                <w:sz w:val="28"/>
                <w:szCs w:val="28"/>
              </w:rPr>
            </w:pPr>
          </w:p>
        </w:tc>
      </w:tr>
      <w:tr w:rsidR="0033548E" w:rsidTr="008C6C48">
        <w:trPr>
          <w:trHeight w:val="410"/>
        </w:trPr>
        <w:tc>
          <w:tcPr>
            <w:tcW w:w="6406" w:type="dxa"/>
          </w:tcPr>
          <w:p w:rsidR="0033548E" w:rsidRDefault="0033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</w:tcPr>
          <w:p w:rsidR="0033548E" w:rsidRDefault="000335AA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  <w:tr w:rsidR="00772C05" w:rsidTr="00662F8A">
        <w:trPr>
          <w:trHeight w:val="964"/>
        </w:trPr>
        <w:tc>
          <w:tcPr>
            <w:tcW w:w="6406" w:type="dxa"/>
          </w:tcPr>
          <w:p w:rsidR="003666E0" w:rsidRDefault="003666E0" w:rsidP="00662F8A">
            <w:pPr>
              <w:rPr>
                <w:sz w:val="20"/>
                <w:szCs w:val="20"/>
              </w:rPr>
            </w:pPr>
          </w:p>
          <w:p w:rsidR="00662F8A" w:rsidRDefault="00662F8A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 О.В. Коровина</w:t>
            </w:r>
          </w:p>
          <w:p w:rsidR="00772C05" w:rsidRDefault="00662F8A" w:rsidP="00662F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74383</w:t>
            </w:r>
          </w:p>
        </w:tc>
        <w:tc>
          <w:tcPr>
            <w:tcW w:w="3513" w:type="dxa"/>
          </w:tcPr>
          <w:p w:rsidR="00772C05" w:rsidRDefault="00772C05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33548E" w:rsidRDefault="0033548E" w:rsidP="000D1AEA">
      <w:pPr>
        <w:ind w:left="567"/>
        <w:rPr>
          <w:sz w:val="20"/>
          <w:szCs w:val="20"/>
        </w:rPr>
      </w:pPr>
    </w:p>
    <w:p w:rsidR="008C6C48" w:rsidRDefault="008C6C48" w:rsidP="00F83018">
      <w:pPr>
        <w:ind w:left="5672" w:firstLine="709"/>
        <w:rPr>
          <w:sz w:val="28"/>
          <w:szCs w:val="28"/>
        </w:rPr>
      </w:pPr>
    </w:p>
    <w:p w:rsidR="003666E0" w:rsidRDefault="003666E0" w:rsidP="00F83018">
      <w:pPr>
        <w:ind w:left="5672" w:firstLine="709"/>
        <w:rPr>
          <w:sz w:val="28"/>
          <w:szCs w:val="28"/>
        </w:rPr>
      </w:pPr>
    </w:p>
    <w:p w:rsidR="0033548E" w:rsidRPr="00E217D7" w:rsidRDefault="00534F9F" w:rsidP="00534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72C05">
        <w:rPr>
          <w:sz w:val="28"/>
          <w:szCs w:val="28"/>
        </w:rPr>
        <w:t>Приложение</w:t>
      </w:r>
      <w:r w:rsidR="00647C60">
        <w:rPr>
          <w:sz w:val="28"/>
          <w:szCs w:val="28"/>
        </w:rPr>
        <w:t xml:space="preserve"> № 1</w:t>
      </w:r>
    </w:p>
    <w:p w:rsidR="0033548E" w:rsidRPr="00E217D7" w:rsidRDefault="00F83018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F3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87380C">
        <w:rPr>
          <w:sz w:val="28"/>
          <w:szCs w:val="28"/>
        </w:rPr>
        <w:t>ю</w:t>
      </w:r>
      <w:r w:rsidR="0033548E" w:rsidRPr="00E217D7">
        <w:rPr>
          <w:sz w:val="28"/>
          <w:szCs w:val="28"/>
        </w:rPr>
        <w:t xml:space="preserve"> администрации </w:t>
      </w:r>
    </w:p>
    <w:p w:rsidR="00BB2FB8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Промышленновского </w:t>
      </w:r>
    </w:p>
    <w:p w:rsidR="0033548E" w:rsidRPr="00E217D7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33548E" w:rsidRPr="00E217D7" w:rsidRDefault="0033548E" w:rsidP="00C54F0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E217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33548E" w:rsidRDefault="0033548E">
      <w:pPr>
        <w:ind w:left="567"/>
        <w:jc w:val="right"/>
        <w:rPr>
          <w:sz w:val="20"/>
          <w:szCs w:val="20"/>
        </w:rPr>
      </w:pPr>
    </w:p>
    <w:p w:rsidR="0033548E" w:rsidRPr="00757EB3" w:rsidRDefault="0033548E" w:rsidP="00757EB3">
      <w:pPr>
        <w:rPr>
          <w:sz w:val="20"/>
          <w:szCs w:val="20"/>
        </w:rPr>
      </w:pPr>
    </w:p>
    <w:p w:rsidR="0033548E" w:rsidRDefault="0033548E" w:rsidP="00757EB3">
      <w:pPr>
        <w:rPr>
          <w:sz w:val="20"/>
          <w:szCs w:val="20"/>
        </w:rPr>
      </w:pPr>
    </w:p>
    <w:p w:rsidR="00F83018" w:rsidRPr="00647C60" w:rsidRDefault="00647C60" w:rsidP="00A45B83">
      <w:pPr>
        <w:tabs>
          <w:tab w:val="left" w:pos="2445"/>
        </w:tabs>
        <w:jc w:val="center"/>
        <w:rPr>
          <w:sz w:val="28"/>
          <w:szCs w:val="28"/>
        </w:rPr>
      </w:pPr>
      <w:r w:rsidRPr="00647C60">
        <w:rPr>
          <w:sz w:val="28"/>
          <w:szCs w:val="28"/>
        </w:rPr>
        <w:t>Перечень</w:t>
      </w:r>
    </w:p>
    <w:p w:rsidR="00DE4575" w:rsidRPr="00647C60" w:rsidRDefault="00DE4575" w:rsidP="00A45B83">
      <w:pPr>
        <w:tabs>
          <w:tab w:val="left" w:pos="2445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7C60">
        <w:rPr>
          <w:sz w:val="28"/>
          <w:szCs w:val="28"/>
        </w:rPr>
        <w:t xml:space="preserve">бъектов социальной, транспортной, инженерной инфраструктуры, </w:t>
      </w:r>
      <w:r>
        <w:rPr>
          <w:sz w:val="28"/>
          <w:szCs w:val="28"/>
        </w:rPr>
        <w:t xml:space="preserve">находящихся в муниципальной собственности, </w:t>
      </w:r>
      <w:r w:rsidRPr="00647C60"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 xml:space="preserve">в первоочередном порядке </w:t>
      </w:r>
      <w:r w:rsidRPr="00647C60">
        <w:rPr>
          <w:sz w:val="28"/>
          <w:szCs w:val="28"/>
        </w:rPr>
        <w:t>приспособлению для доступа</w:t>
      </w:r>
      <w:r>
        <w:rPr>
          <w:sz w:val="28"/>
          <w:szCs w:val="28"/>
        </w:rPr>
        <w:t xml:space="preserve"> </w:t>
      </w:r>
      <w:r w:rsidRPr="00647C60">
        <w:rPr>
          <w:sz w:val="28"/>
          <w:szCs w:val="28"/>
        </w:rPr>
        <w:t>инвалидов</w:t>
      </w:r>
    </w:p>
    <w:p w:rsidR="00647C60" w:rsidRDefault="00647C60" w:rsidP="009279AA">
      <w:pPr>
        <w:tabs>
          <w:tab w:val="left" w:pos="2445"/>
          <w:tab w:val="left" w:pos="6285"/>
        </w:tabs>
        <w:jc w:val="center"/>
        <w:rPr>
          <w:b/>
          <w:sz w:val="28"/>
          <w:szCs w:val="28"/>
        </w:rPr>
      </w:pPr>
    </w:p>
    <w:p w:rsidR="005F475C" w:rsidRDefault="005F475C" w:rsidP="00757EB3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5F475C" w:rsidRPr="00647C60" w:rsidRDefault="00647C60" w:rsidP="009279AA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>1. Объекты образования.</w:t>
      </w:r>
    </w:p>
    <w:p w:rsidR="00647C60" w:rsidRPr="00647C60" w:rsidRDefault="00647C60" w:rsidP="009279AA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>2. Объекты спорта.</w:t>
      </w:r>
    </w:p>
    <w:p w:rsidR="00647C60" w:rsidRPr="00647C60" w:rsidRDefault="00647C60" w:rsidP="009279AA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>3. Библиотеки.</w:t>
      </w:r>
    </w:p>
    <w:p w:rsidR="00DE4575" w:rsidRDefault="00647C60" w:rsidP="009279AA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>4. Объекты культуры</w:t>
      </w:r>
      <w:r>
        <w:rPr>
          <w:sz w:val="28"/>
          <w:szCs w:val="28"/>
        </w:rPr>
        <w:t>.</w:t>
      </w:r>
    </w:p>
    <w:p w:rsidR="00DE4575" w:rsidRPr="00DE4575" w:rsidRDefault="00DE4575" w:rsidP="00DE4575">
      <w:pPr>
        <w:rPr>
          <w:sz w:val="28"/>
          <w:szCs w:val="28"/>
        </w:rPr>
      </w:pPr>
    </w:p>
    <w:p w:rsidR="00DE4575" w:rsidRPr="00DE4575" w:rsidRDefault="00DE4575" w:rsidP="00DE4575">
      <w:pPr>
        <w:rPr>
          <w:sz w:val="28"/>
          <w:szCs w:val="28"/>
        </w:rPr>
      </w:pPr>
    </w:p>
    <w:p w:rsidR="00DE4575" w:rsidRPr="00DE4575" w:rsidRDefault="00DE4575" w:rsidP="00DE4575">
      <w:pPr>
        <w:rPr>
          <w:sz w:val="28"/>
          <w:szCs w:val="28"/>
        </w:rPr>
      </w:pPr>
    </w:p>
    <w:p w:rsidR="00DE4575" w:rsidRPr="00DE4575" w:rsidRDefault="00DE4575" w:rsidP="00DE4575">
      <w:pPr>
        <w:rPr>
          <w:sz w:val="28"/>
          <w:szCs w:val="28"/>
        </w:rPr>
      </w:pPr>
    </w:p>
    <w:p w:rsidR="00DE4575" w:rsidRDefault="00DE4575" w:rsidP="00DE4575">
      <w:pPr>
        <w:rPr>
          <w:sz w:val="28"/>
          <w:szCs w:val="28"/>
        </w:rPr>
      </w:pPr>
    </w:p>
    <w:p w:rsidR="00647C60" w:rsidRDefault="00DE4575" w:rsidP="00DE4575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87380C" w:rsidRPr="0055471A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5471A">
        <w:rPr>
          <w:sz w:val="28"/>
          <w:szCs w:val="28"/>
        </w:rPr>
        <w:t>Заместитель главы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 w:rsidRPr="0055471A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55471A">
        <w:rPr>
          <w:sz w:val="28"/>
          <w:szCs w:val="28"/>
        </w:rPr>
        <w:t xml:space="preserve">  С. А. Федарюк 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Pr="00E217D7" w:rsidRDefault="00DE4575" w:rsidP="00DE45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№ 2</w:t>
      </w:r>
    </w:p>
    <w:p w:rsidR="00DE4575" w:rsidRPr="00E217D7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87380C">
        <w:rPr>
          <w:sz w:val="28"/>
          <w:szCs w:val="28"/>
        </w:rPr>
        <w:t>постановлению</w:t>
      </w:r>
      <w:r w:rsidRPr="00E217D7">
        <w:rPr>
          <w:sz w:val="28"/>
          <w:szCs w:val="28"/>
        </w:rPr>
        <w:t xml:space="preserve"> администрации </w:t>
      </w:r>
    </w:p>
    <w:p w:rsidR="00DE4575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Промышленновского </w:t>
      </w:r>
    </w:p>
    <w:p w:rsidR="00DE4575" w:rsidRPr="00E217D7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DE4575" w:rsidRPr="00E217D7" w:rsidRDefault="00DE4575" w:rsidP="00DE457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E217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DE4575" w:rsidRDefault="00DE4575" w:rsidP="00DE4575">
      <w:pPr>
        <w:ind w:left="567"/>
        <w:jc w:val="right"/>
        <w:rPr>
          <w:sz w:val="20"/>
          <w:szCs w:val="20"/>
        </w:rPr>
      </w:pPr>
    </w:p>
    <w:p w:rsidR="00DE4575" w:rsidRPr="00757EB3" w:rsidRDefault="00DE4575" w:rsidP="00DE4575">
      <w:pPr>
        <w:rPr>
          <w:sz w:val="20"/>
          <w:szCs w:val="20"/>
        </w:rPr>
      </w:pPr>
    </w:p>
    <w:p w:rsidR="00DE4575" w:rsidRDefault="00DE4575" w:rsidP="00DE4575">
      <w:pPr>
        <w:rPr>
          <w:sz w:val="20"/>
          <w:szCs w:val="20"/>
        </w:rPr>
      </w:pPr>
    </w:p>
    <w:p w:rsidR="00DE4575" w:rsidRPr="00647C60" w:rsidRDefault="00DE4575" w:rsidP="00DE4575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Pr="00647C60">
        <w:rPr>
          <w:sz w:val="28"/>
          <w:szCs w:val="28"/>
        </w:rPr>
        <w:t>еречень</w:t>
      </w:r>
    </w:p>
    <w:p w:rsidR="00DE4575" w:rsidRPr="00647C60" w:rsidRDefault="00DE4575" w:rsidP="00DE4575">
      <w:pPr>
        <w:tabs>
          <w:tab w:val="left" w:pos="2445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7C60">
        <w:rPr>
          <w:sz w:val="28"/>
          <w:szCs w:val="28"/>
        </w:rPr>
        <w:t xml:space="preserve">бъектов социальной, транспортной, инженерной инфраструктуры, </w:t>
      </w:r>
      <w:r>
        <w:rPr>
          <w:sz w:val="28"/>
          <w:szCs w:val="28"/>
        </w:rPr>
        <w:t xml:space="preserve">находящихся в муниципальной собственности, </w:t>
      </w:r>
      <w:r w:rsidRPr="00647C60"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 xml:space="preserve">в первоочередном порядке </w:t>
      </w:r>
      <w:r w:rsidRPr="00647C60">
        <w:rPr>
          <w:sz w:val="28"/>
          <w:szCs w:val="28"/>
        </w:rPr>
        <w:t>приспособлению для доступа</w:t>
      </w:r>
      <w:r>
        <w:rPr>
          <w:sz w:val="28"/>
          <w:szCs w:val="28"/>
        </w:rPr>
        <w:t xml:space="preserve"> </w:t>
      </w:r>
      <w:r w:rsidRPr="00647C60">
        <w:rPr>
          <w:sz w:val="28"/>
          <w:szCs w:val="28"/>
        </w:rPr>
        <w:t>инвалидов</w:t>
      </w:r>
    </w:p>
    <w:p w:rsidR="00DE4575" w:rsidRDefault="00DE4575" w:rsidP="00DE4575">
      <w:pPr>
        <w:tabs>
          <w:tab w:val="left" w:pos="2445"/>
          <w:tab w:val="left" w:pos="6285"/>
        </w:tabs>
        <w:jc w:val="center"/>
        <w:rPr>
          <w:b/>
          <w:sz w:val="28"/>
          <w:szCs w:val="28"/>
        </w:rPr>
      </w:pPr>
    </w:p>
    <w:p w:rsidR="00DE4575" w:rsidRDefault="00DE4575" w:rsidP="00DE4575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DE4575" w:rsidRPr="00647C60" w:rsidRDefault="00DE4575" w:rsidP="00DE4575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 xml:space="preserve">1. </w:t>
      </w:r>
      <w:r w:rsidR="00A45B8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администраций муниципальных образований</w:t>
      </w:r>
      <w:r w:rsidRPr="00647C60">
        <w:rPr>
          <w:sz w:val="28"/>
          <w:szCs w:val="28"/>
        </w:rPr>
        <w:t>.</w:t>
      </w:r>
    </w:p>
    <w:p w:rsidR="00DE4575" w:rsidRPr="00647C60" w:rsidRDefault="00DE4575" w:rsidP="00DE4575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 xml:space="preserve">2. </w:t>
      </w:r>
      <w:r w:rsidR="00A45B83">
        <w:rPr>
          <w:sz w:val="28"/>
          <w:szCs w:val="28"/>
        </w:rPr>
        <w:t xml:space="preserve"> </w:t>
      </w:r>
      <w:r>
        <w:rPr>
          <w:sz w:val="28"/>
          <w:szCs w:val="28"/>
        </w:rPr>
        <w:t>Тротуары и пешеходные дорожки, включая пешеходные улицы, подходы к объектам транспортной инфраструктуры с элементами обустройства (пандусы, ограждения и поручни)</w:t>
      </w:r>
      <w:r w:rsidRPr="00647C60">
        <w:rPr>
          <w:sz w:val="28"/>
          <w:szCs w:val="28"/>
        </w:rPr>
        <w:t>.</w:t>
      </w:r>
    </w:p>
    <w:p w:rsidR="00DE4575" w:rsidRPr="00647C60" w:rsidRDefault="00DE4575" w:rsidP="00DE4575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>3.</w:t>
      </w:r>
      <w:r w:rsidR="00A45B83">
        <w:rPr>
          <w:sz w:val="28"/>
          <w:szCs w:val="28"/>
        </w:rPr>
        <w:t xml:space="preserve"> </w:t>
      </w:r>
      <w:r w:rsidRPr="00647C60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Пешеходные переходы (</w:t>
      </w:r>
      <w:r w:rsidRPr="00DE4575">
        <w:rPr>
          <w:sz w:val="28"/>
          <w:szCs w:val="28"/>
        </w:rPr>
        <w:t>регулир</w:t>
      </w:r>
      <w:r w:rsidR="00584D9F">
        <w:rPr>
          <w:sz w:val="28"/>
          <w:szCs w:val="28"/>
        </w:rPr>
        <w:t>у</w:t>
      </w:r>
      <w:r w:rsidRPr="00DE4575">
        <w:rPr>
          <w:sz w:val="28"/>
          <w:szCs w:val="28"/>
        </w:rPr>
        <w:t>емые</w:t>
      </w:r>
      <w:r>
        <w:rPr>
          <w:sz w:val="28"/>
          <w:szCs w:val="28"/>
        </w:rPr>
        <w:t xml:space="preserve"> и нерегулир</w:t>
      </w:r>
      <w:r w:rsidR="00584D9F">
        <w:rPr>
          <w:sz w:val="28"/>
          <w:szCs w:val="28"/>
        </w:rPr>
        <w:t>уемые</w:t>
      </w:r>
      <w:r>
        <w:rPr>
          <w:sz w:val="28"/>
          <w:szCs w:val="28"/>
        </w:rPr>
        <w:t>, наземные и подземные с элементами обустройства).</w:t>
      </w:r>
    </w:p>
    <w:p w:rsidR="00DE4575" w:rsidRDefault="00DE4575" w:rsidP="00DE4575">
      <w:pPr>
        <w:tabs>
          <w:tab w:val="left" w:pos="2445"/>
        </w:tabs>
        <w:rPr>
          <w:sz w:val="28"/>
          <w:szCs w:val="28"/>
        </w:rPr>
      </w:pPr>
      <w:r w:rsidRPr="00647C60">
        <w:rPr>
          <w:sz w:val="28"/>
          <w:szCs w:val="28"/>
        </w:rPr>
        <w:t xml:space="preserve">4. </w:t>
      </w:r>
      <w:r w:rsidR="00A45B83">
        <w:rPr>
          <w:sz w:val="28"/>
          <w:szCs w:val="28"/>
        </w:rPr>
        <w:t xml:space="preserve"> </w:t>
      </w:r>
      <w:r w:rsidR="00584D9F">
        <w:rPr>
          <w:sz w:val="28"/>
          <w:szCs w:val="28"/>
        </w:rPr>
        <w:t>Парковки (места общего пользования, за исключением парковок торговых центров, объектов социальной инфраструктуры, дворовых территорий и частных парковок).</w:t>
      </w:r>
    </w:p>
    <w:p w:rsidR="00584D9F" w:rsidRPr="00647C60" w:rsidRDefault="00584D9F" w:rsidP="00DE4575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A45B83">
        <w:rPr>
          <w:sz w:val="28"/>
          <w:szCs w:val="28"/>
        </w:rPr>
        <w:t xml:space="preserve"> </w:t>
      </w:r>
      <w:r>
        <w:rPr>
          <w:sz w:val="28"/>
          <w:szCs w:val="28"/>
        </w:rPr>
        <w:t>Зоны отдыха, относящихся к ведению органов местного самоуправления (парки, базы отдыха, туристические базы и т.д.).</w:t>
      </w:r>
    </w:p>
    <w:p w:rsidR="00DE4575" w:rsidRDefault="00DE4575" w:rsidP="00DE4575">
      <w:pPr>
        <w:tabs>
          <w:tab w:val="left" w:pos="7590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87380C" w:rsidRDefault="0087380C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87380C" w:rsidRPr="0055471A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5471A">
        <w:rPr>
          <w:sz w:val="28"/>
          <w:szCs w:val="28"/>
        </w:rPr>
        <w:t>Заместитель главы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 w:rsidRPr="0055471A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55471A">
        <w:rPr>
          <w:sz w:val="28"/>
          <w:szCs w:val="28"/>
        </w:rPr>
        <w:t xml:space="preserve">  С. А. Федарюк 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sectPr w:rsidR="00DE4575" w:rsidSect="00521F0B">
      <w:footerReference w:type="default" r:id="rId8"/>
      <w:pgSz w:w="11906" w:h="16838"/>
      <w:pgMar w:top="568" w:right="991" w:bottom="567" w:left="1560" w:header="0" w:footer="0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06" w:rsidRDefault="00E71006" w:rsidP="00B322C9">
      <w:r>
        <w:separator/>
      </w:r>
    </w:p>
  </w:endnote>
  <w:endnote w:type="continuationSeparator" w:id="1">
    <w:p w:rsidR="00E71006" w:rsidRDefault="00E71006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5" w:rsidRDefault="00DE4575">
    <w:pPr>
      <w:pStyle w:val="af1"/>
      <w:jc w:val="right"/>
    </w:pPr>
  </w:p>
  <w:p w:rsidR="00DE4575" w:rsidRDefault="00DE457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06" w:rsidRDefault="00E71006" w:rsidP="00B322C9">
      <w:r>
        <w:separator/>
      </w:r>
    </w:p>
  </w:footnote>
  <w:footnote w:type="continuationSeparator" w:id="1">
    <w:p w:rsidR="00E71006" w:rsidRDefault="00E71006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232EB"/>
    <w:rsid w:val="000335AA"/>
    <w:rsid w:val="0005686D"/>
    <w:rsid w:val="00096BC0"/>
    <w:rsid w:val="000A0FCC"/>
    <w:rsid w:val="000A7B3E"/>
    <w:rsid w:val="000D1AEA"/>
    <w:rsid w:val="000F31B7"/>
    <w:rsid w:val="000F65A8"/>
    <w:rsid w:val="00112E59"/>
    <w:rsid w:val="00125D8D"/>
    <w:rsid w:val="00136350"/>
    <w:rsid w:val="001417B7"/>
    <w:rsid w:val="001923DC"/>
    <w:rsid w:val="001B585A"/>
    <w:rsid w:val="001D0F22"/>
    <w:rsid w:val="001D681E"/>
    <w:rsid w:val="001F37BC"/>
    <w:rsid w:val="002115C8"/>
    <w:rsid w:val="002243A9"/>
    <w:rsid w:val="00225DBE"/>
    <w:rsid w:val="00231E2B"/>
    <w:rsid w:val="00260114"/>
    <w:rsid w:val="00260155"/>
    <w:rsid w:val="00272E2F"/>
    <w:rsid w:val="00276BFD"/>
    <w:rsid w:val="002774B8"/>
    <w:rsid w:val="002A48ED"/>
    <w:rsid w:val="002B5BCB"/>
    <w:rsid w:val="003075F1"/>
    <w:rsid w:val="0032139E"/>
    <w:rsid w:val="0033548E"/>
    <w:rsid w:val="00342E6A"/>
    <w:rsid w:val="003666E0"/>
    <w:rsid w:val="00374CD1"/>
    <w:rsid w:val="003C78AF"/>
    <w:rsid w:val="003E2F45"/>
    <w:rsid w:val="003F0E2B"/>
    <w:rsid w:val="003F51DB"/>
    <w:rsid w:val="00416652"/>
    <w:rsid w:val="0044001B"/>
    <w:rsid w:val="004605C5"/>
    <w:rsid w:val="00466912"/>
    <w:rsid w:val="004E66EB"/>
    <w:rsid w:val="00521F0B"/>
    <w:rsid w:val="0052286D"/>
    <w:rsid w:val="00523572"/>
    <w:rsid w:val="0053184E"/>
    <w:rsid w:val="00534F9F"/>
    <w:rsid w:val="005378A8"/>
    <w:rsid w:val="00544718"/>
    <w:rsid w:val="005773C3"/>
    <w:rsid w:val="00584D9F"/>
    <w:rsid w:val="005B40A3"/>
    <w:rsid w:val="005E50A1"/>
    <w:rsid w:val="005F475C"/>
    <w:rsid w:val="00601D1B"/>
    <w:rsid w:val="0060622D"/>
    <w:rsid w:val="00611BFE"/>
    <w:rsid w:val="0062542F"/>
    <w:rsid w:val="00636E8C"/>
    <w:rsid w:val="00647C60"/>
    <w:rsid w:val="00662F8A"/>
    <w:rsid w:val="0066540B"/>
    <w:rsid w:val="0068596D"/>
    <w:rsid w:val="0069026F"/>
    <w:rsid w:val="006A18B7"/>
    <w:rsid w:val="006A5341"/>
    <w:rsid w:val="006C6A4F"/>
    <w:rsid w:val="00757EB3"/>
    <w:rsid w:val="00772C05"/>
    <w:rsid w:val="00785538"/>
    <w:rsid w:val="007953FD"/>
    <w:rsid w:val="007A7608"/>
    <w:rsid w:val="007B4E9E"/>
    <w:rsid w:val="007B6D0E"/>
    <w:rsid w:val="007E0F12"/>
    <w:rsid w:val="0083422C"/>
    <w:rsid w:val="008369E7"/>
    <w:rsid w:val="008439A4"/>
    <w:rsid w:val="00854E57"/>
    <w:rsid w:val="0087380C"/>
    <w:rsid w:val="00884AF8"/>
    <w:rsid w:val="008875EA"/>
    <w:rsid w:val="00887BDD"/>
    <w:rsid w:val="00890217"/>
    <w:rsid w:val="0089326A"/>
    <w:rsid w:val="00895424"/>
    <w:rsid w:val="008A136F"/>
    <w:rsid w:val="008A7C0E"/>
    <w:rsid w:val="008A7C96"/>
    <w:rsid w:val="008C6C48"/>
    <w:rsid w:val="008D335D"/>
    <w:rsid w:val="008F6E01"/>
    <w:rsid w:val="00904D68"/>
    <w:rsid w:val="00916EE2"/>
    <w:rsid w:val="009279AA"/>
    <w:rsid w:val="009744E7"/>
    <w:rsid w:val="009879C7"/>
    <w:rsid w:val="009A1CC0"/>
    <w:rsid w:val="009B394F"/>
    <w:rsid w:val="009B4F3C"/>
    <w:rsid w:val="009C06E2"/>
    <w:rsid w:val="009C5F78"/>
    <w:rsid w:val="009D5990"/>
    <w:rsid w:val="00A12034"/>
    <w:rsid w:val="00A45B83"/>
    <w:rsid w:val="00A9389F"/>
    <w:rsid w:val="00AB17D9"/>
    <w:rsid w:val="00AC1BFA"/>
    <w:rsid w:val="00AD2522"/>
    <w:rsid w:val="00AE6749"/>
    <w:rsid w:val="00B31743"/>
    <w:rsid w:val="00B322C9"/>
    <w:rsid w:val="00B32C73"/>
    <w:rsid w:val="00B65672"/>
    <w:rsid w:val="00B8081E"/>
    <w:rsid w:val="00BA1CB8"/>
    <w:rsid w:val="00BA623C"/>
    <w:rsid w:val="00BA7293"/>
    <w:rsid w:val="00BB2FB8"/>
    <w:rsid w:val="00BB327A"/>
    <w:rsid w:val="00BB7D71"/>
    <w:rsid w:val="00BD280E"/>
    <w:rsid w:val="00C06B3F"/>
    <w:rsid w:val="00C27FCE"/>
    <w:rsid w:val="00C31743"/>
    <w:rsid w:val="00C327A1"/>
    <w:rsid w:val="00C37BBD"/>
    <w:rsid w:val="00C44725"/>
    <w:rsid w:val="00C46CE0"/>
    <w:rsid w:val="00C54F07"/>
    <w:rsid w:val="00C57F10"/>
    <w:rsid w:val="00C64A26"/>
    <w:rsid w:val="00C92FDF"/>
    <w:rsid w:val="00CB5DDD"/>
    <w:rsid w:val="00CE743E"/>
    <w:rsid w:val="00D02FE3"/>
    <w:rsid w:val="00D25588"/>
    <w:rsid w:val="00D4493D"/>
    <w:rsid w:val="00D46CED"/>
    <w:rsid w:val="00D511E2"/>
    <w:rsid w:val="00DA7AF9"/>
    <w:rsid w:val="00DE4575"/>
    <w:rsid w:val="00E05808"/>
    <w:rsid w:val="00E217D7"/>
    <w:rsid w:val="00E30751"/>
    <w:rsid w:val="00E6321C"/>
    <w:rsid w:val="00E71006"/>
    <w:rsid w:val="00E951B3"/>
    <w:rsid w:val="00EA05F7"/>
    <w:rsid w:val="00EA6980"/>
    <w:rsid w:val="00EB6884"/>
    <w:rsid w:val="00EB790E"/>
    <w:rsid w:val="00EC069D"/>
    <w:rsid w:val="00EE622D"/>
    <w:rsid w:val="00EF5FD4"/>
    <w:rsid w:val="00F11C99"/>
    <w:rsid w:val="00F14D37"/>
    <w:rsid w:val="00F56D00"/>
    <w:rsid w:val="00F80A5A"/>
    <w:rsid w:val="00F83018"/>
    <w:rsid w:val="00FA48FA"/>
    <w:rsid w:val="00FB2CF3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k285</cp:lastModifiedBy>
  <cp:revision>62</cp:revision>
  <cp:lastPrinted>2017-05-02T08:06:00Z</cp:lastPrinted>
  <dcterms:created xsi:type="dcterms:W3CDTF">2016-02-29T03:52:00Z</dcterms:created>
  <dcterms:modified xsi:type="dcterms:W3CDTF">2017-06-14T09:23:00Z</dcterms:modified>
</cp:coreProperties>
</file>