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5B" w:rsidRPr="00800F5B" w:rsidRDefault="00800F5B" w:rsidP="00800F5B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800F5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00075" cy="69532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F5B" w:rsidRPr="00800F5B" w:rsidRDefault="00800F5B" w:rsidP="00800F5B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00F5B">
        <w:rPr>
          <w:rFonts w:ascii="Times New Roman" w:eastAsia="Times New Roman" w:hAnsi="Times New Roman" w:cs="Times New Roman"/>
          <w:b/>
          <w:bCs/>
          <w:sz w:val="32"/>
          <w:szCs w:val="32"/>
        </w:rPr>
        <w:t>КЕМЕРОВСКАЯ ОБЛАСТЬ</w:t>
      </w:r>
    </w:p>
    <w:p w:rsidR="00800F5B" w:rsidRPr="00800F5B" w:rsidRDefault="00800F5B" w:rsidP="00800F5B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00F5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800F5B" w:rsidRPr="00800F5B" w:rsidRDefault="00800F5B" w:rsidP="00800F5B">
      <w:pPr>
        <w:keepNext/>
        <w:spacing w:before="120" w:after="0" w:line="240" w:lineRule="auto"/>
        <w:ind w:left="-180" w:right="-251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00F5B">
        <w:rPr>
          <w:rFonts w:ascii="Times New Roman" w:eastAsia="Times New Roman" w:hAnsi="Times New Roman" w:cs="Times New Roman"/>
          <w:b/>
          <w:bCs/>
          <w:sz w:val="32"/>
          <w:szCs w:val="32"/>
        </w:rPr>
        <w:t>ПРОМЫШЛЕННОВСКОГО МУНИЦИПАЛЬНОГО РАЙОНА</w:t>
      </w:r>
    </w:p>
    <w:p w:rsidR="00800F5B" w:rsidRPr="00800F5B" w:rsidRDefault="00800F5B" w:rsidP="00800F5B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</w:rPr>
      </w:pPr>
      <w:r w:rsidRPr="00800F5B">
        <w:rPr>
          <w:rFonts w:ascii="Times New Roman" w:eastAsia="Times New Roman" w:hAnsi="Times New Roman" w:cs="Times New Roman"/>
          <w:spacing w:val="60"/>
          <w:sz w:val="28"/>
          <w:szCs w:val="28"/>
        </w:rPr>
        <w:t>ПОСТАНОВЛЕНИЕ</w:t>
      </w:r>
    </w:p>
    <w:p w:rsidR="00800F5B" w:rsidRPr="00800F5B" w:rsidRDefault="00800F5B" w:rsidP="00800F5B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0F5B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9A1D7F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800F5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A1D7F">
        <w:rPr>
          <w:rFonts w:ascii="Times New Roman" w:eastAsia="Times New Roman" w:hAnsi="Times New Roman" w:cs="Times New Roman"/>
          <w:sz w:val="28"/>
          <w:szCs w:val="28"/>
        </w:rPr>
        <w:t>октября 2017</w:t>
      </w:r>
      <w:r w:rsidRPr="00800F5B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800F5B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Pr="00800F5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00F5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00F5B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9A1D7F">
        <w:rPr>
          <w:rFonts w:ascii="Times New Roman" w:eastAsia="Times New Roman" w:hAnsi="Times New Roman" w:cs="Times New Roman"/>
          <w:sz w:val="28"/>
          <w:szCs w:val="28"/>
        </w:rPr>
        <w:t>1193-П</w:t>
      </w:r>
    </w:p>
    <w:p w:rsidR="00800F5B" w:rsidRPr="00800F5B" w:rsidRDefault="00800F5B" w:rsidP="00800F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00F5B">
        <w:rPr>
          <w:rFonts w:ascii="Times New Roman" w:eastAsia="Times New Roman" w:hAnsi="Times New Roman" w:cs="Times New Roman"/>
          <w:sz w:val="20"/>
          <w:szCs w:val="20"/>
        </w:rPr>
        <w:t>пгт</w:t>
      </w:r>
      <w:proofErr w:type="spellEnd"/>
      <w:r w:rsidRPr="00800F5B">
        <w:rPr>
          <w:rFonts w:ascii="Times New Roman" w:eastAsia="Times New Roman" w:hAnsi="Times New Roman" w:cs="Times New Roman"/>
          <w:sz w:val="20"/>
          <w:szCs w:val="20"/>
        </w:rPr>
        <w:t>. Промышленная</w:t>
      </w:r>
    </w:p>
    <w:p w:rsidR="003B674B" w:rsidRPr="00D3309B" w:rsidRDefault="0027140E" w:rsidP="003B674B">
      <w:pPr>
        <w:pStyle w:val="Iauiue"/>
        <w:spacing w:before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1865A3">
        <w:rPr>
          <w:b/>
          <w:sz w:val="28"/>
          <w:szCs w:val="28"/>
        </w:rPr>
        <w:t xml:space="preserve"> в постановление администрации Промышленновского муниципального района от 12.01.2017 № 6-П «Об утверждении</w:t>
      </w:r>
      <w:r w:rsidR="00DE49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административн</w:t>
      </w:r>
      <w:r w:rsidR="001865A3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регламент</w:t>
      </w:r>
      <w:r w:rsidR="001865A3">
        <w:rPr>
          <w:b/>
          <w:sz w:val="28"/>
          <w:szCs w:val="28"/>
        </w:rPr>
        <w:t>а</w:t>
      </w:r>
      <w:r w:rsidR="003B674B" w:rsidRPr="00D3309B">
        <w:rPr>
          <w:b/>
          <w:sz w:val="28"/>
          <w:szCs w:val="28"/>
        </w:rPr>
        <w:t xml:space="preserve"> предоставления муниципальной услуги «Признание граждан </w:t>
      </w:r>
      <w:proofErr w:type="gramStart"/>
      <w:r w:rsidR="003B674B" w:rsidRPr="00D3309B">
        <w:rPr>
          <w:b/>
          <w:sz w:val="28"/>
          <w:szCs w:val="28"/>
        </w:rPr>
        <w:t>малоимущими</w:t>
      </w:r>
      <w:proofErr w:type="gramEnd"/>
      <w:r w:rsidR="003B674B" w:rsidRPr="00D3309B">
        <w:rPr>
          <w:b/>
          <w:sz w:val="28"/>
          <w:szCs w:val="28"/>
        </w:rPr>
        <w:t xml:space="preserve"> в целях постановки на учет для предоставления жилых помещений по договорам социального найма» </w:t>
      </w:r>
    </w:p>
    <w:p w:rsidR="003B674B" w:rsidRPr="00D3309B" w:rsidRDefault="003B674B" w:rsidP="003B674B">
      <w:pPr>
        <w:autoSpaceDE w:val="0"/>
        <w:rPr>
          <w:sz w:val="28"/>
          <w:szCs w:val="28"/>
        </w:rPr>
      </w:pPr>
    </w:p>
    <w:p w:rsidR="0083636B" w:rsidRDefault="00DE4959" w:rsidP="003B674B">
      <w:pPr>
        <w:pStyle w:val="Iauiue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65A3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="0083636B">
        <w:rPr>
          <w:sz w:val="28"/>
          <w:szCs w:val="28"/>
        </w:rPr>
        <w:t xml:space="preserve"> </w:t>
      </w:r>
      <w:r w:rsidR="001865A3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 </w:t>
      </w:r>
      <w:r w:rsidR="008363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865A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="0083636B">
        <w:rPr>
          <w:sz w:val="28"/>
          <w:szCs w:val="28"/>
        </w:rPr>
        <w:t xml:space="preserve"> </w:t>
      </w:r>
      <w:r w:rsidR="001865A3">
        <w:rPr>
          <w:sz w:val="28"/>
          <w:szCs w:val="28"/>
        </w:rPr>
        <w:t xml:space="preserve">Законом </w:t>
      </w:r>
      <w:r w:rsidR="008363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865A3">
        <w:rPr>
          <w:sz w:val="28"/>
          <w:szCs w:val="28"/>
        </w:rPr>
        <w:t xml:space="preserve">Кемеровской </w:t>
      </w:r>
      <w:r w:rsidR="008363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865A3">
        <w:rPr>
          <w:sz w:val="28"/>
          <w:szCs w:val="28"/>
        </w:rPr>
        <w:t xml:space="preserve">области </w:t>
      </w:r>
      <w:r w:rsidR="0083636B">
        <w:rPr>
          <w:sz w:val="28"/>
          <w:szCs w:val="28"/>
        </w:rPr>
        <w:t xml:space="preserve">  </w:t>
      </w:r>
      <w:r w:rsidR="001865A3">
        <w:rPr>
          <w:sz w:val="28"/>
          <w:szCs w:val="28"/>
        </w:rPr>
        <w:t>от</w:t>
      </w:r>
      <w:r w:rsidR="0083636B">
        <w:rPr>
          <w:sz w:val="28"/>
          <w:szCs w:val="28"/>
        </w:rPr>
        <w:t xml:space="preserve">   </w:t>
      </w:r>
      <w:r w:rsidR="001865A3">
        <w:rPr>
          <w:sz w:val="28"/>
          <w:szCs w:val="28"/>
        </w:rPr>
        <w:t xml:space="preserve"> 24.07.2017</w:t>
      </w:r>
    </w:p>
    <w:p w:rsidR="003B674B" w:rsidRPr="00D3309B" w:rsidRDefault="001865A3" w:rsidP="003B674B">
      <w:pPr>
        <w:pStyle w:val="Iauiue"/>
        <w:tabs>
          <w:tab w:val="left" w:pos="709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№ 69</w:t>
      </w:r>
      <w:r w:rsidR="0083636B">
        <w:rPr>
          <w:sz w:val="28"/>
          <w:szCs w:val="28"/>
        </w:rPr>
        <w:t>-ОЗ</w:t>
      </w:r>
      <w:r>
        <w:rPr>
          <w:sz w:val="28"/>
          <w:szCs w:val="28"/>
        </w:rPr>
        <w:t xml:space="preserve"> «О внесении изменений в Закон Кемеровской области «О порядке предоставления жилых помещений специализированного жилищного фонда Кемеровской области» и в статью 2 Закона Кемеровской области </w:t>
      </w:r>
      <w:r w:rsidR="0083636B">
        <w:rPr>
          <w:sz w:val="28"/>
          <w:szCs w:val="28"/>
        </w:rPr>
        <w:t xml:space="preserve">от 10.06.2005 № 65-ОЗ </w:t>
      </w:r>
      <w:r>
        <w:rPr>
          <w:sz w:val="28"/>
          <w:szCs w:val="28"/>
        </w:rPr>
        <w:t>«О порядке признания органами местного самоуправления граждан малоимущими»,  постановлением администрации Промышленновского муниципального района</w:t>
      </w:r>
      <w:r w:rsidR="00DE4959">
        <w:rPr>
          <w:sz w:val="28"/>
          <w:szCs w:val="28"/>
        </w:rPr>
        <w:t xml:space="preserve"> от 19.09.2011 № 1182-П «Об утверждении порядка разработки  и утверждения административных регламентов оказания муниципальных услуг»: </w:t>
      </w:r>
      <w:proofErr w:type="gramEnd"/>
    </w:p>
    <w:p w:rsidR="00D23FFA" w:rsidRDefault="00D23FFA" w:rsidP="00D23FFA">
      <w:pPr>
        <w:pStyle w:val="ConsPlusTitle"/>
        <w:widowControl/>
        <w:ind w:right="-3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Pr="000F6E89">
        <w:rPr>
          <w:rFonts w:ascii="Times New Roman" w:hAnsi="Times New Roman" w:cs="Times New Roman"/>
          <w:b w:val="0"/>
          <w:bCs w:val="0"/>
          <w:sz w:val="28"/>
          <w:szCs w:val="28"/>
        </w:rPr>
        <w:t>Внести в постановление администрации Промышленнов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ского муниципального района от 12</w:t>
      </w:r>
      <w:r w:rsidRPr="00384F0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01</w:t>
      </w:r>
      <w:r w:rsidRPr="00384F0A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384F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384F0A">
        <w:rPr>
          <w:rFonts w:ascii="Times New Roman" w:hAnsi="Times New Roman" w:cs="Times New Roman"/>
          <w:b w:val="0"/>
          <w:bCs w:val="0"/>
          <w:sz w:val="28"/>
          <w:szCs w:val="28"/>
        </w:rPr>
        <w:t>-П</w:t>
      </w:r>
      <w:r>
        <w:rPr>
          <w:b w:val="0"/>
          <w:sz w:val="28"/>
          <w:szCs w:val="28"/>
        </w:rPr>
        <w:t xml:space="preserve"> </w:t>
      </w:r>
      <w:r w:rsidR="00DE4959">
        <w:rPr>
          <w:b w:val="0"/>
          <w:sz w:val="28"/>
          <w:szCs w:val="28"/>
        </w:rPr>
        <w:t>«</w:t>
      </w:r>
      <w:r w:rsidR="00DE4959" w:rsidRPr="00DE4959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DE4959">
        <w:rPr>
          <w:rFonts w:ascii="Times New Roman" w:hAnsi="Times New Roman" w:cs="Times New Roman"/>
          <w:b w:val="0"/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  <w:r w:rsidRPr="00086BAF">
        <w:rPr>
          <w:b w:val="0"/>
          <w:sz w:val="28"/>
          <w:szCs w:val="28"/>
        </w:rPr>
        <w:t xml:space="preserve"> </w:t>
      </w:r>
      <w:r w:rsidRPr="00D23FFA">
        <w:rPr>
          <w:rFonts w:ascii="Times New Roman" w:hAnsi="Times New Roman" w:cs="Times New Roman"/>
          <w:b w:val="0"/>
          <w:sz w:val="28"/>
          <w:szCs w:val="28"/>
        </w:rPr>
        <w:t xml:space="preserve">«Признание граждан </w:t>
      </w:r>
      <w:proofErr w:type="gramStart"/>
      <w:r w:rsidRPr="00D23FFA">
        <w:rPr>
          <w:rFonts w:ascii="Times New Roman" w:hAnsi="Times New Roman" w:cs="Times New Roman"/>
          <w:b w:val="0"/>
          <w:sz w:val="28"/>
          <w:szCs w:val="28"/>
        </w:rPr>
        <w:t>малоимущими</w:t>
      </w:r>
      <w:proofErr w:type="gramEnd"/>
      <w:r w:rsidRPr="00D23FFA">
        <w:rPr>
          <w:rFonts w:ascii="Times New Roman" w:hAnsi="Times New Roman" w:cs="Times New Roman"/>
          <w:b w:val="0"/>
          <w:sz w:val="28"/>
          <w:szCs w:val="28"/>
        </w:rPr>
        <w:t xml:space="preserve"> в целях постановки на учет для предоставления жилых помещений</w:t>
      </w:r>
      <w:r w:rsidR="00FB05C6">
        <w:rPr>
          <w:rFonts w:ascii="Times New Roman" w:hAnsi="Times New Roman" w:cs="Times New Roman"/>
          <w:b w:val="0"/>
          <w:sz w:val="28"/>
          <w:szCs w:val="28"/>
        </w:rPr>
        <w:t xml:space="preserve"> по договорам социального найма</w:t>
      </w:r>
      <w:r w:rsidR="007120E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23F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29EB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 регламент)</w:t>
      </w:r>
      <w:r w:rsidR="00FB05C6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0F6E89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D23FFA" w:rsidRDefault="00D23FFA" w:rsidP="00D23FFA">
      <w:pPr>
        <w:pStyle w:val="ConsPlusTitle"/>
        <w:widowControl/>
        <w:ind w:right="-3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="008C6C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подпункт 1) пункта 2.6.1.2.</w:t>
      </w:r>
      <w:r w:rsidR="00372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административного регламента </w:t>
      </w:r>
      <w:r w:rsidR="008C6C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изложить в следующей редакции:</w:t>
      </w:r>
    </w:p>
    <w:p w:rsidR="008C6CFB" w:rsidRPr="000F6E89" w:rsidRDefault="008C6CFB" w:rsidP="00D23FFA">
      <w:pPr>
        <w:pStyle w:val="ConsPlusTitle"/>
        <w:widowControl/>
        <w:ind w:right="-3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«1) Выписка из Единого государственного реестра недвижимости об основных характеристиках и зарегистрированных правах на объект недвижимости или документ, подтверждающий ранее осуществленный государственный учет объектов недвижимости или государственную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регистрацию права на них либо устанавливающих или подтверждающих право на них, выданных соответствующими органами государственной власти, органами местного самоуправления либо органами или организациями по государственному техническому учету и (или) технической инвентаризации (в случае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отсутствия в Едином государственном реестре недвижимости сведений о ранее учтенных имеющихся у гражданина и членов его </w:t>
      </w:r>
      <w:r w:rsidR="00EE61B6">
        <w:rPr>
          <w:rFonts w:ascii="Times New Roman" w:hAnsi="Times New Roman" w:cs="Times New Roman"/>
          <w:b w:val="0"/>
          <w:bCs w:val="0"/>
          <w:sz w:val="28"/>
          <w:szCs w:val="28"/>
        </w:rPr>
        <w:t>семьи, жилых помещениях)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EE61B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B674B" w:rsidRPr="00D3309B" w:rsidRDefault="00D23FFA" w:rsidP="000F5652">
      <w:pPr>
        <w:pStyle w:val="Iauiue"/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674B" w:rsidRPr="00D3309B">
        <w:rPr>
          <w:sz w:val="28"/>
          <w:szCs w:val="28"/>
        </w:rPr>
        <w:t>2</w:t>
      </w:r>
      <w:r w:rsidR="000F5652">
        <w:rPr>
          <w:sz w:val="28"/>
          <w:szCs w:val="28"/>
        </w:rPr>
        <w:t xml:space="preserve">. </w:t>
      </w:r>
      <w:r w:rsidR="003B674B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</w:t>
      </w:r>
    </w:p>
    <w:p w:rsidR="003B674B" w:rsidRPr="00D3309B" w:rsidRDefault="000F5652" w:rsidP="003B674B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674B" w:rsidRPr="00D3309B">
        <w:rPr>
          <w:sz w:val="28"/>
          <w:szCs w:val="28"/>
        </w:rPr>
        <w:t xml:space="preserve">. </w:t>
      </w:r>
      <w:proofErr w:type="gramStart"/>
      <w:r w:rsidR="003B674B" w:rsidRPr="00D3309B">
        <w:rPr>
          <w:sz w:val="28"/>
          <w:szCs w:val="28"/>
        </w:rPr>
        <w:t>Контроль за</w:t>
      </w:r>
      <w:proofErr w:type="gramEnd"/>
      <w:r w:rsidR="003B674B" w:rsidRPr="00D3309B">
        <w:rPr>
          <w:sz w:val="28"/>
          <w:szCs w:val="28"/>
        </w:rPr>
        <w:t xml:space="preserve"> исполнением настоящего постановления возложить на заместителя     главы     Промышленновского     муниципального   района</w:t>
      </w:r>
      <w:r w:rsidR="003B674B">
        <w:rPr>
          <w:sz w:val="28"/>
          <w:szCs w:val="28"/>
        </w:rPr>
        <w:t xml:space="preserve"> </w:t>
      </w:r>
      <w:r w:rsidR="003B674B" w:rsidRPr="00D3309B">
        <w:rPr>
          <w:sz w:val="28"/>
          <w:szCs w:val="28"/>
        </w:rPr>
        <w:t xml:space="preserve"> С.А. </w:t>
      </w:r>
      <w:proofErr w:type="spellStart"/>
      <w:r w:rsidR="003B674B" w:rsidRPr="00D3309B">
        <w:rPr>
          <w:sz w:val="28"/>
          <w:szCs w:val="28"/>
        </w:rPr>
        <w:t>Федарюк</w:t>
      </w:r>
      <w:proofErr w:type="spellEnd"/>
      <w:r w:rsidR="003B674B" w:rsidRPr="00D3309B">
        <w:rPr>
          <w:sz w:val="28"/>
          <w:szCs w:val="28"/>
        </w:rPr>
        <w:t xml:space="preserve">. </w:t>
      </w:r>
    </w:p>
    <w:p w:rsidR="003B674B" w:rsidRPr="00D3309B" w:rsidRDefault="000F5652" w:rsidP="003B674B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674B" w:rsidRPr="00D3309B">
        <w:rPr>
          <w:sz w:val="28"/>
          <w:szCs w:val="28"/>
        </w:rPr>
        <w:t xml:space="preserve">. </w:t>
      </w:r>
      <w:r w:rsidR="003B674B" w:rsidRPr="00D3309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B674B" w:rsidRPr="00D3309B">
        <w:rPr>
          <w:sz w:val="28"/>
          <w:szCs w:val="28"/>
        </w:rPr>
        <w:t>Постановление вступает в силу со дня подписания.</w:t>
      </w:r>
    </w:p>
    <w:tbl>
      <w:tblPr>
        <w:tblW w:w="0" w:type="auto"/>
        <w:tblLayout w:type="fixed"/>
        <w:tblLook w:val="0000"/>
      </w:tblPr>
      <w:tblGrid>
        <w:gridCol w:w="5882"/>
        <w:gridCol w:w="3226"/>
      </w:tblGrid>
      <w:tr w:rsidR="003B674B" w:rsidRPr="00EE61B6" w:rsidTr="0064397D">
        <w:tc>
          <w:tcPr>
            <w:tcW w:w="5882" w:type="dxa"/>
            <w:shd w:val="clear" w:color="auto" w:fill="auto"/>
          </w:tcPr>
          <w:p w:rsidR="003B674B" w:rsidRPr="00EE61B6" w:rsidRDefault="003B674B" w:rsidP="000F565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3B674B" w:rsidRPr="00EE61B6" w:rsidRDefault="003B674B" w:rsidP="000F5652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74B" w:rsidRPr="00EE61B6" w:rsidTr="0064397D">
        <w:tc>
          <w:tcPr>
            <w:tcW w:w="5882" w:type="dxa"/>
            <w:shd w:val="clear" w:color="auto" w:fill="auto"/>
          </w:tcPr>
          <w:p w:rsidR="003B674B" w:rsidRDefault="003B674B" w:rsidP="000F565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652" w:rsidRDefault="000F5652" w:rsidP="000F565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652" w:rsidRPr="00EE61B6" w:rsidRDefault="000F5652" w:rsidP="000F565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3B674B" w:rsidRPr="00EE61B6" w:rsidRDefault="003B674B" w:rsidP="000F5652">
            <w:pPr>
              <w:autoSpaceDE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674B" w:rsidRPr="00D3309B" w:rsidRDefault="003B674B" w:rsidP="000F5652">
      <w:pPr>
        <w:autoSpaceDE w:val="0"/>
        <w:spacing w:after="0"/>
        <w:rPr>
          <w:sz w:val="28"/>
          <w:szCs w:val="28"/>
        </w:rPr>
      </w:pPr>
    </w:p>
    <w:tbl>
      <w:tblPr>
        <w:tblW w:w="9303" w:type="dxa"/>
        <w:tblLook w:val="01E0"/>
      </w:tblPr>
      <w:tblGrid>
        <w:gridCol w:w="6008"/>
        <w:gridCol w:w="3295"/>
      </w:tblGrid>
      <w:tr w:rsidR="000F5652" w:rsidRPr="000F5652" w:rsidTr="001B31E1">
        <w:trPr>
          <w:trHeight w:val="453"/>
        </w:trPr>
        <w:tc>
          <w:tcPr>
            <w:tcW w:w="6008" w:type="dxa"/>
            <w:shd w:val="clear" w:color="auto" w:fill="auto"/>
          </w:tcPr>
          <w:p w:rsidR="000F5652" w:rsidRPr="000F5652" w:rsidRDefault="000F5652" w:rsidP="000F5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5652" w:rsidRPr="000F5652" w:rsidRDefault="000F5652" w:rsidP="000F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65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295" w:type="dxa"/>
            <w:shd w:val="clear" w:color="auto" w:fill="auto"/>
          </w:tcPr>
          <w:p w:rsidR="000F5652" w:rsidRPr="000F5652" w:rsidRDefault="000F5652" w:rsidP="000F5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5652" w:rsidRPr="000F5652" w:rsidRDefault="000F5652" w:rsidP="000F5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5652" w:rsidRPr="000F5652" w:rsidTr="001B31E1">
        <w:trPr>
          <w:trHeight w:val="238"/>
        </w:trPr>
        <w:tc>
          <w:tcPr>
            <w:tcW w:w="6008" w:type="dxa"/>
            <w:shd w:val="clear" w:color="auto" w:fill="auto"/>
          </w:tcPr>
          <w:p w:rsidR="000F5652" w:rsidRPr="000F5652" w:rsidRDefault="000F5652" w:rsidP="000F5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652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95" w:type="dxa"/>
            <w:shd w:val="clear" w:color="auto" w:fill="auto"/>
          </w:tcPr>
          <w:p w:rsidR="000F5652" w:rsidRPr="000F5652" w:rsidRDefault="000F5652" w:rsidP="000F5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6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Д.П. Ильин</w:t>
            </w:r>
          </w:p>
        </w:tc>
      </w:tr>
      <w:tr w:rsidR="000F5652" w:rsidRPr="000F5652" w:rsidTr="001B31E1">
        <w:trPr>
          <w:trHeight w:val="226"/>
        </w:trPr>
        <w:tc>
          <w:tcPr>
            <w:tcW w:w="6008" w:type="dxa"/>
            <w:shd w:val="clear" w:color="auto" w:fill="auto"/>
          </w:tcPr>
          <w:p w:rsidR="000F5652" w:rsidRPr="000F5652" w:rsidRDefault="000F5652" w:rsidP="000F5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shd w:val="clear" w:color="auto" w:fill="auto"/>
          </w:tcPr>
          <w:p w:rsidR="000F5652" w:rsidRPr="000F5652" w:rsidRDefault="000F5652" w:rsidP="000F5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5652" w:rsidRPr="000F5652" w:rsidTr="001B31E1">
        <w:trPr>
          <w:trHeight w:val="464"/>
        </w:trPr>
        <w:tc>
          <w:tcPr>
            <w:tcW w:w="6008" w:type="dxa"/>
            <w:shd w:val="clear" w:color="auto" w:fill="auto"/>
          </w:tcPr>
          <w:p w:rsidR="000F5652" w:rsidRPr="000F5652" w:rsidRDefault="000F5652" w:rsidP="000F5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shd w:val="clear" w:color="auto" w:fill="auto"/>
          </w:tcPr>
          <w:p w:rsidR="000F5652" w:rsidRPr="000F5652" w:rsidRDefault="000F5652" w:rsidP="000F5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B674B" w:rsidRPr="00D3309B" w:rsidRDefault="003B674B" w:rsidP="003B674B">
      <w:pPr>
        <w:autoSpaceDE w:val="0"/>
        <w:rPr>
          <w:sz w:val="28"/>
          <w:szCs w:val="28"/>
        </w:rPr>
      </w:pPr>
    </w:p>
    <w:p w:rsidR="003B674B" w:rsidRPr="00D3309B" w:rsidRDefault="003B674B" w:rsidP="003B674B">
      <w:pPr>
        <w:autoSpaceDE w:val="0"/>
        <w:rPr>
          <w:sz w:val="28"/>
          <w:szCs w:val="28"/>
        </w:rPr>
      </w:pPr>
    </w:p>
    <w:p w:rsidR="003B674B" w:rsidRDefault="003B674B" w:rsidP="003B674B">
      <w:pPr>
        <w:autoSpaceDE w:val="0"/>
        <w:rPr>
          <w:sz w:val="28"/>
          <w:szCs w:val="28"/>
        </w:rPr>
      </w:pPr>
    </w:p>
    <w:p w:rsidR="00EE61B6" w:rsidRDefault="00EE61B6" w:rsidP="003B674B">
      <w:pPr>
        <w:autoSpaceDE w:val="0"/>
        <w:rPr>
          <w:sz w:val="28"/>
          <w:szCs w:val="28"/>
        </w:rPr>
      </w:pPr>
    </w:p>
    <w:p w:rsidR="000F5652" w:rsidRPr="00D3309B" w:rsidRDefault="000F5652" w:rsidP="003B674B">
      <w:pPr>
        <w:autoSpaceDE w:val="0"/>
        <w:rPr>
          <w:sz w:val="28"/>
          <w:szCs w:val="28"/>
        </w:rPr>
      </w:pPr>
    </w:p>
    <w:p w:rsidR="003B674B" w:rsidRPr="00D3309B" w:rsidRDefault="003B674B" w:rsidP="003B674B">
      <w:pPr>
        <w:autoSpaceDE w:val="0"/>
        <w:rPr>
          <w:sz w:val="28"/>
          <w:szCs w:val="28"/>
        </w:rPr>
      </w:pPr>
    </w:p>
    <w:p w:rsidR="003B674B" w:rsidRPr="00EE61B6" w:rsidRDefault="003B674B" w:rsidP="00EE61B6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74B" w:rsidRPr="00EE61B6" w:rsidRDefault="003B674B" w:rsidP="00EE61B6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3B674B" w:rsidRPr="00EE61B6" w:rsidRDefault="003B674B" w:rsidP="00EE61B6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3B674B" w:rsidRPr="00EE61B6" w:rsidRDefault="003B674B" w:rsidP="00EE61B6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EE61B6">
        <w:rPr>
          <w:rFonts w:ascii="Times New Roman" w:hAnsi="Times New Roman" w:cs="Times New Roman"/>
        </w:rPr>
        <w:t>Исп. О.В. Коровина</w:t>
      </w:r>
    </w:p>
    <w:p w:rsidR="003B674B" w:rsidRPr="00EE61B6" w:rsidRDefault="003B674B" w:rsidP="00EE61B6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EE61B6">
        <w:rPr>
          <w:rFonts w:ascii="Times New Roman" w:hAnsi="Times New Roman" w:cs="Times New Roman"/>
        </w:rPr>
        <w:t>Тел: 7-43-83</w:t>
      </w:r>
    </w:p>
    <w:p w:rsidR="003B674B" w:rsidRPr="00D3309B" w:rsidRDefault="003B674B" w:rsidP="00EE61B6">
      <w:pPr>
        <w:autoSpaceDE w:val="0"/>
        <w:spacing w:after="0"/>
        <w:rPr>
          <w:sz w:val="28"/>
          <w:szCs w:val="28"/>
        </w:rPr>
      </w:pPr>
    </w:p>
    <w:p w:rsidR="003B674B" w:rsidRDefault="003B674B" w:rsidP="003B674B"/>
    <w:p w:rsidR="00DE4959" w:rsidRDefault="00DE4959" w:rsidP="003B674B"/>
    <w:sectPr w:rsidR="00DE4959" w:rsidSect="00C1729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A28" w:rsidRDefault="001A7A28" w:rsidP="00C17291">
      <w:pPr>
        <w:spacing w:after="0" w:line="240" w:lineRule="auto"/>
      </w:pPr>
      <w:r>
        <w:separator/>
      </w:r>
    </w:p>
  </w:endnote>
  <w:endnote w:type="continuationSeparator" w:id="1">
    <w:p w:rsidR="001A7A28" w:rsidRDefault="001A7A28" w:rsidP="00C1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291" w:rsidRPr="00C17291" w:rsidRDefault="00C17291" w:rsidP="00C17291">
    <w:pPr>
      <w:pStyle w:val="a7"/>
      <w:rPr>
        <w:rFonts w:ascii="Times New Roman" w:hAnsi="Times New Roman" w:cs="Times New Roman"/>
      </w:rPr>
    </w:pPr>
    <w:r w:rsidRPr="00C17291">
      <w:rPr>
        <w:rFonts w:ascii="Times New Roman" w:hAnsi="Times New Roman" w:cs="Times New Roman"/>
      </w:rPr>
      <w:t>постановление от «____»</w:t>
    </w:r>
    <w:proofErr w:type="spellStart"/>
    <w:r w:rsidRPr="00C17291">
      <w:rPr>
        <w:rFonts w:ascii="Times New Roman" w:hAnsi="Times New Roman" w:cs="Times New Roman"/>
      </w:rPr>
      <w:t>_______________</w:t>
    </w:r>
    <w:proofErr w:type="gramStart"/>
    <w:r w:rsidRPr="00C17291">
      <w:rPr>
        <w:rFonts w:ascii="Times New Roman" w:hAnsi="Times New Roman" w:cs="Times New Roman"/>
      </w:rPr>
      <w:t>г</w:t>
    </w:r>
    <w:proofErr w:type="spellEnd"/>
    <w:proofErr w:type="gramEnd"/>
    <w:r w:rsidRPr="00C17291">
      <w:rPr>
        <w:rFonts w:ascii="Times New Roman" w:hAnsi="Times New Roman" w:cs="Times New Roman"/>
      </w:rPr>
      <w:t xml:space="preserve">. №_________                                                    страница  </w:t>
    </w:r>
    <w:r w:rsidR="00BD3762" w:rsidRPr="00C17291">
      <w:rPr>
        <w:rFonts w:ascii="Times New Roman" w:hAnsi="Times New Roman" w:cs="Times New Roman"/>
      </w:rPr>
      <w:fldChar w:fldCharType="begin"/>
    </w:r>
    <w:r w:rsidRPr="00C17291">
      <w:rPr>
        <w:rFonts w:ascii="Times New Roman" w:hAnsi="Times New Roman" w:cs="Times New Roman"/>
      </w:rPr>
      <w:instrText xml:space="preserve"> PAGE   \* MERGEFORMAT </w:instrText>
    </w:r>
    <w:r w:rsidR="00BD3762" w:rsidRPr="00C17291">
      <w:rPr>
        <w:rFonts w:ascii="Times New Roman" w:hAnsi="Times New Roman" w:cs="Times New Roman"/>
      </w:rPr>
      <w:fldChar w:fldCharType="separate"/>
    </w:r>
    <w:r w:rsidR="009A1D7F">
      <w:rPr>
        <w:rFonts w:ascii="Times New Roman" w:hAnsi="Times New Roman" w:cs="Times New Roman"/>
        <w:noProof/>
      </w:rPr>
      <w:t>2</w:t>
    </w:r>
    <w:r w:rsidR="00BD3762" w:rsidRPr="00C17291">
      <w:rPr>
        <w:rFonts w:ascii="Times New Roman" w:hAnsi="Times New Roman" w:cs="Times New Roman"/>
      </w:rPr>
      <w:fldChar w:fldCharType="end"/>
    </w:r>
    <w:r w:rsidRPr="00C17291">
      <w:rPr>
        <w:rFonts w:ascii="Times New Roman" w:hAnsi="Times New Roman" w:cs="Times New Roman"/>
      </w:rPr>
      <w:t xml:space="preserve"> </w:t>
    </w:r>
  </w:p>
  <w:p w:rsidR="00C17291" w:rsidRDefault="00C172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A28" w:rsidRDefault="001A7A28" w:rsidP="00C17291">
      <w:pPr>
        <w:spacing w:after="0" w:line="240" w:lineRule="auto"/>
      </w:pPr>
      <w:r>
        <w:separator/>
      </w:r>
    </w:p>
  </w:footnote>
  <w:footnote w:type="continuationSeparator" w:id="1">
    <w:p w:rsidR="001A7A28" w:rsidRDefault="001A7A28" w:rsidP="00C17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674B"/>
    <w:rsid w:val="000935DD"/>
    <w:rsid w:val="000A0219"/>
    <w:rsid w:val="000F5652"/>
    <w:rsid w:val="001865A3"/>
    <w:rsid w:val="001A7A28"/>
    <w:rsid w:val="0027140E"/>
    <w:rsid w:val="003729EB"/>
    <w:rsid w:val="003B674B"/>
    <w:rsid w:val="005920C9"/>
    <w:rsid w:val="00605674"/>
    <w:rsid w:val="007120EA"/>
    <w:rsid w:val="00800F5B"/>
    <w:rsid w:val="0083636B"/>
    <w:rsid w:val="008C6CFB"/>
    <w:rsid w:val="0097561A"/>
    <w:rsid w:val="00987205"/>
    <w:rsid w:val="009A1D7F"/>
    <w:rsid w:val="009B5097"/>
    <w:rsid w:val="00B4151A"/>
    <w:rsid w:val="00BD3762"/>
    <w:rsid w:val="00C17291"/>
    <w:rsid w:val="00C216DC"/>
    <w:rsid w:val="00C21B19"/>
    <w:rsid w:val="00C35CE5"/>
    <w:rsid w:val="00C43F24"/>
    <w:rsid w:val="00C55C03"/>
    <w:rsid w:val="00D23FFA"/>
    <w:rsid w:val="00DA520F"/>
    <w:rsid w:val="00DE4959"/>
    <w:rsid w:val="00EE61B6"/>
    <w:rsid w:val="00F45D83"/>
    <w:rsid w:val="00FB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9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74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B674B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B67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B674B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apple-converted-space">
    <w:name w:val="apple-converted-space"/>
    <w:basedOn w:val="a0"/>
    <w:rsid w:val="003B674B"/>
  </w:style>
  <w:style w:type="paragraph" w:customStyle="1" w:styleId="Iauiue">
    <w:name w:val="Iau?iue"/>
    <w:rsid w:val="003B67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B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74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23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17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7291"/>
  </w:style>
  <w:style w:type="paragraph" w:styleId="a7">
    <w:name w:val="footer"/>
    <w:basedOn w:val="a"/>
    <w:link w:val="a8"/>
    <w:uiPriority w:val="99"/>
    <w:unhideWhenUsed/>
    <w:rsid w:val="00C17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7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D69E2-2160-436F-9F14-32671E56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k285</dc:creator>
  <cp:keywords/>
  <dc:description/>
  <cp:lastModifiedBy>k285</cp:lastModifiedBy>
  <cp:revision>19</cp:revision>
  <cp:lastPrinted>2017-10-17T02:28:00Z</cp:lastPrinted>
  <dcterms:created xsi:type="dcterms:W3CDTF">2017-09-14T07:01:00Z</dcterms:created>
  <dcterms:modified xsi:type="dcterms:W3CDTF">2017-10-26T04:12:00Z</dcterms:modified>
</cp:coreProperties>
</file>