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D9" w:rsidRDefault="00E75DD9" w:rsidP="00E75DD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DD9" w:rsidRDefault="00E75DD9" w:rsidP="00E75DD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75DD9" w:rsidRDefault="00E75DD9" w:rsidP="00E75DD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75DD9" w:rsidRPr="005555BA" w:rsidRDefault="00E75DD9" w:rsidP="00E75DD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75DD9" w:rsidRPr="005555BA" w:rsidRDefault="00E75DD9" w:rsidP="00E75DD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75DD9" w:rsidRDefault="00E75DD9" w:rsidP="00E75DD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BD79D4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BD79D4">
        <w:rPr>
          <w:sz w:val="28"/>
          <w:szCs w:val="28"/>
        </w:rPr>
        <w:t xml:space="preserve"> июля 2017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BD79D4">
        <w:rPr>
          <w:sz w:val="28"/>
          <w:szCs w:val="28"/>
        </w:rPr>
        <w:t xml:space="preserve"> 85</w:t>
      </w:r>
      <w:r w:rsidR="00C30167">
        <w:rPr>
          <w:sz w:val="28"/>
          <w:szCs w:val="28"/>
        </w:rPr>
        <w:t>2</w:t>
      </w:r>
      <w:r w:rsidR="00BD79D4">
        <w:rPr>
          <w:sz w:val="28"/>
          <w:szCs w:val="28"/>
        </w:rPr>
        <w:t>-П</w:t>
      </w:r>
    </w:p>
    <w:p w:rsidR="00E75DD9" w:rsidRDefault="00E75DD9" w:rsidP="00E75DD9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E75DD9" w:rsidRPr="00DA39EC" w:rsidRDefault="00E75DD9" w:rsidP="00E75DD9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A39EC">
        <w:rPr>
          <w:b/>
          <w:sz w:val="28"/>
          <w:szCs w:val="28"/>
        </w:rPr>
        <w:t>внесении изменений в постановление администрации Промышленновского муниципального района</w:t>
      </w:r>
      <w:r w:rsidR="00B57154">
        <w:rPr>
          <w:b/>
          <w:sz w:val="28"/>
          <w:szCs w:val="28"/>
        </w:rPr>
        <w:t xml:space="preserve"> от 16.02.2012 № 214-П</w:t>
      </w:r>
      <w:r w:rsidR="0056010A">
        <w:rPr>
          <w:b/>
          <w:sz w:val="28"/>
          <w:szCs w:val="28"/>
        </w:rPr>
        <w:t xml:space="preserve"> </w:t>
      </w:r>
      <w:r w:rsidR="00B57154">
        <w:rPr>
          <w:b/>
          <w:sz w:val="28"/>
          <w:szCs w:val="28"/>
        </w:rPr>
        <w:t>«О создании комиссии по противодействию экстремизму в Промышленновском районе» (в редакции постановлени</w:t>
      </w:r>
      <w:r w:rsidR="005F7218">
        <w:rPr>
          <w:b/>
          <w:sz w:val="28"/>
          <w:szCs w:val="28"/>
        </w:rPr>
        <w:t>й от 21.10.2013 № 1846-П,</w:t>
      </w:r>
      <w:r w:rsidR="00B57154">
        <w:rPr>
          <w:b/>
          <w:sz w:val="28"/>
          <w:szCs w:val="28"/>
        </w:rPr>
        <w:t xml:space="preserve"> от 16.03.2015 № 447-П)</w:t>
      </w:r>
    </w:p>
    <w:p w:rsidR="00E75DD9" w:rsidRDefault="00E75DD9" w:rsidP="00E75D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7154" w:rsidRPr="00B57154" w:rsidRDefault="00D62C44" w:rsidP="00B571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B57154" w:rsidRPr="00B57154">
        <w:rPr>
          <w:sz w:val="28"/>
          <w:szCs w:val="28"/>
        </w:rPr>
        <w:t>:</w:t>
      </w:r>
    </w:p>
    <w:p w:rsidR="00E75DD9" w:rsidRPr="00D62C44" w:rsidRDefault="00E75DD9" w:rsidP="00D62C44">
      <w:pPr>
        <w:ind w:firstLine="720"/>
        <w:jc w:val="both"/>
        <w:rPr>
          <w:bCs/>
          <w:sz w:val="28"/>
          <w:szCs w:val="28"/>
        </w:rPr>
      </w:pPr>
      <w:r w:rsidRPr="00D62C44">
        <w:rPr>
          <w:bCs/>
          <w:sz w:val="28"/>
          <w:szCs w:val="28"/>
        </w:rPr>
        <w:t xml:space="preserve">1. Внести следующие изменения в постановление администрации Промышленновского муниципального района от </w:t>
      </w:r>
      <w:r w:rsidR="00F66F1F">
        <w:rPr>
          <w:bCs/>
          <w:sz w:val="28"/>
          <w:szCs w:val="28"/>
        </w:rPr>
        <w:t>1</w:t>
      </w:r>
      <w:r w:rsidR="00B57154" w:rsidRPr="00D62C44">
        <w:rPr>
          <w:bCs/>
          <w:sz w:val="28"/>
          <w:szCs w:val="28"/>
        </w:rPr>
        <w:t>6.02.2012</w:t>
      </w:r>
      <w:r w:rsidRPr="00D62C44">
        <w:rPr>
          <w:bCs/>
          <w:sz w:val="28"/>
          <w:szCs w:val="28"/>
        </w:rPr>
        <w:t xml:space="preserve"> № </w:t>
      </w:r>
      <w:r w:rsidR="00B57154" w:rsidRPr="00D62C44">
        <w:rPr>
          <w:bCs/>
          <w:sz w:val="28"/>
          <w:szCs w:val="28"/>
        </w:rPr>
        <w:t>214-П</w:t>
      </w:r>
      <w:r w:rsidRPr="00D62C44">
        <w:rPr>
          <w:bCs/>
          <w:sz w:val="28"/>
          <w:szCs w:val="28"/>
        </w:rPr>
        <w:t xml:space="preserve"> </w:t>
      </w:r>
      <w:r w:rsidR="00261EBA" w:rsidRPr="00D62C44">
        <w:rPr>
          <w:bCs/>
          <w:sz w:val="28"/>
          <w:szCs w:val="28"/>
        </w:rPr>
        <w:t xml:space="preserve">                   </w:t>
      </w:r>
      <w:r w:rsidR="00D62C44" w:rsidRPr="00D62C44">
        <w:rPr>
          <w:bCs/>
          <w:sz w:val="28"/>
          <w:szCs w:val="28"/>
        </w:rPr>
        <w:t xml:space="preserve"> «О создании комиссии по противодействию экстремизму в Промышленновском районе» (в редакции постановлени</w:t>
      </w:r>
      <w:r w:rsidR="005F7218">
        <w:rPr>
          <w:bCs/>
          <w:sz w:val="28"/>
          <w:szCs w:val="28"/>
        </w:rPr>
        <w:t>й</w:t>
      </w:r>
      <w:r w:rsidR="00D62C44" w:rsidRPr="00D62C44">
        <w:rPr>
          <w:bCs/>
          <w:sz w:val="28"/>
          <w:szCs w:val="28"/>
        </w:rPr>
        <w:t xml:space="preserve"> </w:t>
      </w:r>
      <w:r w:rsidR="005F7218" w:rsidRPr="005F7218">
        <w:rPr>
          <w:bCs/>
          <w:sz w:val="28"/>
          <w:szCs w:val="28"/>
        </w:rPr>
        <w:t>от 21.10.2013</w:t>
      </w:r>
      <w:r w:rsidR="005F7218">
        <w:rPr>
          <w:bCs/>
          <w:sz w:val="28"/>
          <w:szCs w:val="28"/>
        </w:rPr>
        <w:t xml:space="preserve">  </w:t>
      </w:r>
      <w:r w:rsidR="005F7218" w:rsidRPr="005F7218">
        <w:rPr>
          <w:bCs/>
          <w:sz w:val="28"/>
          <w:szCs w:val="28"/>
        </w:rPr>
        <w:t xml:space="preserve"> </w:t>
      </w:r>
      <w:r w:rsidR="005F7218">
        <w:rPr>
          <w:bCs/>
          <w:sz w:val="28"/>
          <w:szCs w:val="28"/>
        </w:rPr>
        <w:t xml:space="preserve">                 </w:t>
      </w:r>
      <w:r w:rsidR="005F7218" w:rsidRPr="005F7218">
        <w:rPr>
          <w:bCs/>
          <w:sz w:val="28"/>
          <w:szCs w:val="28"/>
        </w:rPr>
        <w:t>№ 1846-П, от 16.03.2015 № 447-П</w:t>
      </w:r>
      <w:r w:rsidR="00D62C44" w:rsidRPr="00D62C44">
        <w:rPr>
          <w:bCs/>
          <w:sz w:val="28"/>
          <w:szCs w:val="28"/>
        </w:rPr>
        <w:t>)</w:t>
      </w:r>
      <w:r w:rsidRPr="00D62C44">
        <w:rPr>
          <w:bCs/>
          <w:sz w:val="28"/>
          <w:szCs w:val="28"/>
        </w:rPr>
        <w:t xml:space="preserve">: </w:t>
      </w:r>
    </w:p>
    <w:p w:rsidR="00E75DD9" w:rsidRDefault="00E75DD9" w:rsidP="00E75D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состав </w:t>
      </w:r>
      <w:r w:rsidR="00D62C44">
        <w:rPr>
          <w:sz w:val="28"/>
          <w:szCs w:val="28"/>
        </w:rPr>
        <w:t>комиссии по противодействию экстремизму в Промышленновском районе</w:t>
      </w:r>
      <w:r w:rsidR="00F66F1F">
        <w:rPr>
          <w:sz w:val="28"/>
          <w:szCs w:val="28"/>
        </w:rPr>
        <w:t xml:space="preserve"> утвердить в редакции</w:t>
      </w:r>
      <w:r>
        <w:rPr>
          <w:sz w:val="28"/>
          <w:szCs w:val="28"/>
        </w:rPr>
        <w:t xml:space="preserve"> согласно приложению № 1 к данному постановлению.</w:t>
      </w:r>
    </w:p>
    <w:p w:rsidR="00F66F1F" w:rsidRPr="00F66F1F" w:rsidRDefault="00F66F1F" w:rsidP="00F66F1F">
      <w:pPr>
        <w:ind w:firstLine="720"/>
        <w:jc w:val="both"/>
        <w:rPr>
          <w:bCs/>
          <w:sz w:val="28"/>
          <w:szCs w:val="28"/>
        </w:rPr>
      </w:pPr>
      <w:r w:rsidRPr="00F66F1F">
        <w:rPr>
          <w:bCs/>
          <w:sz w:val="28"/>
          <w:szCs w:val="28"/>
        </w:rPr>
        <w:t>2.</w:t>
      </w:r>
      <w:r w:rsidRPr="00F66F1F">
        <w:rPr>
          <w:bCs/>
          <w:sz w:val="28"/>
          <w:szCs w:val="28"/>
        </w:rPr>
        <w:tab/>
        <w:t>Постановление подлежит обнародованию на официальном сайте администрации Промышленновского муниципального района.</w:t>
      </w:r>
    </w:p>
    <w:p w:rsidR="00F66F1F" w:rsidRPr="00F66F1F" w:rsidRDefault="00F66F1F" w:rsidP="00F66F1F">
      <w:pPr>
        <w:ind w:firstLine="720"/>
        <w:jc w:val="both"/>
        <w:rPr>
          <w:bCs/>
          <w:sz w:val="28"/>
          <w:szCs w:val="28"/>
        </w:rPr>
      </w:pPr>
      <w:r w:rsidRPr="00F66F1F">
        <w:rPr>
          <w:bCs/>
          <w:sz w:val="28"/>
          <w:szCs w:val="28"/>
        </w:rPr>
        <w:t>3.</w:t>
      </w:r>
      <w:r w:rsidRPr="00F66F1F">
        <w:rPr>
          <w:bCs/>
          <w:sz w:val="28"/>
          <w:szCs w:val="28"/>
        </w:rPr>
        <w:tab/>
      </w:r>
      <w:proofErr w:type="gramStart"/>
      <w:r w:rsidRPr="00F66F1F">
        <w:rPr>
          <w:bCs/>
          <w:sz w:val="28"/>
          <w:szCs w:val="28"/>
        </w:rPr>
        <w:t>Контроль за</w:t>
      </w:r>
      <w:proofErr w:type="gramEnd"/>
      <w:r w:rsidRPr="00F66F1F"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                         В.Е. Сереброва.</w:t>
      </w:r>
    </w:p>
    <w:p w:rsidR="00F66F1F" w:rsidRPr="00F66F1F" w:rsidRDefault="00F66F1F" w:rsidP="00F66F1F">
      <w:pPr>
        <w:ind w:firstLine="720"/>
        <w:jc w:val="both"/>
        <w:rPr>
          <w:bCs/>
          <w:sz w:val="28"/>
          <w:szCs w:val="28"/>
        </w:rPr>
      </w:pPr>
      <w:r w:rsidRPr="00F66F1F">
        <w:rPr>
          <w:bCs/>
          <w:sz w:val="28"/>
          <w:szCs w:val="28"/>
        </w:rPr>
        <w:t>4.</w:t>
      </w:r>
      <w:r w:rsidRPr="00F66F1F">
        <w:rPr>
          <w:bCs/>
          <w:sz w:val="28"/>
          <w:szCs w:val="28"/>
        </w:rPr>
        <w:tab/>
        <w:t> Постановление вступает в силу со дня подписания.</w:t>
      </w:r>
    </w:p>
    <w:p w:rsidR="00E75DD9" w:rsidRDefault="00E75DD9" w:rsidP="00E75DD9">
      <w:pPr>
        <w:ind w:firstLine="720"/>
        <w:jc w:val="both"/>
        <w:rPr>
          <w:bCs/>
          <w:sz w:val="28"/>
          <w:szCs w:val="28"/>
        </w:rPr>
      </w:pPr>
    </w:p>
    <w:p w:rsidR="00D62C44" w:rsidRDefault="00D62C44" w:rsidP="00E75DD9">
      <w:pPr>
        <w:ind w:firstLine="720"/>
        <w:jc w:val="both"/>
        <w:rPr>
          <w:bCs/>
          <w:sz w:val="28"/>
          <w:szCs w:val="28"/>
        </w:rPr>
      </w:pPr>
    </w:p>
    <w:p w:rsidR="00E75DD9" w:rsidRDefault="00E75DD9" w:rsidP="00E75DD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E75DD9" w:rsidRPr="007525BA" w:rsidTr="00B57154">
        <w:tc>
          <w:tcPr>
            <w:tcW w:w="5882" w:type="dxa"/>
            <w:shd w:val="clear" w:color="auto" w:fill="auto"/>
          </w:tcPr>
          <w:p w:rsidR="00E75DD9" w:rsidRPr="007525BA" w:rsidRDefault="00E75DD9" w:rsidP="00B571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E75DD9" w:rsidRPr="007525BA" w:rsidRDefault="00E75DD9" w:rsidP="00B571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5DD9" w:rsidRPr="007525BA" w:rsidTr="00B57154">
        <w:tc>
          <w:tcPr>
            <w:tcW w:w="5882" w:type="dxa"/>
            <w:shd w:val="clear" w:color="auto" w:fill="auto"/>
          </w:tcPr>
          <w:p w:rsidR="00E75DD9" w:rsidRPr="007525BA" w:rsidRDefault="00E75DD9" w:rsidP="00B571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E75DD9" w:rsidRPr="007525BA" w:rsidRDefault="00E75DD9" w:rsidP="00B5715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D62C44" w:rsidRDefault="00D62C44" w:rsidP="00E75DD9">
      <w:pPr>
        <w:autoSpaceDE w:val="0"/>
        <w:autoSpaceDN w:val="0"/>
        <w:adjustRightInd w:val="0"/>
      </w:pPr>
    </w:p>
    <w:p w:rsidR="00D62C44" w:rsidRDefault="00D62C44" w:rsidP="00E75DD9">
      <w:pPr>
        <w:autoSpaceDE w:val="0"/>
        <w:autoSpaceDN w:val="0"/>
        <w:adjustRightInd w:val="0"/>
      </w:pPr>
    </w:p>
    <w:p w:rsidR="00D62C44" w:rsidRDefault="00D62C44" w:rsidP="00E75DD9">
      <w:pPr>
        <w:autoSpaceDE w:val="0"/>
        <w:autoSpaceDN w:val="0"/>
        <w:adjustRightInd w:val="0"/>
      </w:pPr>
    </w:p>
    <w:p w:rsidR="00E75DD9" w:rsidRPr="00B47616" w:rsidRDefault="00E75DD9" w:rsidP="00E75DD9">
      <w:pPr>
        <w:autoSpaceDE w:val="0"/>
        <w:autoSpaceDN w:val="0"/>
        <w:adjustRightInd w:val="0"/>
      </w:pPr>
      <w:r w:rsidRPr="00B47616">
        <w:t xml:space="preserve">Исп. </w:t>
      </w:r>
      <w:r w:rsidR="0056010A">
        <w:t>А.В. Виноградов</w:t>
      </w:r>
    </w:p>
    <w:p w:rsidR="00E75DD9" w:rsidRDefault="00E75DD9" w:rsidP="00E75DD9">
      <w:pPr>
        <w:autoSpaceDE w:val="0"/>
        <w:autoSpaceDN w:val="0"/>
        <w:adjustRightInd w:val="0"/>
      </w:pPr>
      <w:r>
        <w:t>Тел. 72005</w:t>
      </w:r>
    </w:p>
    <w:p w:rsidR="00BD79D4" w:rsidRDefault="00BD79D4" w:rsidP="00BD79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Приложение № 1</w:t>
      </w:r>
    </w:p>
    <w:p w:rsidR="00BD79D4" w:rsidRDefault="00BD79D4" w:rsidP="00BD79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постановлению </w:t>
      </w:r>
    </w:p>
    <w:p w:rsidR="00BD79D4" w:rsidRDefault="00BD79D4" w:rsidP="00BD79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администрации Промышленновского </w:t>
      </w:r>
    </w:p>
    <w:p w:rsidR="00BD79D4" w:rsidRDefault="00BD79D4" w:rsidP="00BD79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муниципального района</w:t>
      </w:r>
    </w:p>
    <w:p w:rsidR="00BD79D4" w:rsidRDefault="00BD79D4" w:rsidP="00BD79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</w:t>
      </w:r>
      <w:r w:rsidRPr="00BD79D4">
        <w:rPr>
          <w:sz w:val="28"/>
          <w:szCs w:val="28"/>
          <w:u w:val="single"/>
        </w:rPr>
        <w:t xml:space="preserve"> 25.07.2017 </w:t>
      </w:r>
      <w:r>
        <w:rPr>
          <w:sz w:val="28"/>
          <w:szCs w:val="28"/>
        </w:rPr>
        <w:t>№</w:t>
      </w:r>
      <w:r w:rsidRPr="00BD79D4">
        <w:rPr>
          <w:sz w:val="28"/>
          <w:szCs w:val="28"/>
          <w:u w:val="single"/>
        </w:rPr>
        <w:t xml:space="preserve"> 85</w:t>
      </w:r>
      <w:r w:rsidR="00C30167">
        <w:rPr>
          <w:sz w:val="28"/>
          <w:szCs w:val="28"/>
          <w:u w:val="single"/>
        </w:rPr>
        <w:t>2</w:t>
      </w:r>
      <w:r w:rsidRPr="00BD79D4">
        <w:rPr>
          <w:sz w:val="28"/>
          <w:szCs w:val="28"/>
          <w:u w:val="single"/>
        </w:rPr>
        <w:t>-П</w:t>
      </w:r>
    </w:p>
    <w:p w:rsidR="00BD79D4" w:rsidRDefault="00BD79D4" w:rsidP="00BD79D4">
      <w:pPr>
        <w:rPr>
          <w:sz w:val="28"/>
          <w:szCs w:val="28"/>
        </w:rPr>
      </w:pPr>
    </w:p>
    <w:p w:rsidR="00BD79D4" w:rsidRDefault="00BD79D4" w:rsidP="00BD79D4">
      <w:pPr>
        <w:rPr>
          <w:sz w:val="28"/>
          <w:szCs w:val="28"/>
        </w:rPr>
      </w:pPr>
    </w:p>
    <w:p w:rsidR="00BD79D4" w:rsidRDefault="00BD79D4" w:rsidP="00BD7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D79D4" w:rsidRDefault="00BD79D4" w:rsidP="00BD7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противодействию экстремизму в Промышленновском районе</w:t>
      </w:r>
    </w:p>
    <w:p w:rsidR="00BD79D4" w:rsidRDefault="00BD79D4" w:rsidP="00BD79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79D4" w:rsidRDefault="00BD79D4" w:rsidP="00BD79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  <w:gridCol w:w="142"/>
      </w:tblGrid>
      <w:tr w:rsidR="00BD79D4" w:rsidTr="00BD79D4">
        <w:trPr>
          <w:gridAfter w:val="1"/>
          <w:wAfter w:w="142" w:type="dxa"/>
          <w:trHeight w:val="185"/>
        </w:trPr>
        <w:tc>
          <w:tcPr>
            <w:tcW w:w="9747" w:type="dxa"/>
            <w:gridSpan w:val="2"/>
          </w:tcPr>
          <w:p w:rsidR="00BD79D4" w:rsidRDefault="00BD79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BD79D4" w:rsidRDefault="00BD79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D79D4" w:rsidTr="00BD79D4">
        <w:trPr>
          <w:gridAfter w:val="1"/>
          <w:wAfter w:w="142" w:type="dxa"/>
        </w:trPr>
        <w:tc>
          <w:tcPr>
            <w:tcW w:w="4644" w:type="dxa"/>
            <w:hideMark/>
          </w:tcPr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Серебров Виктор Ефремович</w:t>
            </w:r>
          </w:p>
        </w:tc>
        <w:tc>
          <w:tcPr>
            <w:tcW w:w="5103" w:type="dxa"/>
          </w:tcPr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первый заместитель главы Промышленновского муниципального района</w:t>
            </w:r>
          </w:p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BD79D4" w:rsidTr="00BD79D4">
        <w:trPr>
          <w:gridAfter w:val="1"/>
          <w:wAfter w:w="142" w:type="dxa"/>
        </w:trPr>
        <w:tc>
          <w:tcPr>
            <w:tcW w:w="9747" w:type="dxa"/>
            <w:gridSpan w:val="2"/>
          </w:tcPr>
          <w:p w:rsidR="00BD79D4" w:rsidRDefault="00BD79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Заместитель председателя</w:t>
            </w:r>
          </w:p>
          <w:p w:rsidR="00BD79D4" w:rsidRDefault="00BD79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D79D4" w:rsidTr="00BD79D4">
        <w:trPr>
          <w:gridAfter w:val="1"/>
          <w:wAfter w:w="142" w:type="dxa"/>
        </w:trPr>
        <w:tc>
          <w:tcPr>
            <w:tcW w:w="4644" w:type="dxa"/>
            <w:hideMark/>
          </w:tcPr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Урманов Евгений </w:t>
            </w:r>
            <w:proofErr w:type="spellStart"/>
            <w:r>
              <w:rPr>
                <w:sz w:val="28"/>
                <w:szCs w:val="28"/>
                <w:lang w:eastAsia="en-US"/>
              </w:rPr>
              <w:t>Рауфович</w:t>
            </w:r>
            <w:proofErr w:type="spellEnd"/>
          </w:p>
        </w:tc>
        <w:tc>
          <w:tcPr>
            <w:tcW w:w="5103" w:type="dxa"/>
          </w:tcPr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Отдела МВД России по Промышленновскому району</w:t>
            </w:r>
          </w:p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BD79D4" w:rsidTr="00BD79D4">
        <w:trPr>
          <w:gridAfter w:val="1"/>
          <w:wAfter w:w="142" w:type="dxa"/>
        </w:trPr>
        <w:tc>
          <w:tcPr>
            <w:tcW w:w="9747" w:type="dxa"/>
            <w:gridSpan w:val="2"/>
          </w:tcPr>
          <w:p w:rsidR="00BD79D4" w:rsidRDefault="00BD79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Секретарь комиссии</w:t>
            </w:r>
          </w:p>
          <w:p w:rsidR="00BD79D4" w:rsidRDefault="00BD79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D79D4" w:rsidTr="00BD79D4">
        <w:trPr>
          <w:gridAfter w:val="1"/>
          <w:wAfter w:w="142" w:type="dxa"/>
        </w:trPr>
        <w:tc>
          <w:tcPr>
            <w:tcW w:w="4644" w:type="dxa"/>
            <w:hideMark/>
          </w:tcPr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Виноградов Алексей Вадимович</w:t>
            </w:r>
          </w:p>
        </w:tc>
        <w:tc>
          <w:tcPr>
            <w:tcW w:w="5103" w:type="dxa"/>
          </w:tcPr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специалист отдела ГО, ЧС и мобилизационной подготовки администрации Промышленновского муниципального района</w:t>
            </w:r>
          </w:p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BD79D4" w:rsidTr="00BD79D4">
        <w:trPr>
          <w:gridAfter w:val="1"/>
          <w:wAfter w:w="142" w:type="dxa"/>
        </w:trPr>
        <w:tc>
          <w:tcPr>
            <w:tcW w:w="9747" w:type="dxa"/>
            <w:gridSpan w:val="2"/>
          </w:tcPr>
          <w:p w:rsidR="00BD79D4" w:rsidRDefault="00BD79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комиссии</w:t>
            </w:r>
          </w:p>
          <w:p w:rsidR="00BD79D4" w:rsidRDefault="00BD79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D79D4" w:rsidTr="00BD79D4">
        <w:trPr>
          <w:gridAfter w:val="1"/>
          <w:wAfter w:w="142" w:type="dxa"/>
        </w:trPr>
        <w:tc>
          <w:tcPr>
            <w:tcW w:w="4644" w:type="dxa"/>
            <w:hideMark/>
          </w:tcPr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Федарюк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Анатольевич</w:t>
            </w:r>
          </w:p>
        </w:tc>
        <w:tc>
          <w:tcPr>
            <w:tcW w:w="5103" w:type="dxa"/>
          </w:tcPr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главы Промышленновского муниципального района</w:t>
            </w:r>
          </w:p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BD79D4" w:rsidTr="00BD79D4">
        <w:trPr>
          <w:gridAfter w:val="1"/>
          <w:wAfter w:w="142" w:type="dxa"/>
        </w:trPr>
        <w:tc>
          <w:tcPr>
            <w:tcW w:w="4644" w:type="dxa"/>
            <w:hideMark/>
          </w:tcPr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Гуреев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Иванович </w:t>
            </w:r>
          </w:p>
        </w:tc>
        <w:tc>
          <w:tcPr>
            <w:tcW w:w="5103" w:type="dxa"/>
            <w:hideMark/>
          </w:tcPr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прокурор Промышленновского района (по согласованию)</w:t>
            </w:r>
          </w:p>
        </w:tc>
      </w:tr>
      <w:tr w:rsidR="00BD79D4" w:rsidTr="00BD79D4">
        <w:trPr>
          <w:gridAfter w:val="1"/>
          <w:wAfter w:w="142" w:type="dxa"/>
        </w:trPr>
        <w:tc>
          <w:tcPr>
            <w:tcW w:w="4644" w:type="dxa"/>
          </w:tcPr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Тресцов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Владимирович</w:t>
            </w:r>
          </w:p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врио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начальника ЛПП на станции </w:t>
            </w:r>
            <w:proofErr w:type="gramStart"/>
            <w:r>
              <w:rPr>
                <w:sz w:val="28"/>
                <w:szCs w:val="28"/>
                <w:lang w:eastAsia="en-US"/>
              </w:rPr>
              <w:t>Промышленная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ЛО МВД России на ст. Белово (по согласованию)</w:t>
            </w:r>
          </w:p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BD79D4" w:rsidTr="00BD79D4">
        <w:trPr>
          <w:gridAfter w:val="1"/>
          <w:wAfter w:w="142" w:type="dxa"/>
        </w:trPr>
        <w:tc>
          <w:tcPr>
            <w:tcW w:w="4644" w:type="dxa"/>
          </w:tcPr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Ременюк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Виталий Анатольевич</w:t>
            </w:r>
          </w:p>
        </w:tc>
        <w:tc>
          <w:tcPr>
            <w:tcW w:w="5103" w:type="dxa"/>
          </w:tcPr>
          <w:p w:rsidR="00BD79D4" w:rsidRDefault="00BD79D4">
            <w:pPr>
              <w:rPr>
                <w:sz w:val="28"/>
                <w:lang w:eastAsia="en-US"/>
              </w:rPr>
            </w:pPr>
          </w:p>
          <w:p w:rsidR="00BD79D4" w:rsidRDefault="00BD79D4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руководитель Следственного отдела</w:t>
            </w:r>
          </w:p>
          <w:p w:rsidR="00BD79D4" w:rsidRDefault="00BD79D4">
            <w:pPr>
              <w:rPr>
                <w:color w:val="FF0000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 Промышленновскому району Следственного управления Следственного комитета Российской Федерации по Кемеровской области </w:t>
            </w:r>
            <w:r>
              <w:rPr>
                <w:color w:val="000000" w:themeColor="text1"/>
                <w:sz w:val="28"/>
                <w:lang w:eastAsia="en-US"/>
              </w:rPr>
              <w:t>(по согласованию)</w:t>
            </w:r>
          </w:p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BD79D4" w:rsidTr="00BD79D4">
        <w:trPr>
          <w:gridAfter w:val="1"/>
          <w:wAfter w:w="142" w:type="dxa"/>
        </w:trPr>
        <w:tc>
          <w:tcPr>
            <w:tcW w:w="4644" w:type="dxa"/>
            <w:hideMark/>
          </w:tcPr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Щелоков Андрей Николаевич</w:t>
            </w:r>
          </w:p>
        </w:tc>
        <w:tc>
          <w:tcPr>
            <w:tcW w:w="5103" w:type="dxa"/>
          </w:tcPr>
          <w:p w:rsidR="00BD79D4" w:rsidRDefault="00BD79D4">
            <w:pPr>
              <w:rPr>
                <w:color w:val="FF0000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color w:val="000000" w:themeColor="text1"/>
                <w:sz w:val="28"/>
                <w:lang w:eastAsia="en-US"/>
              </w:rPr>
              <w:t xml:space="preserve">сотрудник отдела в г. </w:t>
            </w:r>
            <w:proofErr w:type="spellStart"/>
            <w:proofErr w:type="gramStart"/>
            <w:r>
              <w:rPr>
                <w:color w:val="000000" w:themeColor="text1"/>
                <w:sz w:val="28"/>
                <w:lang w:eastAsia="en-US"/>
              </w:rPr>
              <w:t>Ленинск-Кузнецком</w:t>
            </w:r>
            <w:proofErr w:type="spellEnd"/>
            <w:proofErr w:type="gramEnd"/>
            <w:r>
              <w:rPr>
                <w:color w:val="000000" w:themeColor="text1"/>
                <w:sz w:val="28"/>
                <w:lang w:eastAsia="en-US"/>
              </w:rPr>
              <w:t xml:space="preserve"> УФСБ России по Кемеровской области (по согласованию)</w:t>
            </w:r>
          </w:p>
          <w:p w:rsidR="00BD79D4" w:rsidRDefault="00BD79D4">
            <w:pPr>
              <w:rPr>
                <w:sz w:val="28"/>
                <w:lang w:eastAsia="en-US"/>
              </w:rPr>
            </w:pPr>
          </w:p>
        </w:tc>
      </w:tr>
      <w:tr w:rsidR="00BD79D4" w:rsidTr="00BD79D4">
        <w:trPr>
          <w:gridAfter w:val="1"/>
          <w:wAfter w:w="142" w:type="dxa"/>
        </w:trPr>
        <w:tc>
          <w:tcPr>
            <w:tcW w:w="4644" w:type="dxa"/>
            <w:hideMark/>
          </w:tcPr>
          <w:p w:rsidR="00BD79D4" w:rsidRDefault="00BD79D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lang w:eastAsia="en-US"/>
              </w:rPr>
              <w:t>Семкина</w:t>
            </w:r>
            <w:proofErr w:type="spellEnd"/>
            <w:r>
              <w:rPr>
                <w:color w:val="000000" w:themeColor="text1"/>
                <w:sz w:val="28"/>
                <w:lang w:eastAsia="en-US"/>
              </w:rPr>
              <w:t xml:space="preserve"> Наталья Николаевна</w:t>
            </w:r>
          </w:p>
        </w:tc>
        <w:tc>
          <w:tcPr>
            <w:tcW w:w="5103" w:type="dxa"/>
          </w:tcPr>
          <w:p w:rsidR="00BD79D4" w:rsidRDefault="00BD79D4">
            <w:pPr>
              <w:rPr>
                <w:color w:val="FF0000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начальник уголовно-исполнительной инспекции № 34 ФКУ УИИ ГУФСИН России  по Кемеровской области в Промышленновском районе </w:t>
            </w:r>
            <w:r>
              <w:rPr>
                <w:color w:val="000000" w:themeColor="text1"/>
                <w:sz w:val="28"/>
                <w:lang w:eastAsia="en-US"/>
              </w:rPr>
              <w:t>(по согласованию)</w:t>
            </w:r>
          </w:p>
          <w:p w:rsidR="00BD79D4" w:rsidRDefault="00BD79D4">
            <w:pPr>
              <w:rPr>
                <w:sz w:val="28"/>
                <w:lang w:eastAsia="en-US"/>
              </w:rPr>
            </w:pPr>
          </w:p>
        </w:tc>
      </w:tr>
      <w:tr w:rsidR="00BD79D4" w:rsidTr="00BD79D4">
        <w:trPr>
          <w:gridAfter w:val="1"/>
          <w:wAfter w:w="142" w:type="dxa"/>
        </w:trPr>
        <w:tc>
          <w:tcPr>
            <w:tcW w:w="4644" w:type="dxa"/>
            <w:hideMark/>
          </w:tcPr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Должикова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Инна Георгиевна</w:t>
            </w:r>
          </w:p>
        </w:tc>
        <w:tc>
          <w:tcPr>
            <w:tcW w:w="5103" w:type="dxa"/>
          </w:tcPr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начальник Управления культуры, молодежной политики, спорта и туризма администрации Промышленновского муниципального района</w:t>
            </w:r>
          </w:p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BD79D4" w:rsidTr="00BD79D4">
        <w:tc>
          <w:tcPr>
            <w:tcW w:w="4644" w:type="dxa"/>
            <w:hideMark/>
          </w:tcPr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Мясоедова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Васильевна</w:t>
            </w:r>
          </w:p>
        </w:tc>
        <w:tc>
          <w:tcPr>
            <w:tcW w:w="5245" w:type="dxa"/>
            <w:gridSpan w:val="2"/>
          </w:tcPr>
          <w:p w:rsidR="00BD79D4" w:rsidRDefault="00BD79D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bCs/>
                <w:sz w:val="28"/>
                <w:szCs w:val="28"/>
                <w:lang w:eastAsia="en-US"/>
              </w:rPr>
              <w:t>начальник Управления образования администрации Промышленновского муниципального района</w:t>
            </w:r>
          </w:p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BD79D4" w:rsidTr="00BD79D4">
        <w:tc>
          <w:tcPr>
            <w:tcW w:w="4644" w:type="dxa"/>
            <w:hideMark/>
          </w:tcPr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Коровина Оксана Владимировна</w:t>
            </w:r>
          </w:p>
        </w:tc>
        <w:tc>
          <w:tcPr>
            <w:tcW w:w="5245" w:type="dxa"/>
            <w:gridSpan w:val="2"/>
          </w:tcPr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  <w:lang w:eastAsia="en-US"/>
              </w:rPr>
              <w:t>Управления социальной защиты населения администрации Промышленновского муниципального района</w:t>
            </w:r>
            <w:proofErr w:type="gramEnd"/>
          </w:p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BD79D4" w:rsidTr="00BD79D4">
        <w:tc>
          <w:tcPr>
            <w:tcW w:w="4644" w:type="dxa"/>
            <w:hideMark/>
          </w:tcPr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Малышев Николай Григорьевич</w:t>
            </w:r>
          </w:p>
        </w:tc>
        <w:tc>
          <w:tcPr>
            <w:tcW w:w="5245" w:type="dxa"/>
            <w:gridSpan w:val="2"/>
            <w:hideMark/>
          </w:tcPr>
          <w:p w:rsidR="00BD79D4" w:rsidRDefault="00BD79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Управления по жизнеобеспечению и строительству администрации Промышленновского муниципального района</w:t>
            </w:r>
          </w:p>
        </w:tc>
      </w:tr>
    </w:tbl>
    <w:p w:rsidR="00BD79D4" w:rsidRDefault="00BD79D4" w:rsidP="00BD79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D79D4" w:rsidRDefault="00BD79D4" w:rsidP="00BD79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9D4" w:rsidRDefault="00BD79D4" w:rsidP="00BD79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И.о. заместителя главы</w:t>
      </w:r>
    </w:p>
    <w:p w:rsidR="00BD79D4" w:rsidRDefault="00BD79D4" w:rsidP="00BD79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А.А. </w:t>
      </w:r>
      <w:proofErr w:type="spellStart"/>
      <w:r>
        <w:rPr>
          <w:sz w:val="28"/>
          <w:szCs w:val="28"/>
        </w:rPr>
        <w:t>Мясоедова</w:t>
      </w:r>
      <w:proofErr w:type="spellEnd"/>
      <w:r>
        <w:rPr>
          <w:sz w:val="28"/>
          <w:szCs w:val="28"/>
        </w:rPr>
        <w:t xml:space="preserve"> </w:t>
      </w:r>
    </w:p>
    <w:p w:rsidR="00BD79D4" w:rsidRDefault="00BD79D4" w:rsidP="00BD79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79D4" w:rsidRDefault="00BD79D4" w:rsidP="00BD79D4">
      <w:pPr>
        <w:autoSpaceDE w:val="0"/>
        <w:autoSpaceDN w:val="0"/>
        <w:adjustRightInd w:val="0"/>
        <w:rPr>
          <w:sz w:val="28"/>
          <w:szCs w:val="28"/>
        </w:rPr>
      </w:pPr>
    </w:p>
    <w:p w:rsidR="00BD79D4" w:rsidRDefault="00BD79D4" w:rsidP="00BD79D4"/>
    <w:p w:rsidR="00BD79D4" w:rsidRDefault="00BD79D4" w:rsidP="00BD79D4"/>
    <w:p w:rsidR="00BD79D4" w:rsidRDefault="00BD79D4" w:rsidP="00BD79D4">
      <w:pPr>
        <w:autoSpaceDE w:val="0"/>
        <w:autoSpaceDN w:val="0"/>
        <w:adjustRightInd w:val="0"/>
        <w:rPr>
          <w:sz w:val="28"/>
          <w:szCs w:val="28"/>
        </w:rPr>
      </w:pPr>
    </w:p>
    <w:p w:rsidR="00BD79D4" w:rsidRDefault="00BD79D4" w:rsidP="00E75DD9">
      <w:pPr>
        <w:autoSpaceDE w:val="0"/>
        <w:autoSpaceDN w:val="0"/>
        <w:adjustRightInd w:val="0"/>
      </w:pPr>
    </w:p>
    <w:sectPr w:rsidR="00BD79D4" w:rsidSect="00D6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E75DD9"/>
    <w:rsid w:val="00086432"/>
    <w:rsid w:val="00261EBA"/>
    <w:rsid w:val="002A5AC6"/>
    <w:rsid w:val="002E683F"/>
    <w:rsid w:val="003A5028"/>
    <w:rsid w:val="0056010A"/>
    <w:rsid w:val="005A19CC"/>
    <w:rsid w:val="005F7218"/>
    <w:rsid w:val="008228F5"/>
    <w:rsid w:val="00940BBD"/>
    <w:rsid w:val="00B57154"/>
    <w:rsid w:val="00BD79D4"/>
    <w:rsid w:val="00C30167"/>
    <w:rsid w:val="00C4227C"/>
    <w:rsid w:val="00D27F80"/>
    <w:rsid w:val="00D62C44"/>
    <w:rsid w:val="00E75DD9"/>
    <w:rsid w:val="00EA01B8"/>
    <w:rsid w:val="00F6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B57154"/>
    <w:pPr>
      <w:widowControl w:val="0"/>
      <w:autoSpaceDE w:val="0"/>
      <w:autoSpaceDN w:val="0"/>
      <w:adjustRightInd w:val="0"/>
      <w:spacing w:line="330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rsid w:val="00B57154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F66F1F"/>
  </w:style>
  <w:style w:type="table" w:styleId="a5">
    <w:name w:val="Table Grid"/>
    <w:basedOn w:val="a1"/>
    <w:uiPriority w:val="59"/>
    <w:rsid w:val="00BD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ГО ЧС</cp:lastModifiedBy>
  <cp:revision>5</cp:revision>
  <cp:lastPrinted>2017-07-24T11:42:00Z</cp:lastPrinted>
  <dcterms:created xsi:type="dcterms:W3CDTF">2017-07-20T11:22:00Z</dcterms:created>
  <dcterms:modified xsi:type="dcterms:W3CDTF">2017-07-25T09:39:00Z</dcterms:modified>
</cp:coreProperties>
</file>