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B0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D42B53">
        <w:rPr>
          <w:rFonts w:ascii="Times New Roman" w:eastAsia="Calibri" w:hAnsi="Times New Roman" w:cs="Times New Roman"/>
          <w:sz w:val="24"/>
          <w:szCs w:val="24"/>
          <w:lang w:eastAsia="ru-RU"/>
        </w:rPr>
        <w:t>17 января</w:t>
      </w:r>
      <w:r w:rsidR="00AB0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D42B5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AB08A9" w:rsidRDefault="00EC4420" w:rsidP="00AB08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  <w:r w:rsidR="00AB08A9" w:rsidRPr="00AB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A9" w:rsidRPr="0068119C" w:rsidRDefault="00AB08A9" w:rsidP="00AB08A9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4B3D2D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заведующая сектором комитета по управлению муниципальным имуществом</w:t>
      </w:r>
      <w:r w:rsidR="00AB08A9">
        <w:rPr>
          <w:rFonts w:ascii="Times New Roman" w:hAnsi="Times New Roman" w:cs="Times New Roman"/>
          <w:sz w:val="24"/>
          <w:szCs w:val="24"/>
        </w:rPr>
        <w:t>.</w:t>
      </w: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42B5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D42B53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AB0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="00AB08A9"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 w:rsidR="00AB08A9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D42B53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7567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Pr="0087567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7567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Pr="0087567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7567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19.12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2017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08A9" w:rsidRPr="000C42EC" w:rsidRDefault="00AB08A9" w:rsidP="00AB08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аукциона:</w:t>
      </w:r>
      <w:bookmarkStart w:id="0" w:name="OLE_LINK9"/>
      <w:bookmarkStart w:id="1" w:name="OLE_LINK10"/>
      <w:bookmarkStart w:id="2" w:name="OLE_LINK11"/>
      <w:bookmarkStart w:id="3" w:name="OLE_LINK12"/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1"/>
        <w:gridCol w:w="1945"/>
        <w:gridCol w:w="1457"/>
        <w:gridCol w:w="1274"/>
        <w:gridCol w:w="1276"/>
      </w:tblGrid>
      <w:tr w:rsidR="00D42B53" w:rsidTr="00D42B53">
        <w:trPr>
          <w:trHeight w:val="101"/>
        </w:trPr>
        <w:tc>
          <w:tcPr>
            <w:tcW w:w="2001" w:type="pct"/>
          </w:tcPr>
          <w:p w:rsidR="00D42B53" w:rsidRPr="00D42B53" w:rsidRDefault="00D42B53" w:rsidP="00310458">
            <w:pPr>
              <w:tabs>
                <w:tab w:val="left" w:pos="454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42B53" w:rsidRPr="00D42B53" w:rsidRDefault="00D42B53" w:rsidP="00310458">
            <w:pPr>
              <w:tabs>
                <w:tab w:val="left" w:pos="454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42B53" w:rsidRPr="00D42B53" w:rsidRDefault="00D42B53" w:rsidP="00310458">
            <w:pPr>
              <w:tabs>
                <w:tab w:val="left" w:pos="454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42B53" w:rsidRPr="00D42B53" w:rsidRDefault="00D42B53" w:rsidP="00310458">
            <w:pPr>
              <w:tabs>
                <w:tab w:val="left" w:pos="454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pct"/>
          </w:tcPr>
          <w:p w:rsidR="00D42B53" w:rsidRPr="00D42B53" w:rsidRDefault="00D42B53" w:rsidP="0031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hAnsi="Times New Roman" w:cs="Times New Roman"/>
                <w:sz w:val="24"/>
                <w:szCs w:val="24"/>
              </w:rPr>
              <w:t>Годовая плата за размещение нестационарного объекта</w:t>
            </w:r>
            <w:r w:rsidRPr="00D42B53">
              <w:rPr>
                <w:rFonts w:ascii="Times New Roman" w:eastAsia="MS Mincho" w:hAnsi="Times New Roman" w:cs="Times New Roman"/>
                <w:sz w:val="24"/>
                <w:szCs w:val="24"/>
              </w:rPr>
              <w:t>, согласно отчету независимого оценщика (руб.)</w:t>
            </w:r>
          </w:p>
        </w:tc>
        <w:tc>
          <w:tcPr>
            <w:tcW w:w="734" w:type="pct"/>
          </w:tcPr>
          <w:p w:rsidR="00D42B53" w:rsidRPr="00D42B53" w:rsidRDefault="00D42B53" w:rsidP="0031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начальной цены предмета аукциона </w:t>
            </w:r>
            <w:r w:rsidRPr="00D42B53">
              <w:rPr>
                <w:rFonts w:ascii="Times New Roman" w:eastAsia="MS Mincho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2" w:type="pct"/>
          </w:tcPr>
          <w:p w:rsidR="00D42B53" w:rsidRPr="00D42B53" w:rsidRDefault="00D42B53" w:rsidP="0031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hAnsi="Times New Roman" w:cs="Times New Roman"/>
                <w:sz w:val="24"/>
                <w:szCs w:val="24"/>
              </w:rPr>
              <w:t>Шаг аукциона 5%</w:t>
            </w:r>
          </w:p>
          <w:p w:rsidR="00D42B53" w:rsidRPr="00D42B53" w:rsidRDefault="00D42B53" w:rsidP="0031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eastAsia="MS Mincho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3" w:type="pct"/>
          </w:tcPr>
          <w:p w:rsidR="00D42B53" w:rsidRPr="00D42B53" w:rsidRDefault="00D42B53" w:rsidP="00310458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D42B53" w:rsidRPr="00D42B53" w:rsidRDefault="00D42B53" w:rsidP="00310458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hAnsi="Times New Roman" w:cs="Times New Roman"/>
                <w:sz w:val="24"/>
                <w:szCs w:val="24"/>
              </w:rPr>
              <w:t>100 %  от начальной цены</w:t>
            </w:r>
          </w:p>
          <w:p w:rsidR="00D42B53" w:rsidRPr="00D42B53" w:rsidRDefault="00D42B53" w:rsidP="00310458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eastAsia="MS Mincho" w:hAnsi="Times New Roman" w:cs="Times New Roman"/>
                <w:sz w:val="24"/>
                <w:szCs w:val="24"/>
              </w:rPr>
              <w:t>(руб.)</w:t>
            </w:r>
          </w:p>
        </w:tc>
      </w:tr>
      <w:tr w:rsidR="00D42B53" w:rsidTr="00D42B53">
        <w:trPr>
          <w:trHeight w:val="375"/>
        </w:trPr>
        <w:tc>
          <w:tcPr>
            <w:tcW w:w="2001" w:type="pct"/>
          </w:tcPr>
          <w:p w:rsidR="00D42B53" w:rsidRPr="00D42B53" w:rsidRDefault="00D42B53" w:rsidP="00D42B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2B53">
              <w:rPr>
                <w:rFonts w:ascii="Times New Roman" w:hAnsi="Times New Roman" w:cs="Times New Roman"/>
                <w:sz w:val="20"/>
                <w:szCs w:val="20"/>
              </w:rPr>
              <w:t xml:space="preserve">Лот № 1: место размещения нестационарного торгового объекта Кемеровская область, Промышленновский район,  с. </w:t>
            </w:r>
            <w:proofErr w:type="spellStart"/>
            <w:r w:rsidRPr="00D42B53">
              <w:rPr>
                <w:rFonts w:ascii="Times New Roman" w:hAnsi="Times New Roman" w:cs="Times New Roman"/>
                <w:sz w:val="20"/>
                <w:szCs w:val="20"/>
              </w:rPr>
              <w:t>Ваганово</w:t>
            </w:r>
            <w:proofErr w:type="gramStart"/>
            <w:r w:rsidRPr="00D42B5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42B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42B53">
              <w:rPr>
                <w:rFonts w:ascii="Times New Roman" w:hAnsi="Times New Roman" w:cs="Times New Roman"/>
                <w:sz w:val="20"/>
                <w:szCs w:val="20"/>
              </w:rPr>
              <w:t xml:space="preserve">. Центральная, 35а, кадастровый номер квартала:  42:11:0106003; площадь, необходимая для размещения нестационарного торгового объекта –40 кв.м.,   </w:t>
            </w:r>
          </w:p>
          <w:p w:rsidR="00D42B53" w:rsidRPr="00D42B53" w:rsidRDefault="00D42B53" w:rsidP="00D42B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2B53">
              <w:rPr>
                <w:rFonts w:ascii="Times New Roman" w:hAnsi="Times New Roman" w:cs="Times New Roman"/>
                <w:sz w:val="20"/>
                <w:szCs w:val="20"/>
              </w:rPr>
              <w:t xml:space="preserve"> сроком   на  1 год.</w:t>
            </w:r>
          </w:p>
        </w:tc>
        <w:tc>
          <w:tcPr>
            <w:tcW w:w="980" w:type="pct"/>
          </w:tcPr>
          <w:p w:rsid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34" w:type="pct"/>
          </w:tcPr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3" w:type="pct"/>
          </w:tcPr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3" w:rsidRPr="00D42B53" w:rsidRDefault="00D42B53" w:rsidP="00D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0C42EC" w:rsidRPr="000C42EC" w:rsidRDefault="000C42EC" w:rsidP="00AB08A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418" w:rsidRPr="000C42EC" w:rsidRDefault="00B25418" w:rsidP="000C42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B53" w:rsidRDefault="00D42B53" w:rsidP="00EC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B53" w:rsidRDefault="00D42B53" w:rsidP="00EC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3B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40"/>
        <w:gridCol w:w="4860"/>
        <w:gridCol w:w="1620"/>
        <w:gridCol w:w="1294"/>
      </w:tblGrid>
      <w:tr w:rsidR="00EC4420" w:rsidRPr="00C00B55" w:rsidTr="004F25E0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4420" w:rsidRPr="00C00B55" w:rsidTr="004F25E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D42B53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D42B53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Асеева Ольга Юрьевна</w:t>
            </w:r>
          </w:p>
          <w:p w:rsidR="004B3D2D" w:rsidRDefault="004B3D2D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420" w:rsidRPr="00C00B55" w:rsidRDefault="003B2D7E" w:rsidP="00D42B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 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2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D42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аганово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, ул. </w:t>
            </w:r>
            <w:r w:rsidR="00D42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D42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D7E" w:rsidRDefault="003B2D7E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D7E" w:rsidRPr="00C00B55" w:rsidRDefault="003B2D7E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Default="00D42B53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3B2D7E" w:rsidRPr="00C00B55" w:rsidRDefault="003B2D7E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42B53" w:rsidRDefault="00D42B53" w:rsidP="00D42B5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C4420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 w:rsidR="00EC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Асееву Ольгу Юрьевну</w:t>
      </w:r>
      <w:r w:rsidR="00B2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420" w:rsidRPr="00A93801">
        <w:rPr>
          <w:rFonts w:ascii="Times New Roman" w:hAnsi="Times New Roman" w:cs="Times New Roman"/>
          <w:sz w:val="24"/>
          <w:szCs w:val="24"/>
        </w:rPr>
        <w:t xml:space="preserve"> </w:t>
      </w:r>
      <w:r w:rsidR="00EC4420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EC4420" w:rsidRPr="00A93801">
        <w:rPr>
          <w:rFonts w:ascii="Times New Roman" w:hAnsi="Times New Roman" w:cs="Times New Roman"/>
          <w:sz w:val="24"/>
          <w:szCs w:val="24"/>
        </w:rPr>
        <w:t>аук</w:t>
      </w:r>
      <w:r w:rsidR="00CB3704">
        <w:rPr>
          <w:rFonts w:ascii="Times New Roman" w:hAnsi="Times New Roman" w:cs="Times New Roman"/>
          <w:sz w:val="24"/>
          <w:szCs w:val="24"/>
        </w:rPr>
        <w:t>ционе по лоту № 1 и признать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3704">
        <w:rPr>
          <w:rFonts w:ascii="Times New Roman" w:hAnsi="Times New Roman" w:cs="Times New Roman"/>
          <w:sz w:val="24"/>
          <w:szCs w:val="24"/>
        </w:rPr>
        <w:t xml:space="preserve"> </w:t>
      </w:r>
      <w:r w:rsidR="00EC4420"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="003B2D7E" w:rsidRPr="003B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D7E" w:rsidRPr="00D42B53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</w:t>
      </w:r>
      <w:r w:rsidR="00EC4420" w:rsidRPr="00D42B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оту № 1 считать несостоявшимся ввиду подачи одной заявки.  Заключить договор </w:t>
      </w:r>
      <w:r w:rsidR="00EC4420" w:rsidRPr="00D42B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EC4420" w:rsidRPr="00D42B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Асеевой О.Ю.</w:t>
      </w:r>
      <w:r w:rsidR="003B2D7E" w:rsidRPr="00D42B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25418" w:rsidRPr="00D42B5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C42EC" w:rsidRPr="00D42B5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B94339" w:rsidRPr="00D42B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D42B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</w:t>
      </w:r>
      <w:r w:rsidR="003B2D7E" w:rsidRPr="00D42B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1 </w:t>
      </w:r>
      <w:r w:rsidR="00EC4420" w:rsidRPr="00D42B53">
        <w:rPr>
          <w:rFonts w:ascii="Times New Roman" w:eastAsia="Calibri" w:hAnsi="Times New Roman" w:cs="Times New Roman"/>
          <w:sz w:val="24"/>
          <w:szCs w:val="24"/>
          <w:lang w:eastAsia="ru-RU"/>
        </w:rPr>
        <w:t>, по начальной цене аукциона.</w:t>
      </w:r>
    </w:p>
    <w:p w:rsidR="00B94339" w:rsidRPr="00C00B55" w:rsidRDefault="00B94339" w:rsidP="00EC442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22231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Н.Н.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Крель</w:t>
      </w:r>
      <w:proofErr w:type="spellEnd"/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sectPr w:rsidR="004B3D2D" w:rsidSect="00D42B53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60392"/>
    <w:rsid w:val="0017356D"/>
    <w:rsid w:val="002241CD"/>
    <w:rsid w:val="00270F22"/>
    <w:rsid w:val="002F5069"/>
    <w:rsid w:val="00390698"/>
    <w:rsid w:val="003B2D7E"/>
    <w:rsid w:val="004B3D2D"/>
    <w:rsid w:val="005446A3"/>
    <w:rsid w:val="0055330E"/>
    <w:rsid w:val="00574219"/>
    <w:rsid w:val="005D7860"/>
    <w:rsid w:val="006417F4"/>
    <w:rsid w:val="00644715"/>
    <w:rsid w:val="006D2685"/>
    <w:rsid w:val="008207B0"/>
    <w:rsid w:val="00902E8E"/>
    <w:rsid w:val="00A00E3D"/>
    <w:rsid w:val="00A32B08"/>
    <w:rsid w:val="00AB08A9"/>
    <w:rsid w:val="00B25418"/>
    <w:rsid w:val="00B94339"/>
    <w:rsid w:val="00CB3704"/>
    <w:rsid w:val="00D42B53"/>
    <w:rsid w:val="00DB14B2"/>
    <w:rsid w:val="00DB34CD"/>
    <w:rsid w:val="00E36596"/>
    <w:rsid w:val="00EC3A1D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iPriority w:val="99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uiPriority w:val="99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42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2017-11-09T09:24:00Z</cp:lastPrinted>
  <dcterms:created xsi:type="dcterms:W3CDTF">2018-01-17T07:51:00Z</dcterms:created>
  <dcterms:modified xsi:type="dcterms:W3CDTF">2018-01-17T07:51:00Z</dcterms:modified>
</cp:coreProperties>
</file>