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r w:rsidR="00A85A7B">
        <w:rPr>
          <w:rFonts w:ascii="Times New Roman" w:eastAsia="MS Mincho" w:hAnsi="Times New Roman" w:cs="Times New Roman"/>
          <w:sz w:val="28"/>
          <w:szCs w:val="28"/>
        </w:rPr>
        <w:t>Промышленновского муниципального 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Администрация </w:t>
      </w:r>
      <w:r w:rsidR="00A85A7B">
        <w:rPr>
          <w:rFonts w:eastAsia="MS Mincho"/>
          <w:b/>
          <w:sz w:val="28"/>
          <w:szCs w:val="28"/>
        </w:rPr>
        <w:t>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360589">
        <w:rPr>
          <w:rFonts w:eastAsia="MS Mincho"/>
          <w:sz w:val="28"/>
          <w:szCs w:val="28"/>
        </w:rPr>
        <w:t xml:space="preserve">Промышленновского </w:t>
      </w:r>
      <w:r w:rsidR="00A85A7B">
        <w:rPr>
          <w:rFonts w:eastAsia="MS Mincho"/>
          <w:sz w:val="28"/>
          <w:szCs w:val="28"/>
        </w:rPr>
        <w:t>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8733E8" w:rsidRPr="008733E8">
        <w:rPr>
          <w:rFonts w:eastAsia="MS Mincho"/>
          <w:sz w:val="28"/>
          <w:szCs w:val="28"/>
        </w:rPr>
        <w:t>28</w:t>
      </w:r>
      <w:r w:rsidR="00AB7F37" w:rsidRPr="008733E8">
        <w:rPr>
          <w:rFonts w:eastAsia="MS Mincho"/>
          <w:sz w:val="28"/>
          <w:szCs w:val="28"/>
        </w:rPr>
        <w:t>.</w:t>
      </w:r>
      <w:r w:rsidR="00A85A7B" w:rsidRPr="008733E8">
        <w:rPr>
          <w:rFonts w:eastAsia="MS Mincho"/>
          <w:sz w:val="28"/>
          <w:szCs w:val="28"/>
        </w:rPr>
        <w:t>02.2017</w:t>
      </w:r>
      <w:r w:rsidR="00251056" w:rsidRPr="0067678B">
        <w:rPr>
          <w:rFonts w:eastAsia="MS Mincho"/>
          <w:sz w:val="28"/>
          <w:szCs w:val="28"/>
        </w:rPr>
        <w:t xml:space="preserve"> № </w:t>
      </w:r>
      <w:r w:rsidR="008733E8" w:rsidRPr="008733E8">
        <w:rPr>
          <w:rFonts w:eastAsia="MS Mincho"/>
          <w:sz w:val="28"/>
          <w:szCs w:val="28"/>
        </w:rPr>
        <w:t>177</w:t>
      </w:r>
      <w:r w:rsidR="00A85A7B" w:rsidRPr="008733E8">
        <w:rPr>
          <w:rFonts w:eastAsia="MS Mincho"/>
          <w:sz w:val="28"/>
          <w:szCs w:val="28"/>
        </w:rPr>
        <w:t>-П</w:t>
      </w:r>
      <w:r w:rsidR="00AB7F37">
        <w:rPr>
          <w:rFonts w:eastAsia="MS Mincho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договор</w:t>
      </w:r>
      <w:r w:rsidR="00B91C63">
        <w:rPr>
          <w:sz w:val="28"/>
          <w:szCs w:val="28"/>
        </w:rPr>
        <w:t>ов</w:t>
      </w:r>
      <w:r w:rsidR="002270E1">
        <w:rPr>
          <w:sz w:val="28"/>
          <w:szCs w:val="28"/>
        </w:rPr>
        <w:t xml:space="preserve"> на размещение нестационарн</w:t>
      </w:r>
      <w:r w:rsidR="00B91C63">
        <w:rPr>
          <w:sz w:val="28"/>
          <w:szCs w:val="28"/>
        </w:rPr>
        <w:t>ых</w:t>
      </w:r>
      <w:r w:rsidR="00513CB6" w:rsidRPr="00513CB6">
        <w:rPr>
          <w:sz w:val="28"/>
          <w:szCs w:val="28"/>
        </w:rPr>
        <w:t xml:space="preserve"> торгов</w:t>
      </w:r>
      <w:r w:rsidR="00B91C63">
        <w:rPr>
          <w:sz w:val="28"/>
          <w:szCs w:val="28"/>
        </w:rPr>
        <w:t>ых</w:t>
      </w:r>
      <w:r w:rsidR="00513CB6" w:rsidRPr="00513CB6">
        <w:rPr>
          <w:sz w:val="28"/>
          <w:szCs w:val="28"/>
        </w:rPr>
        <w:t xml:space="preserve"> объект</w:t>
      </w:r>
      <w:r w:rsidR="00B91C63">
        <w:rPr>
          <w:sz w:val="28"/>
          <w:szCs w:val="28"/>
        </w:rPr>
        <w:t>ов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Pr="002F0F97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2270E1" w:rsidRDefault="00B801E2" w:rsidP="00815B4F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>Право на заключение договор</w:t>
      </w:r>
      <w:r w:rsidR="00B91C63">
        <w:rPr>
          <w:sz w:val="28"/>
          <w:szCs w:val="28"/>
        </w:rPr>
        <w:t>ов</w:t>
      </w:r>
      <w:r w:rsidRPr="002F0F97">
        <w:rPr>
          <w:sz w:val="28"/>
          <w:szCs w:val="28"/>
        </w:rPr>
        <w:t xml:space="preserve"> на размещение нестационарн</w:t>
      </w:r>
      <w:r w:rsidR="00B91C63">
        <w:rPr>
          <w:sz w:val="28"/>
          <w:szCs w:val="28"/>
        </w:rPr>
        <w:t xml:space="preserve">ых </w:t>
      </w:r>
      <w:r w:rsidRPr="002F0F97">
        <w:rPr>
          <w:sz w:val="28"/>
          <w:szCs w:val="28"/>
        </w:rPr>
        <w:t xml:space="preserve"> торгов</w:t>
      </w:r>
      <w:r w:rsidR="00B91C63">
        <w:rPr>
          <w:sz w:val="28"/>
          <w:szCs w:val="28"/>
        </w:rPr>
        <w:t>ых</w:t>
      </w:r>
      <w:r w:rsidR="002270E1">
        <w:rPr>
          <w:sz w:val="28"/>
          <w:szCs w:val="28"/>
        </w:rPr>
        <w:t xml:space="preserve"> объект</w:t>
      </w:r>
      <w:r w:rsidR="00B91C63">
        <w:rPr>
          <w:sz w:val="28"/>
          <w:szCs w:val="28"/>
        </w:rPr>
        <w:t>ов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 w:rsidR="00B91C63">
        <w:rPr>
          <w:sz w:val="28"/>
          <w:szCs w:val="28"/>
        </w:rPr>
        <w:t>торговых</w:t>
      </w:r>
      <w:r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павильон</w:t>
      </w:r>
      <w:r w:rsidR="00B91C63">
        <w:rPr>
          <w:sz w:val="28"/>
          <w:szCs w:val="28"/>
        </w:rPr>
        <w:t>ов</w:t>
      </w:r>
      <w:r w:rsidR="002270E1">
        <w:rPr>
          <w:sz w:val="28"/>
          <w:szCs w:val="28"/>
        </w:rPr>
        <w:t>:</w:t>
      </w:r>
    </w:p>
    <w:p w:rsidR="00B91C63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733E8">
        <w:rPr>
          <w:b/>
          <w:sz w:val="28"/>
          <w:szCs w:val="28"/>
        </w:rPr>
        <w:t>Лот № 1</w:t>
      </w:r>
      <w:r>
        <w:rPr>
          <w:sz w:val="28"/>
          <w:szCs w:val="28"/>
        </w:rPr>
        <w:t>: место размещения нестационарного торгового объекта Кемеровская область, Промышлен</w:t>
      </w:r>
      <w:r w:rsidR="00A85A7B">
        <w:rPr>
          <w:sz w:val="28"/>
          <w:szCs w:val="28"/>
        </w:rPr>
        <w:t>новски</w:t>
      </w:r>
      <w:r w:rsidR="005A0DC9">
        <w:rPr>
          <w:sz w:val="28"/>
          <w:szCs w:val="28"/>
        </w:rPr>
        <w:t>й район, Промышленновский район</w:t>
      </w:r>
      <w:r w:rsidR="00A85A7B">
        <w:rPr>
          <w:sz w:val="28"/>
          <w:szCs w:val="28"/>
        </w:rPr>
        <w:t xml:space="preserve">, </w:t>
      </w:r>
    </w:p>
    <w:p w:rsidR="00A85A7B" w:rsidRDefault="00B91C63" w:rsidP="00B91C63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 Плотниково</w:t>
      </w:r>
      <w:r w:rsidR="00A85A7B">
        <w:rPr>
          <w:sz w:val="28"/>
          <w:szCs w:val="28"/>
        </w:rPr>
        <w:t>,</w:t>
      </w:r>
      <w:r w:rsidR="00B34928"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 xml:space="preserve">ул. </w:t>
      </w:r>
      <w:proofErr w:type="gramStart"/>
      <w:r w:rsidR="00A85A7B">
        <w:rPr>
          <w:sz w:val="28"/>
          <w:szCs w:val="28"/>
        </w:rPr>
        <w:t>Школьн</w:t>
      </w:r>
      <w:r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12</w:t>
      </w:r>
      <w:r w:rsidR="002270E1">
        <w:rPr>
          <w:sz w:val="28"/>
          <w:szCs w:val="28"/>
        </w:rPr>
        <w:t xml:space="preserve">,                 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</w:t>
      </w:r>
      <w:r w:rsidR="00B91C63">
        <w:rPr>
          <w:sz w:val="28"/>
          <w:szCs w:val="28"/>
        </w:rPr>
        <w:t>овый номер квартала:  42:11:0112006</w:t>
      </w:r>
      <w:r>
        <w:rPr>
          <w:sz w:val="28"/>
          <w:szCs w:val="28"/>
        </w:rPr>
        <w:t>;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</w:t>
      </w:r>
      <w:r w:rsidR="00B91C63">
        <w:rPr>
          <w:sz w:val="28"/>
          <w:szCs w:val="28"/>
        </w:rPr>
        <w:t>онарного торгового объекта – 38</w:t>
      </w:r>
      <w:r>
        <w:rPr>
          <w:sz w:val="28"/>
          <w:szCs w:val="28"/>
        </w:rPr>
        <w:t xml:space="preserve"> кв.м.</w:t>
      </w:r>
    </w:p>
    <w:p w:rsidR="002270E1" w:rsidRDefault="002270E1" w:rsidP="00227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B91C6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A85A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Годовая плата</w:t>
      </w:r>
      <w:r w:rsidRPr="002F0F97">
        <w:rPr>
          <w:sz w:val="28"/>
          <w:szCs w:val="28"/>
        </w:rPr>
        <w:t xml:space="preserve"> за размещение нестационарного объекта, соглас</w:t>
      </w:r>
      <w:r>
        <w:rPr>
          <w:sz w:val="28"/>
          <w:szCs w:val="28"/>
        </w:rPr>
        <w:t>но отчету независимого оценщика</w:t>
      </w:r>
      <w:r w:rsidRPr="002F0F97">
        <w:rPr>
          <w:sz w:val="28"/>
          <w:szCs w:val="28"/>
        </w:rPr>
        <w:t xml:space="preserve"> </w:t>
      </w:r>
      <w:r w:rsidR="00B91C63">
        <w:rPr>
          <w:sz w:val="28"/>
          <w:szCs w:val="28"/>
        </w:rPr>
        <w:t>– 28300</w:t>
      </w:r>
      <w:r w:rsidR="0067706E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(</w:t>
      </w:r>
      <w:r w:rsidR="00B91C63">
        <w:rPr>
          <w:sz w:val="28"/>
          <w:szCs w:val="28"/>
        </w:rPr>
        <w:t xml:space="preserve">двадцать </w:t>
      </w:r>
      <w:r w:rsidR="00A85A7B">
        <w:rPr>
          <w:sz w:val="28"/>
          <w:szCs w:val="28"/>
        </w:rPr>
        <w:t>восемь</w:t>
      </w:r>
      <w:r w:rsidRPr="002F0F97">
        <w:rPr>
          <w:sz w:val="28"/>
          <w:szCs w:val="28"/>
        </w:rPr>
        <w:t xml:space="preserve"> тысяч</w:t>
      </w:r>
      <w:r w:rsidR="004F0253">
        <w:rPr>
          <w:sz w:val="28"/>
          <w:szCs w:val="28"/>
        </w:rPr>
        <w:t xml:space="preserve"> </w:t>
      </w:r>
      <w:r w:rsidR="0067706E">
        <w:rPr>
          <w:sz w:val="28"/>
          <w:szCs w:val="28"/>
        </w:rPr>
        <w:t>триста</w:t>
      </w:r>
      <w:r w:rsidRPr="002F0F97">
        <w:rPr>
          <w:sz w:val="28"/>
          <w:szCs w:val="28"/>
        </w:rPr>
        <w:t>) рублей в год</w:t>
      </w:r>
      <w:r>
        <w:rPr>
          <w:sz w:val="28"/>
          <w:szCs w:val="28"/>
        </w:rPr>
        <w:t>.</w:t>
      </w:r>
    </w:p>
    <w:p w:rsidR="002270E1" w:rsidRDefault="002270E1" w:rsidP="002270E1">
      <w:pPr>
        <w:ind w:firstLine="708"/>
        <w:jc w:val="both"/>
        <w:rPr>
          <w:sz w:val="28"/>
          <w:szCs w:val="28"/>
        </w:rPr>
      </w:pPr>
      <w:r w:rsidRPr="002270E1">
        <w:rPr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1C63">
        <w:rPr>
          <w:sz w:val="28"/>
          <w:szCs w:val="28"/>
        </w:rPr>
        <w:t>28300</w:t>
      </w:r>
      <w:r w:rsidR="005A0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B91C63">
        <w:rPr>
          <w:sz w:val="28"/>
          <w:szCs w:val="28"/>
        </w:rPr>
        <w:t>двадцать восемь</w:t>
      </w:r>
      <w:r w:rsidRPr="002F0F97">
        <w:rPr>
          <w:sz w:val="28"/>
          <w:szCs w:val="28"/>
        </w:rPr>
        <w:t xml:space="preserve"> тысяч</w:t>
      </w:r>
      <w:r w:rsidR="004F0253">
        <w:rPr>
          <w:sz w:val="28"/>
          <w:szCs w:val="28"/>
        </w:rPr>
        <w:t xml:space="preserve"> </w:t>
      </w:r>
      <w:r w:rsidR="00B91C63">
        <w:rPr>
          <w:sz w:val="28"/>
          <w:szCs w:val="28"/>
        </w:rPr>
        <w:t>триста</w:t>
      </w:r>
      <w:r>
        <w:rPr>
          <w:sz w:val="28"/>
          <w:szCs w:val="28"/>
        </w:rPr>
        <w:t>) рублей, шаг аукциона в размере</w:t>
      </w:r>
      <w:r w:rsidR="004F0253">
        <w:rPr>
          <w:sz w:val="28"/>
          <w:szCs w:val="28"/>
        </w:rPr>
        <w:t xml:space="preserve">      5 % от начальной цены –  </w:t>
      </w:r>
      <w:r w:rsidR="00B91C63">
        <w:rPr>
          <w:sz w:val="28"/>
          <w:szCs w:val="28"/>
        </w:rPr>
        <w:t>1415</w:t>
      </w:r>
      <w:r w:rsidR="0067706E">
        <w:rPr>
          <w:sz w:val="28"/>
          <w:szCs w:val="28"/>
        </w:rPr>
        <w:t xml:space="preserve"> </w:t>
      </w:r>
      <w:r w:rsidR="00B91C63">
        <w:rPr>
          <w:sz w:val="28"/>
          <w:szCs w:val="28"/>
        </w:rPr>
        <w:t>(одна тысяча четыреста пятнадцать)</w:t>
      </w:r>
      <w:r>
        <w:rPr>
          <w:sz w:val="28"/>
          <w:szCs w:val="28"/>
        </w:rPr>
        <w:t xml:space="preserve"> рублей, размер задатка </w:t>
      </w:r>
      <w:r w:rsidR="001765E4">
        <w:rPr>
          <w:sz w:val="28"/>
          <w:szCs w:val="28"/>
        </w:rPr>
        <w:t>10</w:t>
      </w:r>
      <w:r w:rsidRPr="00856350">
        <w:rPr>
          <w:sz w:val="28"/>
          <w:szCs w:val="28"/>
        </w:rPr>
        <w:t xml:space="preserve">0 % </w:t>
      </w:r>
      <w:r w:rsidR="001765E4">
        <w:rPr>
          <w:sz w:val="28"/>
          <w:szCs w:val="28"/>
        </w:rPr>
        <w:t xml:space="preserve"> от начальной цены –  </w:t>
      </w:r>
      <w:r w:rsidR="00B91C63">
        <w:rPr>
          <w:sz w:val="28"/>
          <w:szCs w:val="28"/>
        </w:rPr>
        <w:t>283</w:t>
      </w:r>
      <w:r w:rsidR="001765E4">
        <w:rPr>
          <w:sz w:val="28"/>
          <w:szCs w:val="28"/>
        </w:rPr>
        <w:t>0</w:t>
      </w:r>
      <w:r>
        <w:rPr>
          <w:sz w:val="28"/>
          <w:szCs w:val="28"/>
        </w:rPr>
        <w:t>0 (</w:t>
      </w:r>
      <w:r w:rsidR="00B91C63">
        <w:rPr>
          <w:sz w:val="28"/>
          <w:szCs w:val="28"/>
        </w:rPr>
        <w:t>двадцать восемь</w:t>
      </w:r>
      <w:r w:rsidR="00B91C63" w:rsidRPr="002F0F97">
        <w:rPr>
          <w:sz w:val="28"/>
          <w:szCs w:val="28"/>
        </w:rPr>
        <w:t xml:space="preserve"> тысяч</w:t>
      </w:r>
      <w:r w:rsidR="00B91C63">
        <w:rPr>
          <w:sz w:val="28"/>
          <w:szCs w:val="28"/>
        </w:rPr>
        <w:t xml:space="preserve"> триста</w:t>
      </w:r>
      <w:r>
        <w:rPr>
          <w:sz w:val="28"/>
          <w:szCs w:val="28"/>
        </w:rPr>
        <w:t xml:space="preserve">) рублей. </w:t>
      </w:r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733E8">
        <w:rPr>
          <w:b/>
          <w:sz w:val="28"/>
          <w:szCs w:val="28"/>
        </w:rPr>
        <w:t>Лот № 2</w:t>
      </w:r>
      <w:r>
        <w:rPr>
          <w:sz w:val="28"/>
          <w:szCs w:val="28"/>
        </w:rPr>
        <w:t>: место размещения нестационарного торгового объекта Кемеровская область, Промышленновский район, Промышленновский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790BBF" w:rsidRDefault="00790BBF" w:rsidP="00790BB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д. Ушаково, ул.</w:t>
      </w:r>
      <w:r w:rsidR="005A0D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 xml:space="preserve"> 13а,                 </w:t>
      </w:r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 42:11:0113004;</w:t>
      </w:r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16 кв.м.</w:t>
      </w:r>
    </w:p>
    <w:p w:rsidR="00790BBF" w:rsidRDefault="00790BBF" w:rsidP="0079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3 года.</w:t>
      </w:r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Годовая плата</w:t>
      </w:r>
      <w:r w:rsidRPr="002F0F97">
        <w:rPr>
          <w:sz w:val="28"/>
          <w:szCs w:val="28"/>
        </w:rPr>
        <w:t xml:space="preserve"> за размещение нестационарного объекта, соглас</w:t>
      </w:r>
      <w:r>
        <w:rPr>
          <w:sz w:val="28"/>
          <w:szCs w:val="28"/>
        </w:rPr>
        <w:t>но отчету независимого оценщика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– 7800</w:t>
      </w:r>
      <w:r w:rsidR="005A0DC9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(</w:t>
      </w:r>
      <w:r>
        <w:rPr>
          <w:sz w:val="28"/>
          <w:szCs w:val="28"/>
        </w:rPr>
        <w:t>семь</w:t>
      </w:r>
      <w:r w:rsidRPr="002F0F9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восемьсот</w:t>
      </w:r>
      <w:proofErr w:type="gramStart"/>
      <w:r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)</w:t>
      </w:r>
      <w:proofErr w:type="gramEnd"/>
      <w:r w:rsidRPr="002F0F97">
        <w:rPr>
          <w:sz w:val="28"/>
          <w:szCs w:val="28"/>
        </w:rPr>
        <w:t xml:space="preserve"> рублей в год</w:t>
      </w:r>
      <w:r>
        <w:rPr>
          <w:sz w:val="28"/>
          <w:szCs w:val="28"/>
        </w:rPr>
        <w:t>.</w:t>
      </w:r>
    </w:p>
    <w:p w:rsidR="00790BBF" w:rsidRDefault="00790BBF" w:rsidP="00790BBF">
      <w:pPr>
        <w:ind w:firstLine="708"/>
        <w:jc w:val="both"/>
        <w:rPr>
          <w:sz w:val="28"/>
          <w:szCs w:val="28"/>
        </w:rPr>
      </w:pPr>
      <w:proofErr w:type="gramStart"/>
      <w:r w:rsidRPr="002270E1">
        <w:rPr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23400 (двадцать три</w:t>
      </w:r>
      <w:r w:rsidRPr="002F0F97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 четыреста) рублей, шаг аукциона в размере      5 % от начальной цены –  1170</w:t>
      </w:r>
      <w:r w:rsidR="005A0DC9">
        <w:rPr>
          <w:sz w:val="28"/>
          <w:szCs w:val="28"/>
        </w:rPr>
        <w:t xml:space="preserve"> </w:t>
      </w:r>
      <w:r>
        <w:rPr>
          <w:sz w:val="28"/>
          <w:szCs w:val="28"/>
        </w:rPr>
        <w:t>(одна тысяча сто семьдесят) рублей, размер задатка 10</w:t>
      </w:r>
      <w:r w:rsidRPr="00856350">
        <w:rPr>
          <w:sz w:val="28"/>
          <w:szCs w:val="28"/>
        </w:rPr>
        <w:t xml:space="preserve">0 % </w:t>
      </w:r>
      <w:r>
        <w:rPr>
          <w:sz w:val="28"/>
          <w:szCs w:val="28"/>
        </w:rPr>
        <w:t xml:space="preserve"> от начальной цены –  23400</w:t>
      </w:r>
      <w:r w:rsidR="005A0DC9">
        <w:rPr>
          <w:sz w:val="28"/>
          <w:szCs w:val="28"/>
        </w:rPr>
        <w:t xml:space="preserve"> </w:t>
      </w:r>
      <w:r>
        <w:rPr>
          <w:sz w:val="28"/>
          <w:szCs w:val="28"/>
        </w:rPr>
        <w:t>(двадцать три</w:t>
      </w:r>
      <w:r w:rsidRPr="002F0F9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и четыреста) рублей. </w:t>
      </w:r>
      <w:proofErr w:type="gramEnd"/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8733E8">
        <w:rPr>
          <w:b/>
          <w:sz w:val="28"/>
          <w:szCs w:val="28"/>
        </w:rPr>
        <w:lastRenderedPageBreak/>
        <w:t>Лот № 3</w:t>
      </w:r>
      <w:r>
        <w:rPr>
          <w:sz w:val="28"/>
          <w:szCs w:val="28"/>
        </w:rPr>
        <w:t>: место размещения нестационарного торгового объекта Кемеровская область, Промышленновски</w:t>
      </w:r>
      <w:r w:rsidR="00E10F07">
        <w:rPr>
          <w:sz w:val="28"/>
          <w:szCs w:val="28"/>
        </w:rPr>
        <w:t>й район, Промышленновский район</w:t>
      </w:r>
      <w:r>
        <w:rPr>
          <w:sz w:val="28"/>
          <w:szCs w:val="28"/>
        </w:rPr>
        <w:t xml:space="preserve">, </w:t>
      </w:r>
    </w:p>
    <w:p w:rsidR="00790BBF" w:rsidRDefault="00790BBF" w:rsidP="00790BBF">
      <w:pPr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Калинкино</w:t>
      </w:r>
      <w:proofErr w:type="spellEnd"/>
      <w:r>
        <w:rPr>
          <w:sz w:val="28"/>
          <w:szCs w:val="28"/>
        </w:rPr>
        <w:t xml:space="preserve">, ул. Сибирская 22,                 </w:t>
      </w:r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кадастровый номер квартала:  42:11:0113003;</w:t>
      </w:r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нестационарного торгового объекта – 34 кв.м.</w:t>
      </w:r>
    </w:p>
    <w:p w:rsidR="00790BBF" w:rsidRDefault="00790BBF" w:rsidP="0079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 нестационарного торгового объекта – на 3 года.</w:t>
      </w:r>
    </w:p>
    <w:p w:rsidR="00790BBF" w:rsidRDefault="00790BBF" w:rsidP="00790BBF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Годовая плата</w:t>
      </w:r>
      <w:r w:rsidRPr="002F0F97">
        <w:rPr>
          <w:sz w:val="28"/>
          <w:szCs w:val="28"/>
        </w:rPr>
        <w:t xml:space="preserve"> за размещение нестационарного объекта, соглас</w:t>
      </w:r>
      <w:r>
        <w:rPr>
          <w:sz w:val="28"/>
          <w:szCs w:val="28"/>
        </w:rPr>
        <w:t>но отчету независимого оценщика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– 11800</w:t>
      </w:r>
      <w:r w:rsidR="005A0DC9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(</w:t>
      </w:r>
      <w:r>
        <w:rPr>
          <w:sz w:val="28"/>
          <w:szCs w:val="28"/>
        </w:rPr>
        <w:t>одиннадцать</w:t>
      </w:r>
      <w:r w:rsidRPr="002F0F9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восемьсот</w:t>
      </w:r>
      <w:proofErr w:type="gramStart"/>
      <w:r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)</w:t>
      </w:r>
      <w:proofErr w:type="gramEnd"/>
      <w:r w:rsidRPr="002F0F97">
        <w:rPr>
          <w:sz w:val="28"/>
          <w:szCs w:val="28"/>
        </w:rPr>
        <w:t xml:space="preserve"> рублей в год</w:t>
      </w:r>
      <w:r>
        <w:rPr>
          <w:sz w:val="28"/>
          <w:szCs w:val="28"/>
        </w:rPr>
        <w:t>.</w:t>
      </w:r>
    </w:p>
    <w:p w:rsidR="00790BBF" w:rsidRPr="00BB2CF1" w:rsidRDefault="00790BBF" w:rsidP="00790BBF">
      <w:pPr>
        <w:ind w:firstLine="708"/>
        <w:jc w:val="both"/>
        <w:rPr>
          <w:sz w:val="28"/>
          <w:szCs w:val="28"/>
        </w:rPr>
      </w:pPr>
      <w:proofErr w:type="gramStart"/>
      <w:r w:rsidRPr="002270E1">
        <w:rPr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35400 (тридцать пять</w:t>
      </w:r>
      <w:r w:rsidRPr="002F0F9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четыреста) рублей, шаг аукциона в размере      5 % от начальной цены –  1170</w:t>
      </w:r>
      <w:r w:rsidR="005A0DC9">
        <w:rPr>
          <w:sz w:val="28"/>
          <w:szCs w:val="28"/>
        </w:rPr>
        <w:t xml:space="preserve"> </w:t>
      </w:r>
      <w:r>
        <w:rPr>
          <w:sz w:val="28"/>
          <w:szCs w:val="28"/>
        </w:rPr>
        <w:t>(одна тысяча семьсот семьдесят) рублей, размер задатка 10</w:t>
      </w:r>
      <w:r w:rsidRPr="00856350">
        <w:rPr>
          <w:sz w:val="28"/>
          <w:szCs w:val="28"/>
        </w:rPr>
        <w:t xml:space="preserve">0 % </w:t>
      </w:r>
      <w:r>
        <w:rPr>
          <w:sz w:val="28"/>
          <w:szCs w:val="28"/>
        </w:rPr>
        <w:t xml:space="preserve"> от начальной цены –  35400</w:t>
      </w:r>
      <w:r w:rsidR="005A0DC9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(тридцать пять</w:t>
      </w:r>
      <w:r w:rsidRPr="002F0F97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четыреста) рублей. </w:t>
      </w:r>
      <w:proofErr w:type="gramEnd"/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5057FC" w:rsidRPr="004506B7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8733E8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4506B7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E5865" w:rsidRPr="004506B7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B91C63" w:rsidRPr="004506B7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4506B7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CE5865" w:rsidRPr="004506B7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4506B7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Pr="00B34928">
        <w:rPr>
          <w:rFonts w:ascii="Times New Roman" w:eastAsia="MS Mincho" w:hAnsi="Times New Roman" w:cs="Times New Roman"/>
          <w:sz w:val="28"/>
          <w:szCs w:val="28"/>
        </w:rPr>
        <w:t xml:space="preserve"> в 1</w:t>
      </w:r>
      <w:r w:rsidR="00B91C63">
        <w:rPr>
          <w:rFonts w:ascii="Times New Roman" w:eastAsia="MS Mincho" w:hAnsi="Times New Roman" w:cs="Times New Roman"/>
          <w:sz w:val="28"/>
          <w:szCs w:val="28"/>
        </w:rPr>
        <w:t>0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6820D6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0B2221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538EC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75356">
        <w:rPr>
          <w:rFonts w:ascii="Times New Roman" w:eastAsia="MS Mincho" w:hAnsi="Times New Roman" w:cs="Times New Roman"/>
          <w:sz w:val="28"/>
          <w:szCs w:val="28"/>
        </w:rPr>
        <w:t xml:space="preserve">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93EB8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B91C63">
        <w:rPr>
          <w:rFonts w:ascii="Times New Roman" w:eastAsia="MS Mincho" w:hAnsi="Times New Roman" w:cs="Times New Roman"/>
          <w:sz w:val="28"/>
          <w:szCs w:val="28"/>
        </w:rPr>
        <w:t>кааб. 301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B91C63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proofErr w:type="gram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    </w:t>
      </w:r>
      <w:r w:rsidR="00293EB8">
        <w:rPr>
          <w:rFonts w:ascii="Times New Roman" w:eastAsia="MS Mincho" w:hAnsi="Times New Roman" w:cs="Times New Roman"/>
          <w:sz w:val="28"/>
          <w:szCs w:val="28"/>
        </w:rPr>
        <w:t xml:space="preserve">               ул. Коммунистическая</w:t>
      </w:r>
      <w:r w:rsidR="00F86227">
        <w:rPr>
          <w:rFonts w:ascii="Times New Roman" w:eastAsia="MS Mincho" w:hAnsi="Times New Roman" w:cs="Times New Roman"/>
          <w:sz w:val="28"/>
          <w:szCs w:val="28"/>
        </w:rPr>
        <w:t>, 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F86227">
        <w:rPr>
          <w:rFonts w:ascii="Times New Roman" w:eastAsia="MS Mincho" w:hAnsi="Times New Roman" w:cs="Times New Roman"/>
          <w:sz w:val="28"/>
          <w:szCs w:val="28"/>
        </w:rPr>
        <w:t>,</w:t>
      </w:r>
      <w:r w:rsidR="00B91C6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B91C63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="00B91C63">
        <w:rPr>
          <w:rFonts w:ascii="Times New Roman" w:eastAsia="MS Mincho" w:hAnsi="Times New Roman" w:cs="Times New Roman"/>
          <w:sz w:val="28"/>
          <w:szCs w:val="28"/>
        </w:rPr>
        <w:t>. 301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293EB8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DE4359">
        <w:rPr>
          <w:rFonts w:ascii="Times New Roman" w:eastAsia="MS Mincho" w:hAnsi="Times New Roman" w:cs="Times New Roman"/>
          <w:sz w:val="28"/>
          <w:szCs w:val="28"/>
        </w:rPr>
        <w:t>2</w:t>
      </w:r>
      <w:r w:rsidR="00293EB8">
        <w:rPr>
          <w:rFonts w:ascii="Times New Roman" w:eastAsia="MS Mincho" w:hAnsi="Times New Roman" w:cs="Times New Roman"/>
          <w:sz w:val="28"/>
          <w:szCs w:val="28"/>
        </w:rPr>
        <w:t>0</w:t>
      </w:r>
      <w:r w:rsidR="00B91C63">
        <w:rPr>
          <w:rFonts w:ascii="Times New Roman" w:eastAsia="MS Mincho" w:hAnsi="Times New Roman" w:cs="Times New Roman"/>
          <w:sz w:val="28"/>
          <w:szCs w:val="28"/>
        </w:rPr>
        <w:t xml:space="preserve">, по рабочим дням </w:t>
      </w:r>
    </w:p>
    <w:p w:rsidR="00C17E11" w:rsidRPr="00703AA3" w:rsidRDefault="00DE4359" w:rsidP="00B91C63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о 17.30 час</w:t>
      </w:r>
      <w:r w:rsidR="00C17E11"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17E11"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8733E8">
        <w:rPr>
          <w:rFonts w:ascii="Times New Roman" w:eastAsia="MS Mincho" w:hAnsi="Times New Roman" w:cs="Times New Roman"/>
          <w:b/>
          <w:sz w:val="28"/>
          <w:szCs w:val="28"/>
        </w:rPr>
        <w:t>11</w:t>
      </w:r>
      <w:r w:rsidR="005F409F" w:rsidRPr="00A855F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E5865" w:rsidRPr="00A855F9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057FC" w:rsidRPr="00A855F9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5F409F" w:rsidRPr="00A855F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936F2" w:rsidRPr="00A855F9">
        <w:rPr>
          <w:rFonts w:ascii="Times New Roman" w:eastAsia="MS Mincho" w:hAnsi="Times New Roman" w:cs="Times New Roman"/>
          <w:b/>
          <w:sz w:val="28"/>
          <w:szCs w:val="28"/>
        </w:rPr>
        <w:t>201</w:t>
      </w:r>
      <w:r w:rsidR="00CE5865" w:rsidRPr="00A855F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="00C17E11"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8733E8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5F409F" w:rsidRPr="00A855F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E5865" w:rsidRPr="00A855F9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057FC" w:rsidRPr="00A855F9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A855F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4506B7">
        <w:rPr>
          <w:rFonts w:ascii="Times New Roman" w:eastAsia="MS Mincho" w:hAnsi="Times New Roman" w:cs="Times New Roman"/>
          <w:b/>
          <w:sz w:val="28"/>
          <w:szCs w:val="28"/>
        </w:rPr>
        <w:t>201</w:t>
      </w:r>
      <w:r w:rsidR="00CE5865" w:rsidRPr="004506B7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4506B7">
        <w:rPr>
          <w:rFonts w:ascii="Times New Roman" w:eastAsia="MS Mincho" w:hAnsi="Times New Roman" w:cs="Times New Roman"/>
          <w:b/>
          <w:color w:val="FF0000"/>
          <w:sz w:val="28"/>
          <w:szCs w:val="28"/>
        </w:rPr>
        <w:t xml:space="preserve"> </w:t>
      </w:r>
      <w:r w:rsidRPr="004506B7">
        <w:rPr>
          <w:rFonts w:ascii="Times New Roman" w:eastAsia="MS Mincho" w:hAnsi="Times New Roman" w:cs="Times New Roman"/>
          <w:b/>
          <w:sz w:val="28"/>
          <w:szCs w:val="28"/>
        </w:rPr>
        <w:t>г</w:t>
      </w:r>
      <w:r w:rsidRPr="00C936F2">
        <w:rPr>
          <w:rFonts w:ascii="Times New Roman" w:eastAsia="MS Mincho" w:hAnsi="Times New Roman" w:cs="Times New Roman"/>
          <w:sz w:val="28"/>
          <w:szCs w:val="28"/>
        </w:rPr>
        <w:t xml:space="preserve">. с </w:t>
      </w:r>
      <w:r w:rsidR="002F5AC7" w:rsidRPr="00C936F2">
        <w:rPr>
          <w:rFonts w:ascii="Times New Roman" w:eastAsia="MS Mincho" w:hAnsi="Times New Roman" w:cs="Times New Roman"/>
          <w:sz w:val="28"/>
          <w:szCs w:val="28"/>
        </w:rPr>
        <w:t>1</w:t>
      </w:r>
      <w:r w:rsidR="00B5285E"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 w:rsidR="006820D6" w:rsidRPr="00C936F2">
        <w:rPr>
          <w:rFonts w:ascii="Times New Roman" w:eastAsia="MS Mincho" w:hAnsi="Times New Roman" w:cs="Times New Roman"/>
          <w:sz w:val="28"/>
          <w:szCs w:val="28"/>
        </w:rPr>
        <w:t>.0</w:t>
      </w:r>
      <w:r w:rsidRPr="00C936F2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6820D6" w:rsidRPr="00C936F2">
        <w:rPr>
          <w:rFonts w:ascii="Times New Roman" w:eastAsia="MS Mincho" w:hAnsi="Times New Roman" w:cs="Times New Roman"/>
          <w:sz w:val="28"/>
          <w:szCs w:val="28"/>
        </w:rPr>
        <w:t>1</w:t>
      </w:r>
      <w:r w:rsidRPr="00C936F2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1765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733E8">
        <w:rPr>
          <w:rFonts w:ascii="Times New Roman" w:eastAsia="MS Mincho" w:hAnsi="Times New Roman" w:cs="Times New Roman"/>
          <w:b/>
          <w:sz w:val="28"/>
          <w:szCs w:val="28"/>
        </w:rPr>
        <w:t>12</w:t>
      </w:r>
      <w:r w:rsidR="005F409F" w:rsidRPr="00A855F9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E5865" w:rsidRPr="00A855F9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5057FC" w:rsidRPr="00A855F9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Pr="00A855F9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CE5865" w:rsidRPr="00A855F9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г.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DE4359" w:rsidRDefault="00C17E11" w:rsidP="00C936F2">
      <w:pPr>
        <w:pStyle w:val="a3"/>
        <w:ind w:firstLine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C936F2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8733E8">
        <w:rPr>
          <w:rFonts w:ascii="Times New Roman" w:eastAsia="MS Mincho" w:hAnsi="Times New Roman" w:cs="Times New Roman"/>
          <w:b/>
          <w:sz w:val="28"/>
          <w:szCs w:val="28"/>
        </w:rPr>
        <w:t>14</w:t>
      </w:r>
      <w:r w:rsidRPr="004506B7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CE5865" w:rsidRPr="004506B7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B91C63" w:rsidRPr="004506B7">
        <w:rPr>
          <w:rFonts w:ascii="Times New Roman" w:eastAsia="MS Mincho" w:hAnsi="Times New Roman" w:cs="Times New Roman"/>
          <w:b/>
          <w:sz w:val="28"/>
          <w:szCs w:val="28"/>
        </w:rPr>
        <w:t>4</w:t>
      </w:r>
      <w:r w:rsidR="00595233" w:rsidRPr="004506B7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 w:rsidR="00CE5865" w:rsidRPr="004506B7">
        <w:rPr>
          <w:rFonts w:ascii="Times New Roman" w:eastAsia="MS Mincho" w:hAnsi="Times New Roman" w:cs="Times New Roman"/>
          <w:b/>
          <w:sz w:val="28"/>
          <w:szCs w:val="28"/>
        </w:rPr>
        <w:t>7</w:t>
      </w:r>
      <w:r w:rsidR="00B91C63" w:rsidRPr="004506B7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91C63">
        <w:rPr>
          <w:rFonts w:ascii="Times New Roman" w:eastAsia="MS Mincho" w:hAnsi="Times New Roman" w:cs="Times New Roman"/>
          <w:sz w:val="28"/>
          <w:szCs w:val="28"/>
        </w:rPr>
        <w:t xml:space="preserve"> с 09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B91C63">
        <w:rPr>
          <w:rFonts w:ascii="Times New Roman" w:eastAsia="MS Mincho" w:hAnsi="Times New Roman" w:cs="Times New Roman"/>
          <w:sz w:val="28"/>
          <w:szCs w:val="28"/>
        </w:rPr>
        <w:t>09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lastRenderedPageBreak/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r w:rsidRPr="004F53A8">
        <w:rPr>
          <w:color w:val="000000" w:themeColor="text1"/>
          <w:sz w:val="28"/>
          <w:szCs w:val="28"/>
        </w:rPr>
        <w:t>р</w:t>
      </w:r>
      <w:proofErr w:type="spell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804FCB" w:rsidRDefault="008F5A93" w:rsidP="00E45E0E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293EB8">
        <w:t xml:space="preserve">администрации Промышленновского муниципального </w:t>
      </w:r>
      <w:r w:rsidR="002F0F97">
        <w:rPr>
          <w:lang w:val="en-US"/>
        </w:rPr>
        <w:t>www</w:t>
      </w:r>
      <w:r w:rsidR="002F0F97" w:rsidRPr="002F0F97">
        <w:t>.</w:t>
      </w:r>
      <w:r w:rsidR="00293EB8">
        <w:t xml:space="preserve"> 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1B0A0B">
        <w:fldChar w:fldCharType="begin"/>
      </w:r>
      <w:r w:rsidR="00B37F57">
        <w:instrText>HYPERLINK "mailto:adm-promishl-rn.ru"</w:instrText>
      </w:r>
      <w:r w:rsidR="001B0A0B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1B0A0B">
        <w:fldChar w:fldCharType="end"/>
      </w:r>
      <w:hyperlink r:id="rId5" w:history="1">
        <w:proofErr w:type="spellStart"/>
        <w:r w:rsidR="00293EB8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>.</w:t>
      </w:r>
      <w:r w:rsidR="00293EB8">
        <w:t xml:space="preserve"> </w:t>
      </w:r>
      <w:r w:rsidR="002F0F97">
        <w:t xml:space="preserve"> </w:t>
      </w:r>
      <w:r w:rsidR="002F0F97" w:rsidRPr="002F0F97">
        <w:t xml:space="preserve"> </w:t>
      </w:r>
    </w:p>
    <w:p w:rsidR="00FA038C" w:rsidRPr="00382ED5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>.</w:t>
      </w:r>
      <w:r w:rsidR="00293EB8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Коммунистическая</w:t>
      </w:r>
      <w:r w:rsidR="00F86227">
        <w:rPr>
          <w:rFonts w:ascii="Times New Roman" w:eastAsia="MS Mincho" w:hAnsi="Times New Roman" w:cs="Times New Roman"/>
          <w:sz w:val="28"/>
          <w:szCs w:val="28"/>
        </w:rPr>
        <w:t>, 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382ED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до</w:t>
      </w:r>
      <w:r w:rsidR="00CE586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="00B91C63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3</w:t>
      </w:r>
      <w:r w:rsidR="00B34928" w:rsidRPr="00B34928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0</w:t>
      </w:r>
      <w:r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.</w:t>
      </w:r>
      <w:r w:rsidR="00CE5865"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="00B91C63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3</w:t>
      </w:r>
      <w:r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.201</w:t>
      </w:r>
      <w:r w:rsidR="00CE5865"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7</w:t>
      </w:r>
      <w:r w:rsidRPr="00382ED5">
        <w:rPr>
          <w:rStyle w:val="ab"/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г.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 xml:space="preserve">на </w:t>
      </w:r>
      <w:r w:rsidR="00293EB8">
        <w:rPr>
          <w:bCs/>
          <w:color w:val="000000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>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lastRenderedPageBreak/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293EB8" w:rsidRPr="00293EB8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>
        <w:rPr>
          <w:bCs/>
          <w:color w:val="000000"/>
          <w:sz w:val="28"/>
          <w:szCs w:val="28"/>
        </w:rPr>
        <w:t xml:space="preserve">, ознакомиться с порядком проведения аукциона </w:t>
      </w:r>
      <w:r w:rsidRPr="00FA038C">
        <w:rPr>
          <w:rFonts w:eastAsia="MS Mincho"/>
          <w:sz w:val="28"/>
          <w:szCs w:val="28"/>
        </w:rPr>
        <w:t xml:space="preserve">на </w:t>
      </w:r>
      <w:r w:rsidRPr="00FA038C">
        <w:rPr>
          <w:sz w:val="28"/>
          <w:szCs w:val="28"/>
        </w:rPr>
        <w:t xml:space="preserve">официальном сайте </w:t>
      </w:r>
      <w:r w:rsidR="00293EB8" w:rsidRPr="00293EB8">
        <w:rPr>
          <w:sz w:val="28"/>
          <w:szCs w:val="28"/>
        </w:rPr>
        <w:t xml:space="preserve">администрации Промышленновского муниципального </w:t>
      </w:r>
      <w:r w:rsidR="00293EB8" w:rsidRPr="00293EB8">
        <w:rPr>
          <w:sz w:val="28"/>
          <w:szCs w:val="28"/>
          <w:lang w:val="en-US"/>
        </w:rPr>
        <w:t>www</w:t>
      </w:r>
      <w:r w:rsidR="00293EB8" w:rsidRPr="00293EB8">
        <w:rPr>
          <w:sz w:val="28"/>
          <w:szCs w:val="28"/>
        </w:rPr>
        <w:t xml:space="preserve">. </w:t>
      </w:r>
      <w:proofErr w:type="spellStart"/>
      <w:r w:rsidR="00293EB8" w:rsidRPr="00293EB8">
        <w:rPr>
          <w:rStyle w:val="Internetlink"/>
          <w:color w:val="000000"/>
          <w:sz w:val="28"/>
          <w:szCs w:val="28"/>
        </w:rPr>
        <w:t>adm</w:t>
      </w:r>
      <w:proofErr w:type="spellEnd"/>
      <w:r w:rsidR="001B0A0B" w:rsidRPr="00293EB8">
        <w:rPr>
          <w:sz w:val="28"/>
          <w:szCs w:val="28"/>
        </w:rPr>
        <w:fldChar w:fldCharType="begin"/>
      </w:r>
      <w:r w:rsidR="00293EB8" w:rsidRPr="00293EB8">
        <w:rPr>
          <w:sz w:val="28"/>
          <w:szCs w:val="28"/>
        </w:rPr>
        <w:instrText>HYPERLINK "mailto:adm-promishl-rn.ru"</w:instrText>
      </w:r>
      <w:r w:rsidR="001B0A0B" w:rsidRPr="00293EB8">
        <w:rPr>
          <w:sz w:val="28"/>
          <w:szCs w:val="28"/>
        </w:rPr>
        <w:fldChar w:fldCharType="separate"/>
      </w:r>
      <w:r w:rsidR="00293EB8" w:rsidRPr="00293EB8">
        <w:rPr>
          <w:rStyle w:val="Internetlink"/>
          <w:color w:val="000000"/>
          <w:sz w:val="28"/>
          <w:szCs w:val="28"/>
          <w:lang w:val="en-US"/>
        </w:rPr>
        <w:t>p</w:t>
      </w:r>
      <w:r w:rsidR="001B0A0B" w:rsidRPr="00293EB8">
        <w:rPr>
          <w:sz w:val="28"/>
          <w:szCs w:val="28"/>
        </w:rPr>
        <w:fldChar w:fldCharType="end"/>
      </w:r>
      <w:hyperlink r:id="rId6" w:history="1">
        <w:proofErr w:type="spellStart"/>
        <w:r w:rsidR="00293EB8" w:rsidRPr="00293EB8">
          <w:rPr>
            <w:rStyle w:val="Internetlink"/>
            <w:color w:val="000000"/>
            <w:sz w:val="28"/>
            <w:szCs w:val="28"/>
          </w:rPr>
          <w:t>rom.ru</w:t>
        </w:r>
        <w:proofErr w:type="spellEnd"/>
      </w:hyperlink>
      <w:r w:rsidR="00293EB8" w:rsidRPr="00293EB8">
        <w:rPr>
          <w:sz w:val="28"/>
          <w:szCs w:val="28"/>
        </w:rPr>
        <w:t xml:space="preserve">.   </w:t>
      </w:r>
      <w:r w:rsidR="0067706E">
        <w:rPr>
          <w:sz w:val="28"/>
          <w:szCs w:val="28"/>
        </w:rPr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sectPr w:rsidR="00FA038C" w:rsidRPr="00FA038C" w:rsidSect="00AB60C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87B81"/>
    <w:rsid w:val="000943A8"/>
    <w:rsid w:val="0009528C"/>
    <w:rsid w:val="000B144B"/>
    <w:rsid w:val="000B2221"/>
    <w:rsid w:val="000B624A"/>
    <w:rsid w:val="000B6E6A"/>
    <w:rsid w:val="000C3A0E"/>
    <w:rsid w:val="000D1A70"/>
    <w:rsid w:val="001113F9"/>
    <w:rsid w:val="0011213D"/>
    <w:rsid w:val="00113F76"/>
    <w:rsid w:val="00117139"/>
    <w:rsid w:val="0012255A"/>
    <w:rsid w:val="001352F8"/>
    <w:rsid w:val="00163FE2"/>
    <w:rsid w:val="0017126F"/>
    <w:rsid w:val="00172695"/>
    <w:rsid w:val="00173B14"/>
    <w:rsid w:val="00174003"/>
    <w:rsid w:val="001765E4"/>
    <w:rsid w:val="0017736E"/>
    <w:rsid w:val="00187563"/>
    <w:rsid w:val="0019008F"/>
    <w:rsid w:val="00194B96"/>
    <w:rsid w:val="001A1B93"/>
    <w:rsid w:val="001A68C1"/>
    <w:rsid w:val="001B0A0B"/>
    <w:rsid w:val="001B53F5"/>
    <w:rsid w:val="001B5FDD"/>
    <w:rsid w:val="001C5324"/>
    <w:rsid w:val="001D3CED"/>
    <w:rsid w:val="001E6209"/>
    <w:rsid w:val="001E6F47"/>
    <w:rsid w:val="001F7D46"/>
    <w:rsid w:val="00203F79"/>
    <w:rsid w:val="00210CA6"/>
    <w:rsid w:val="002270E1"/>
    <w:rsid w:val="00242457"/>
    <w:rsid w:val="002505CF"/>
    <w:rsid w:val="00251056"/>
    <w:rsid w:val="00261B86"/>
    <w:rsid w:val="00275FCE"/>
    <w:rsid w:val="002860ED"/>
    <w:rsid w:val="00293EB8"/>
    <w:rsid w:val="002959C6"/>
    <w:rsid w:val="00295B99"/>
    <w:rsid w:val="00295CA6"/>
    <w:rsid w:val="00297652"/>
    <w:rsid w:val="00297DB6"/>
    <w:rsid w:val="002A7882"/>
    <w:rsid w:val="002B54B5"/>
    <w:rsid w:val="002F0F97"/>
    <w:rsid w:val="002F5AC7"/>
    <w:rsid w:val="00302963"/>
    <w:rsid w:val="003068F9"/>
    <w:rsid w:val="00322A6E"/>
    <w:rsid w:val="00335FAC"/>
    <w:rsid w:val="00355475"/>
    <w:rsid w:val="00360589"/>
    <w:rsid w:val="00360F2D"/>
    <w:rsid w:val="0037283E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55FB"/>
    <w:rsid w:val="00425697"/>
    <w:rsid w:val="00434F06"/>
    <w:rsid w:val="00450475"/>
    <w:rsid w:val="004506B7"/>
    <w:rsid w:val="004511C2"/>
    <w:rsid w:val="00483420"/>
    <w:rsid w:val="00494B32"/>
    <w:rsid w:val="004B13EA"/>
    <w:rsid w:val="004B2C8E"/>
    <w:rsid w:val="004D7943"/>
    <w:rsid w:val="004E0DD5"/>
    <w:rsid w:val="004E3011"/>
    <w:rsid w:val="004E67A6"/>
    <w:rsid w:val="004E6EAE"/>
    <w:rsid w:val="004F0253"/>
    <w:rsid w:val="004F53A8"/>
    <w:rsid w:val="004F6D8D"/>
    <w:rsid w:val="005014D5"/>
    <w:rsid w:val="005057FC"/>
    <w:rsid w:val="00513CB6"/>
    <w:rsid w:val="00523B87"/>
    <w:rsid w:val="005271AE"/>
    <w:rsid w:val="00527BE9"/>
    <w:rsid w:val="005341E6"/>
    <w:rsid w:val="00534446"/>
    <w:rsid w:val="00536CEF"/>
    <w:rsid w:val="00537424"/>
    <w:rsid w:val="00541BA0"/>
    <w:rsid w:val="005509C5"/>
    <w:rsid w:val="00553787"/>
    <w:rsid w:val="00556172"/>
    <w:rsid w:val="00595233"/>
    <w:rsid w:val="005A0DC9"/>
    <w:rsid w:val="005C55E7"/>
    <w:rsid w:val="005D2766"/>
    <w:rsid w:val="005F409F"/>
    <w:rsid w:val="006161EB"/>
    <w:rsid w:val="00624334"/>
    <w:rsid w:val="00664CEF"/>
    <w:rsid w:val="00670801"/>
    <w:rsid w:val="00674777"/>
    <w:rsid w:val="0067678B"/>
    <w:rsid w:val="0067706E"/>
    <w:rsid w:val="00681852"/>
    <w:rsid w:val="006820D6"/>
    <w:rsid w:val="006B72F2"/>
    <w:rsid w:val="006C36E2"/>
    <w:rsid w:val="006E0DE1"/>
    <w:rsid w:val="006E2854"/>
    <w:rsid w:val="006F1342"/>
    <w:rsid w:val="00703AA3"/>
    <w:rsid w:val="00705A4E"/>
    <w:rsid w:val="00706A40"/>
    <w:rsid w:val="00706C66"/>
    <w:rsid w:val="007141FC"/>
    <w:rsid w:val="007169AC"/>
    <w:rsid w:val="00725A65"/>
    <w:rsid w:val="007538EC"/>
    <w:rsid w:val="0076470A"/>
    <w:rsid w:val="00776797"/>
    <w:rsid w:val="00781385"/>
    <w:rsid w:val="00781CC6"/>
    <w:rsid w:val="0078768C"/>
    <w:rsid w:val="00790BBF"/>
    <w:rsid w:val="007C0C77"/>
    <w:rsid w:val="007D2A8F"/>
    <w:rsid w:val="007E1286"/>
    <w:rsid w:val="008039FC"/>
    <w:rsid w:val="00804FCB"/>
    <w:rsid w:val="008067DD"/>
    <w:rsid w:val="008071AA"/>
    <w:rsid w:val="00815B4F"/>
    <w:rsid w:val="00872AA3"/>
    <w:rsid w:val="008733E8"/>
    <w:rsid w:val="00874D43"/>
    <w:rsid w:val="008847FB"/>
    <w:rsid w:val="00885691"/>
    <w:rsid w:val="008874A6"/>
    <w:rsid w:val="00891FC5"/>
    <w:rsid w:val="00896066"/>
    <w:rsid w:val="008B6841"/>
    <w:rsid w:val="008D1EBC"/>
    <w:rsid w:val="008E2A27"/>
    <w:rsid w:val="008F5A93"/>
    <w:rsid w:val="00920C84"/>
    <w:rsid w:val="00932A15"/>
    <w:rsid w:val="00950E60"/>
    <w:rsid w:val="00952E78"/>
    <w:rsid w:val="00971E32"/>
    <w:rsid w:val="00983E74"/>
    <w:rsid w:val="00984651"/>
    <w:rsid w:val="009A7722"/>
    <w:rsid w:val="009B5DF5"/>
    <w:rsid w:val="009C09FD"/>
    <w:rsid w:val="009C4734"/>
    <w:rsid w:val="009C563B"/>
    <w:rsid w:val="009F23E0"/>
    <w:rsid w:val="00A04141"/>
    <w:rsid w:val="00A04CD9"/>
    <w:rsid w:val="00A06A5C"/>
    <w:rsid w:val="00A07427"/>
    <w:rsid w:val="00A101C4"/>
    <w:rsid w:val="00A1428E"/>
    <w:rsid w:val="00A3743F"/>
    <w:rsid w:val="00A40404"/>
    <w:rsid w:val="00A440D7"/>
    <w:rsid w:val="00A53B83"/>
    <w:rsid w:val="00A617A7"/>
    <w:rsid w:val="00A81D87"/>
    <w:rsid w:val="00A855F9"/>
    <w:rsid w:val="00A85A7B"/>
    <w:rsid w:val="00A8611C"/>
    <w:rsid w:val="00A91A46"/>
    <w:rsid w:val="00AB60C9"/>
    <w:rsid w:val="00AB7F37"/>
    <w:rsid w:val="00B13999"/>
    <w:rsid w:val="00B15382"/>
    <w:rsid w:val="00B2290A"/>
    <w:rsid w:val="00B240E5"/>
    <w:rsid w:val="00B269EC"/>
    <w:rsid w:val="00B34928"/>
    <w:rsid w:val="00B36DC5"/>
    <w:rsid w:val="00B37F57"/>
    <w:rsid w:val="00B425FD"/>
    <w:rsid w:val="00B5285E"/>
    <w:rsid w:val="00B801E2"/>
    <w:rsid w:val="00B90BF4"/>
    <w:rsid w:val="00B91C63"/>
    <w:rsid w:val="00BA4234"/>
    <w:rsid w:val="00BB2AA4"/>
    <w:rsid w:val="00BB2CF1"/>
    <w:rsid w:val="00BD6E25"/>
    <w:rsid w:val="00BF07C0"/>
    <w:rsid w:val="00C02D5C"/>
    <w:rsid w:val="00C16F98"/>
    <w:rsid w:val="00C17E11"/>
    <w:rsid w:val="00C30E5C"/>
    <w:rsid w:val="00C37ECF"/>
    <w:rsid w:val="00C46285"/>
    <w:rsid w:val="00C62D65"/>
    <w:rsid w:val="00C6393F"/>
    <w:rsid w:val="00C66C12"/>
    <w:rsid w:val="00C678D4"/>
    <w:rsid w:val="00C81868"/>
    <w:rsid w:val="00C936F2"/>
    <w:rsid w:val="00CA5B4B"/>
    <w:rsid w:val="00CE230E"/>
    <w:rsid w:val="00CE3EAA"/>
    <w:rsid w:val="00CE5865"/>
    <w:rsid w:val="00CF4995"/>
    <w:rsid w:val="00D10652"/>
    <w:rsid w:val="00D30F63"/>
    <w:rsid w:val="00D36CB6"/>
    <w:rsid w:val="00D42D0A"/>
    <w:rsid w:val="00D4499E"/>
    <w:rsid w:val="00D47836"/>
    <w:rsid w:val="00D621CF"/>
    <w:rsid w:val="00DB6C16"/>
    <w:rsid w:val="00DC3C46"/>
    <w:rsid w:val="00DC68AE"/>
    <w:rsid w:val="00DE4359"/>
    <w:rsid w:val="00DF3A6C"/>
    <w:rsid w:val="00DF5985"/>
    <w:rsid w:val="00E01270"/>
    <w:rsid w:val="00E10F07"/>
    <w:rsid w:val="00E14D9F"/>
    <w:rsid w:val="00E303EB"/>
    <w:rsid w:val="00E32359"/>
    <w:rsid w:val="00E43DED"/>
    <w:rsid w:val="00E45E0E"/>
    <w:rsid w:val="00E50C70"/>
    <w:rsid w:val="00E611CE"/>
    <w:rsid w:val="00E724FB"/>
    <w:rsid w:val="00E84605"/>
    <w:rsid w:val="00EA68F3"/>
    <w:rsid w:val="00EB6740"/>
    <w:rsid w:val="00EC5991"/>
    <w:rsid w:val="00EC5FF2"/>
    <w:rsid w:val="00EC63B2"/>
    <w:rsid w:val="00ED1245"/>
    <w:rsid w:val="00EF4499"/>
    <w:rsid w:val="00EF773C"/>
    <w:rsid w:val="00F0167F"/>
    <w:rsid w:val="00F1198E"/>
    <w:rsid w:val="00F11B9B"/>
    <w:rsid w:val="00F131A7"/>
    <w:rsid w:val="00F75356"/>
    <w:rsid w:val="00F86227"/>
    <w:rsid w:val="00F97A77"/>
    <w:rsid w:val="00FA038C"/>
    <w:rsid w:val="00FB7D50"/>
    <w:rsid w:val="00FC2E1F"/>
    <w:rsid w:val="00FD1C30"/>
    <w:rsid w:val="00FD4D38"/>
    <w:rsid w:val="00FD4D85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850BB-95C7-42B6-B577-86AD2CE2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Клюева</cp:lastModifiedBy>
  <cp:revision>2</cp:revision>
  <cp:lastPrinted>2017-03-09T10:29:00Z</cp:lastPrinted>
  <dcterms:created xsi:type="dcterms:W3CDTF">2017-03-14T10:26:00Z</dcterms:created>
  <dcterms:modified xsi:type="dcterms:W3CDTF">2017-03-14T10:26:00Z</dcterms:modified>
</cp:coreProperties>
</file>