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76" w:rsidRPr="007411B7" w:rsidRDefault="00830876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РОСИЙСКАЯ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7411B7" w:rsidRPr="007411B7" w:rsidRDefault="007411B7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30876" w:rsidRPr="007411B7" w:rsidRDefault="00830876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КЕМЕРОВСКАЯ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ОБЛАСТЬ</w:t>
      </w:r>
    </w:p>
    <w:p w:rsidR="007411B7" w:rsidRPr="007411B7" w:rsidRDefault="007411B7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30876" w:rsidRPr="007411B7" w:rsidRDefault="00830876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МУНИЦИПАЛЬНЫЙ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РАЙОН</w:t>
      </w:r>
    </w:p>
    <w:p w:rsidR="007411B7" w:rsidRPr="007411B7" w:rsidRDefault="007411B7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976E8" w:rsidRPr="007411B7" w:rsidRDefault="00C976E8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АДМИНИСТРАЦИ</w:t>
      </w:r>
      <w:r w:rsidR="00FA6866" w:rsidRPr="007411B7">
        <w:rPr>
          <w:rFonts w:cs="Arial"/>
          <w:b/>
          <w:bCs/>
          <w:kern w:val="28"/>
          <w:sz w:val="32"/>
          <w:szCs w:val="32"/>
        </w:rPr>
        <w:t>Я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="00DF403D" w:rsidRPr="007411B7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="00DF403D" w:rsidRPr="007411B7">
        <w:rPr>
          <w:rFonts w:cs="Arial"/>
          <w:b/>
          <w:bCs/>
          <w:kern w:val="28"/>
          <w:sz w:val="32"/>
          <w:szCs w:val="32"/>
        </w:rPr>
        <w:t>РАЙОНА</w:t>
      </w:r>
    </w:p>
    <w:p w:rsidR="007411B7" w:rsidRPr="007411B7" w:rsidRDefault="007411B7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403D" w:rsidRPr="007411B7" w:rsidRDefault="009B7861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РАСПОРЯЖЕНИЕ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="00DF403D" w:rsidRPr="007411B7">
        <w:rPr>
          <w:rFonts w:cs="Arial"/>
          <w:b/>
          <w:bCs/>
          <w:kern w:val="28"/>
          <w:sz w:val="32"/>
          <w:szCs w:val="32"/>
        </w:rPr>
        <w:t>От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="003C3F73" w:rsidRPr="007411B7">
        <w:rPr>
          <w:rFonts w:cs="Arial"/>
          <w:b/>
          <w:bCs/>
          <w:kern w:val="28"/>
          <w:sz w:val="32"/>
          <w:szCs w:val="32"/>
        </w:rPr>
        <w:t>08.09.2008г</w:t>
      </w:r>
      <w:r w:rsidR="00574DD4" w:rsidRPr="007411B7">
        <w:rPr>
          <w:rFonts w:cs="Arial"/>
          <w:b/>
          <w:bCs/>
          <w:kern w:val="28"/>
          <w:sz w:val="32"/>
          <w:szCs w:val="32"/>
        </w:rPr>
        <w:t>.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="00DF403D" w:rsidRPr="007411B7">
        <w:rPr>
          <w:rFonts w:cs="Arial"/>
          <w:b/>
          <w:bCs/>
          <w:kern w:val="28"/>
          <w:sz w:val="32"/>
          <w:szCs w:val="32"/>
        </w:rPr>
        <w:t>№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="003C3F73" w:rsidRPr="007411B7">
        <w:rPr>
          <w:rFonts w:cs="Arial"/>
          <w:b/>
          <w:bCs/>
          <w:kern w:val="28"/>
          <w:sz w:val="32"/>
          <w:szCs w:val="32"/>
        </w:rPr>
        <w:t>1652</w:t>
      </w:r>
      <w:r w:rsidR="003214DF" w:rsidRPr="007411B7">
        <w:rPr>
          <w:rFonts w:cs="Arial"/>
          <w:b/>
          <w:bCs/>
          <w:kern w:val="28"/>
          <w:sz w:val="32"/>
          <w:szCs w:val="32"/>
        </w:rPr>
        <w:t>-</w:t>
      </w:r>
      <w:r w:rsidR="003C3F73" w:rsidRPr="007411B7">
        <w:rPr>
          <w:rFonts w:cs="Arial"/>
          <w:b/>
          <w:bCs/>
          <w:kern w:val="28"/>
          <w:sz w:val="32"/>
          <w:szCs w:val="32"/>
        </w:rPr>
        <w:t>р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F403D" w:rsidRPr="007411B7" w:rsidRDefault="00DF403D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652380,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пгт.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Промышленная,</w:t>
      </w:r>
    </w:p>
    <w:p w:rsidR="00DF403D" w:rsidRPr="007411B7" w:rsidRDefault="00DF403D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ул.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Коммунистическая,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23а</w:t>
      </w:r>
    </w:p>
    <w:p w:rsidR="00BC64F4" w:rsidRPr="007411B7" w:rsidRDefault="00BC64F4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F3696" w:rsidRPr="007411B7" w:rsidRDefault="00BC64F4" w:rsidP="007411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О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проведении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эксперимента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по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применению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новой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модели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оплаты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труда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работников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муниципальных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общеобразовательных</w:t>
      </w:r>
      <w:r w:rsidR="007411B7" w:rsidRPr="007411B7">
        <w:rPr>
          <w:rFonts w:cs="Arial"/>
          <w:b/>
          <w:bCs/>
          <w:kern w:val="28"/>
          <w:sz w:val="32"/>
          <w:szCs w:val="32"/>
        </w:rPr>
        <w:t xml:space="preserve"> </w:t>
      </w:r>
      <w:r w:rsidRPr="007411B7">
        <w:rPr>
          <w:rFonts w:cs="Arial"/>
          <w:b/>
          <w:bCs/>
          <w:kern w:val="28"/>
          <w:sz w:val="32"/>
          <w:szCs w:val="32"/>
        </w:rPr>
        <w:t>учреждений</w:t>
      </w:r>
    </w:p>
    <w:p w:rsidR="00DF403D" w:rsidRPr="007411B7" w:rsidRDefault="00DF403D" w:rsidP="007411B7"/>
    <w:p w:rsidR="00EF3696" w:rsidRPr="007411B7" w:rsidRDefault="00052A16" w:rsidP="007411B7">
      <w:r w:rsidRPr="007411B7">
        <w:t>В</w:t>
      </w:r>
      <w:r w:rsidR="007411B7">
        <w:t xml:space="preserve"> </w:t>
      </w:r>
      <w:r w:rsidRPr="007411B7">
        <w:t>соответствии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Федеральным</w:t>
      </w:r>
      <w:r w:rsidR="007411B7">
        <w:t xml:space="preserve"> </w:t>
      </w:r>
      <w:r w:rsidRPr="007411B7">
        <w:t>законом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06.10.99</w:t>
      </w:r>
      <w:r w:rsidR="007411B7">
        <w:t xml:space="preserve"> </w:t>
      </w:r>
      <w:r w:rsidRPr="007411B7">
        <w:t>N</w:t>
      </w:r>
      <w:r w:rsidR="007411B7">
        <w:t xml:space="preserve"> </w:t>
      </w:r>
      <w:r w:rsidRPr="007411B7">
        <w:t>184-ФЗ</w:t>
      </w:r>
      <w:r w:rsidR="007411B7">
        <w:t xml:space="preserve"> </w:t>
      </w:r>
      <w:r w:rsidRPr="007411B7">
        <w:t>"Об</w:t>
      </w:r>
      <w:r w:rsidR="007411B7">
        <w:t xml:space="preserve"> </w:t>
      </w:r>
      <w:r w:rsidRPr="007411B7">
        <w:t>общих</w:t>
      </w:r>
      <w:r w:rsidR="007411B7">
        <w:t xml:space="preserve"> </w:t>
      </w:r>
      <w:r w:rsidRPr="007411B7">
        <w:t>принципах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законодательных</w:t>
      </w:r>
      <w:r w:rsidR="007411B7">
        <w:t xml:space="preserve"> </w:t>
      </w:r>
      <w:r w:rsidRPr="007411B7">
        <w:t>(представительных)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исполнительных</w:t>
      </w:r>
      <w:r w:rsidR="007411B7">
        <w:t xml:space="preserve"> </w:t>
      </w:r>
      <w:r w:rsidRPr="007411B7">
        <w:t>органов</w:t>
      </w:r>
      <w:r w:rsidR="007411B7">
        <w:t xml:space="preserve"> </w:t>
      </w:r>
      <w:r w:rsidRPr="007411B7">
        <w:t>государственной</w:t>
      </w:r>
      <w:r w:rsidR="007411B7">
        <w:t xml:space="preserve"> </w:t>
      </w:r>
      <w:r w:rsidRPr="007411B7">
        <w:t>власти</w:t>
      </w:r>
      <w:r w:rsidR="007411B7">
        <w:t xml:space="preserve"> </w:t>
      </w:r>
      <w:r w:rsidRPr="007411B7">
        <w:t>субъектов</w:t>
      </w:r>
      <w:r w:rsidR="007411B7">
        <w:t xml:space="preserve"> </w:t>
      </w:r>
      <w:r w:rsidRPr="007411B7">
        <w:t>Российской</w:t>
      </w:r>
      <w:r w:rsidR="007411B7">
        <w:t xml:space="preserve"> </w:t>
      </w:r>
      <w:r w:rsidRPr="007411B7">
        <w:t>Федерации",</w:t>
      </w:r>
      <w:r w:rsidR="007411B7">
        <w:t xml:space="preserve"> </w:t>
      </w:r>
      <w:r w:rsidRPr="007411B7">
        <w:t>Законом</w:t>
      </w:r>
      <w:r w:rsidR="007411B7">
        <w:t xml:space="preserve"> </w:t>
      </w:r>
      <w:r w:rsidRPr="007411B7">
        <w:t>Российской</w:t>
      </w:r>
      <w:r w:rsidR="007411B7">
        <w:t xml:space="preserve"> </w:t>
      </w:r>
      <w:r w:rsidRPr="007411B7">
        <w:t>Федерации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10.07.92</w:t>
      </w:r>
      <w:r w:rsidR="007411B7">
        <w:t xml:space="preserve"> </w:t>
      </w:r>
      <w:r w:rsidRPr="007411B7">
        <w:t>N</w:t>
      </w:r>
      <w:r w:rsidR="007411B7">
        <w:t xml:space="preserve"> </w:t>
      </w:r>
      <w:r w:rsidRPr="007411B7">
        <w:t>3266-1</w:t>
      </w:r>
      <w:r w:rsidR="007411B7">
        <w:t xml:space="preserve"> </w:t>
      </w:r>
      <w:r w:rsidRPr="007411B7">
        <w:t>"Об</w:t>
      </w:r>
      <w:r w:rsidR="007411B7">
        <w:t xml:space="preserve"> </w:t>
      </w:r>
      <w:r w:rsidRPr="007411B7">
        <w:t>образовании"</w:t>
      </w:r>
      <w:r w:rsidR="00906F30" w:rsidRPr="007411B7">
        <w:t>,</w:t>
      </w:r>
      <w:r w:rsidR="007411B7">
        <w:t xml:space="preserve"> </w:t>
      </w:r>
      <w:r w:rsidR="00906F30" w:rsidRPr="007411B7">
        <w:t>Приказом</w:t>
      </w:r>
      <w:r w:rsidR="007411B7">
        <w:t xml:space="preserve"> </w:t>
      </w:r>
      <w:r w:rsidR="00906F30" w:rsidRPr="007411B7">
        <w:t>Департамента</w:t>
      </w:r>
      <w:r w:rsidR="007411B7">
        <w:t xml:space="preserve"> </w:t>
      </w:r>
      <w:r w:rsidR="00906F30" w:rsidRPr="007411B7">
        <w:t>образования</w:t>
      </w:r>
      <w:r w:rsidR="007411B7">
        <w:t xml:space="preserve"> </w:t>
      </w:r>
      <w:r w:rsidR="00906F30" w:rsidRPr="007411B7">
        <w:t>и</w:t>
      </w:r>
      <w:r w:rsidR="007411B7">
        <w:t xml:space="preserve"> </w:t>
      </w:r>
      <w:r w:rsidR="00906F30" w:rsidRPr="007411B7">
        <w:t>науки</w:t>
      </w:r>
      <w:r w:rsidR="007411B7">
        <w:t xml:space="preserve"> </w:t>
      </w:r>
      <w:r w:rsidR="00906F30" w:rsidRPr="007411B7">
        <w:t>Кемеровской</w:t>
      </w:r>
      <w:r w:rsidR="007411B7">
        <w:t xml:space="preserve"> </w:t>
      </w:r>
      <w:r w:rsidR="00906F30" w:rsidRPr="007411B7">
        <w:t>области</w:t>
      </w:r>
      <w:r w:rsidR="007411B7">
        <w:t xml:space="preserve"> </w:t>
      </w:r>
      <w:r w:rsidR="00906F30" w:rsidRPr="007411B7">
        <w:t>№</w:t>
      </w:r>
      <w:r w:rsidR="007411B7">
        <w:t xml:space="preserve"> </w:t>
      </w:r>
      <w:r w:rsidR="00906F30" w:rsidRPr="007411B7">
        <w:t>1284</w:t>
      </w:r>
      <w:r w:rsidR="007411B7">
        <w:t xml:space="preserve"> </w:t>
      </w:r>
      <w:r w:rsidR="00906F30" w:rsidRPr="007411B7">
        <w:t>от</w:t>
      </w:r>
      <w:r w:rsidR="007411B7">
        <w:t xml:space="preserve"> </w:t>
      </w:r>
      <w:r w:rsidR="00906F30" w:rsidRPr="007411B7">
        <w:t>29.08.2008г.</w:t>
      </w:r>
      <w:r w:rsidR="007411B7">
        <w:t xml:space="preserve"> </w:t>
      </w:r>
      <w:r w:rsidR="00906F30" w:rsidRPr="007411B7">
        <w:t>«Об</w:t>
      </w:r>
      <w:r w:rsidR="007411B7">
        <w:t xml:space="preserve"> </w:t>
      </w:r>
      <w:r w:rsidR="00906F30" w:rsidRPr="007411B7">
        <w:t>утверждении</w:t>
      </w:r>
      <w:r w:rsidR="007411B7">
        <w:t xml:space="preserve"> </w:t>
      </w:r>
      <w:r w:rsidR="00906F30" w:rsidRPr="007411B7">
        <w:t>перечня</w:t>
      </w:r>
      <w:r w:rsidR="007411B7">
        <w:t xml:space="preserve"> </w:t>
      </w:r>
      <w:r w:rsidR="00906F30" w:rsidRPr="007411B7">
        <w:t>общеобразовательных</w:t>
      </w:r>
      <w:r w:rsidR="007411B7">
        <w:t xml:space="preserve"> </w:t>
      </w:r>
      <w:r w:rsidR="00906F30" w:rsidRPr="007411B7">
        <w:t>учреждений,</w:t>
      </w:r>
      <w:r w:rsidR="007411B7">
        <w:t xml:space="preserve"> </w:t>
      </w:r>
      <w:r w:rsidR="00906F30" w:rsidRPr="007411B7">
        <w:t>участвующих</w:t>
      </w:r>
      <w:r w:rsidR="007411B7">
        <w:t xml:space="preserve"> </w:t>
      </w:r>
      <w:r w:rsidR="00906F30" w:rsidRPr="007411B7">
        <w:t>в</w:t>
      </w:r>
      <w:r w:rsidR="007411B7">
        <w:t xml:space="preserve"> </w:t>
      </w:r>
      <w:r w:rsidR="00906F30" w:rsidRPr="007411B7">
        <w:t>2008/2009</w:t>
      </w:r>
      <w:r w:rsidR="007411B7">
        <w:t xml:space="preserve"> </w:t>
      </w:r>
      <w:r w:rsidR="00906F30" w:rsidRPr="007411B7">
        <w:t>учебном</w:t>
      </w:r>
      <w:r w:rsidR="007411B7">
        <w:t xml:space="preserve"> </w:t>
      </w:r>
      <w:r w:rsidR="00906F30" w:rsidRPr="007411B7">
        <w:t>году</w:t>
      </w:r>
      <w:r w:rsidR="007411B7">
        <w:t xml:space="preserve"> </w:t>
      </w:r>
      <w:r w:rsidR="00906F30" w:rsidRPr="007411B7">
        <w:t>в</w:t>
      </w:r>
      <w:r w:rsidR="007411B7">
        <w:t xml:space="preserve"> </w:t>
      </w:r>
      <w:r w:rsidR="00906F30" w:rsidRPr="007411B7">
        <w:t>проведении</w:t>
      </w:r>
      <w:r w:rsidR="007411B7">
        <w:t xml:space="preserve"> </w:t>
      </w:r>
      <w:r w:rsidR="00906F30" w:rsidRPr="007411B7">
        <w:t>эксперимента</w:t>
      </w:r>
      <w:r w:rsidR="007411B7">
        <w:t xml:space="preserve"> </w:t>
      </w:r>
      <w:r w:rsidR="00906F30" w:rsidRPr="007411B7">
        <w:t>по</w:t>
      </w:r>
      <w:r w:rsidR="007411B7">
        <w:t xml:space="preserve"> </w:t>
      </w:r>
      <w:r w:rsidR="00906F30" w:rsidRPr="007411B7">
        <w:t>применению</w:t>
      </w:r>
      <w:r w:rsidR="007411B7">
        <w:t xml:space="preserve"> </w:t>
      </w:r>
      <w:r w:rsidR="00906F30" w:rsidRPr="007411B7">
        <w:t>новой</w:t>
      </w:r>
      <w:r w:rsidR="007411B7">
        <w:t xml:space="preserve"> </w:t>
      </w:r>
      <w:r w:rsidR="00906F30" w:rsidRPr="007411B7">
        <w:t>модели</w:t>
      </w:r>
      <w:r w:rsidR="007411B7">
        <w:t xml:space="preserve"> </w:t>
      </w:r>
      <w:r w:rsidR="00906F30" w:rsidRPr="007411B7">
        <w:t>оплаты</w:t>
      </w:r>
      <w:r w:rsidR="007411B7">
        <w:t xml:space="preserve"> </w:t>
      </w:r>
      <w:r w:rsidR="00906F30" w:rsidRPr="007411B7">
        <w:t>труда</w:t>
      </w:r>
      <w:r w:rsidR="007411B7">
        <w:t xml:space="preserve"> </w:t>
      </w:r>
      <w:r w:rsidR="00906F30" w:rsidRPr="007411B7">
        <w:t>работников</w:t>
      </w:r>
      <w:r w:rsidR="007411B7">
        <w:t xml:space="preserve"> </w:t>
      </w:r>
      <w:r w:rsidR="00906F30" w:rsidRPr="007411B7">
        <w:t>государственных</w:t>
      </w:r>
      <w:r w:rsidR="007411B7">
        <w:t xml:space="preserve"> </w:t>
      </w:r>
      <w:r w:rsidR="00906F30" w:rsidRPr="007411B7">
        <w:t>и</w:t>
      </w:r>
      <w:r w:rsidR="007411B7">
        <w:t xml:space="preserve"> </w:t>
      </w:r>
      <w:r w:rsidR="00906F30" w:rsidRPr="007411B7">
        <w:t>муниципальных</w:t>
      </w:r>
      <w:r w:rsidR="007411B7">
        <w:t xml:space="preserve"> </w:t>
      </w:r>
      <w:r w:rsidR="00906F30" w:rsidRPr="007411B7">
        <w:t>общеобразовательных</w:t>
      </w:r>
      <w:r w:rsidR="007411B7">
        <w:t xml:space="preserve"> </w:t>
      </w:r>
      <w:r w:rsidR="00906F30" w:rsidRPr="007411B7">
        <w:t>учреждений»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целях</w:t>
      </w:r>
      <w:r w:rsidR="007411B7">
        <w:t xml:space="preserve"> </w:t>
      </w:r>
      <w:r w:rsidRPr="007411B7">
        <w:t>проведения</w:t>
      </w:r>
      <w:r w:rsidR="007411B7">
        <w:t xml:space="preserve"> </w:t>
      </w:r>
      <w:r w:rsidRPr="007411B7">
        <w:t>эксперимента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применению</w:t>
      </w:r>
      <w:r w:rsidR="007411B7">
        <w:t xml:space="preserve"> </w:t>
      </w:r>
      <w:r w:rsidRPr="007411B7">
        <w:t>новой</w:t>
      </w:r>
      <w:r w:rsidR="007411B7">
        <w:t xml:space="preserve"> </w:t>
      </w:r>
      <w:r w:rsidRPr="007411B7">
        <w:t>модели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учреждений,</w:t>
      </w:r>
      <w:r w:rsidR="007411B7">
        <w:t xml:space="preserve"> </w:t>
      </w:r>
      <w:r w:rsidRPr="007411B7">
        <w:t>повышения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использования</w:t>
      </w:r>
      <w:r w:rsidR="007411B7">
        <w:t xml:space="preserve"> </w:t>
      </w:r>
      <w:r w:rsidRPr="007411B7">
        <w:t>средств,</w:t>
      </w:r>
      <w:r w:rsidR="007411B7">
        <w:t xml:space="preserve"> </w:t>
      </w:r>
      <w:r w:rsidRPr="007411B7">
        <w:t>направляемых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областного</w:t>
      </w:r>
      <w:r w:rsidR="007411B7">
        <w:t xml:space="preserve"> </w:t>
      </w:r>
      <w:r w:rsidRPr="007411B7">
        <w:t>бюджета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реализацию</w:t>
      </w:r>
      <w:r w:rsidR="007411B7">
        <w:t xml:space="preserve"> </w:t>
      </w:r>
      <w:r w:rsidRPr="007411B7">
        <w:t>основных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</w:t>
      </w:r>
      <w:r w:rsidR="007411B7">
        <w:t xml:space="preserve"> </w:t>
      </w:r>
      <w:r w:rsidRPr="007411B7">
        <w:t>общеобразовательными</w:t>
      </w:r>
      <w:r w:rsidR="007411B7">
        <w:t xml:space="preserve"> </w:t>
      </w:r>
      <w:r w:rsidRPr="007411B7">
        <w:t>учреждениями,</w:t>
      </w:r>
      <w:r w:rsidR="007411B7">
        <w:t xml:space="preserve"> </w:t>
      </w:r>
      <w:r w:rsidRPr="007411B7">
        <w:t>улучшения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предоставления</w:t>
      </w:r>
      <w:r w:rsidR="007411B7">
        <w:t xml:space="preserve"> </w:t>
      </w:r>
      <w:r w:rsidRPr="007411B7">
        <w:t>образовательных</w:t>
      </w:r>
      <w:r w:rsidR="007411B7">
        <w:t xml:space="preserve"> </w:t>
      </w:r>
      <w:r w:rsidRPr="007411B7">
        <w:t>услуг</w:t>
      </w:r>
      <w:r w:rsidR="00EF3696" w:rsidRPr="007411B7">
        <w:t>:</w:t>
      </w:r>
    </w:p>
    <w:p w:rsidR="00052A16" w:rsidRPr="007411B7" w:rsidRDefault="00B90510" w:rsidP="007411B7">
      <w:r w:rsidRPr="007411B7">
        <w:t>1.</w:t>
      </w:r>
      <w:r w:rsidR="007411B7">
        <w:t xml:space="preserve"> </w:t>
      </w:r>
      <w:r w:rsidR="00052A16" w:rsidRPr="007411B7">
        <w:t>Начать</w:t>
      </w:r>
      <w:r w:rsidR="007411B7">
        <w:t xml:space="preserve"> </w:t>
      </w:r>
      <w:r w:rsidR="00052A16" w:rsidRPr="007411B7">
        <w:t>с</w:t>
      </w:r>
      <w:r w:rsidR="007411B7">
        <w:t xml:space="preserve"> </w:t>
      </w:r>
      <w:r w:rsidR="00052A16" w:rsidRPr="007411B7">
        <w:t>01.09.2008</w:t>
      </w:r>
      <w:r w:rsidR="003B4EA7" w:rsidRPr="007411B7">
        <w:t>г.</w:t>
      </w:r>
      <w:r w:rsidR="007411B7">
        <w:t xml:space="preserve"> </w:t>
      </w:r>
      <w:r w:rsidR="00052A16" w:rsidRPr="007411B7">
        <w:t>с</w:t>
      </w:r>
      <w:r w:rsidR="007411B7">
        <w:t xml:space="preserve"> </w:t>
      </w:r>
      <w:r w:rsidR="00052A16" w:rsidRPr="007411B7">
        <w:t>соблюдением</w:t>
      </w:r>
      <w:r w:rsidR="007411B7">
        <w:t xml:space="preserve"> </w:t>
      </w:r>
      <w:r w:rsidR="00052A16" w:rsidRPr="007411B7">
        <w:t>действующего</w:t>
      </w:r>
      <w:r w:rsidR="007411B7">
        <w:t xml:space="preserve"> </w:t>
      </w:r>
      <w:r w:rsidR="00052A16" w:rsidRPr="007411B7">
        <w:t>трудового</w:t>
      </w:r>
      <w:r w:rsidR="007411B7">
        <w:t xml:space="preserve"> </w:t>
      </w:r>
      <w:r w:rsidR="00052A16" w:rsidRPr="007411B7">
        <w:t>законодательства</w:t>
      </w:r>
      <w:r w:rsidR="007411B7">
        <w:t xml:space="preserve"> </w:t>
      </w:r>
      <w:r w:rsidR="00052A16" w:rsidRPr="007411B7">
        <w:t>эксперимент</w:t>
      </w:r>
      <w:r w:rsidR="007411B7">
        <w:t xml:space="preserve"> </w:t>
      </w:r>
      <w:r w:rsidR="00052A16" w:rsidRPr="007411B7">
        <w:t>по</w:t>
      </w:r>
      <w:r w:rsidR="007411B7">
        <w:t xml:space="preserve"> </w:t>
      </w:r>
      <w:r w:rsidR="00052A16" w:rsidRPr="007411B7">
        <w:t>апробации</w:t>
      </w:r>
      <w:r w:rsidR="007411B7">
        <w:t xml:space="preserve"> </w:t>
      </w:r>
      <w:r w:rsidR="00052A16" w:rsidRPr="007411B7">
        <w:t>нового</w:t>
      </w:r>
      <w:r w:rsidR="007411B7">
        <w:t xml:space="preserve"> </w:t>
      </w:r>
      <w:r w:rsidR="00052A16" w:rsidRPr="007411B7">
        <w:t>механизма</w:t>
      </w:r>
      <w:r w:rsidR="007411B7">
        <w:t xml:space="preserve"> </w:t>
      </w:r>
      <w:r w:rsidR="00052A16" w:rsidRPr="007411B7">
        <w:t>образования,</w:t>
      </w:r>
      <w:r w:rsidR="007411B7">
        <w:t xml:space="preserve"> </w:t>
      </w:r>
      <w:r w:rsidR="00052A16" w:rsidRPr="007411B7">
        <w:t>распределения</w:t>
      </w:r>
      <w:r w:rsidR="007411B7">
        <w:t xml:space="preserve"> </w:t>
      </w:r>
      <w:r w:rsidR="00052A16" w:rsidRPr="007411B7">
        <w:t>и</w:t>
      </w:r>
      <w:r w:rsidR="007411B7">
        <w:t xml:space="preserve"> </w:t>
      </w:r>
      <w:r w:rsidR="00052A16" w:rsidRPr="007411B7">
        <w:t>использования</w:t>
      </w:r>
      <w:r w:rsidR="007411B7">
        <w:t xml:space="preserve"> </w:t>
      </w:r>
      <w:r w:rsidR="00052A16" w:rsidRPr="007411B7">
        <w:t>фонда</w:t>
      </w:r>
      <w:r w:rsidR="007411B7">
        <w:t xml:space="preserve"> </w:t>
      </w:r>
      <w:r w:rsidR="00052A16" w:rsidRPr="007411B7">
        <w:t>оплаты</w:t>
      </w:r>
      <w:r w:rsidR="007411B7">
        <w:t xml:space="preserve"> </w:t>
      </w:r>
      <w:r w:rsidR="00052A16" w:rsidRPr="007411B7">
        <w:t>труда</w:t>
      </w:r>
      <w:r w:rsidR="007411B7">
        <w:t xml:space="preserve"> </w:t>
      </w:r>
      <w:r w:rsidR="00052A16" w:rsidRPr="007411B7">
        <w:t>работников</w:t>
      </w:r>
      <w:r w:rsidR="007411B7">
        <w:t xml:space="preserve"> </w:t>
      </w:r>
      <w:r w:rsidR="008F0833" w:rsidRPr="007411B7">
        <w:t>в</w:t>
      </w:r>
      <w:r w:rsidR="007411B7">
        <w:t xml:space="preserve"> </w:t>
      </w:r>
      <w:r w:rsidR="008F0833" w:rsidRPr="007411B7">
        <w:t>следующих</w:t>
      </w:r>
      <w:r w:rsidR="007411B7">
        <w:t xml:space="preserve"> </w:t>
      </w:r>
      <w:r w:rsidR="00052A16" w:rsidRPr="007411B7">
        <w:t>муниципальны</w:t>
      </w:r>
      <w:r w:rsidR="008F0833" w:rsidRPr="007411B7">
        <w:t>х</w:t>
      </w:r>
      <w:r w:rsidR="007411B7">
        <w:t xml:space="preserve"> </w:t>
      </w:r>
      <w:r w:rsidR="008F0833" w:rsidRPr="007411B7">
        <w:t>общеобразовательных</w:t>
      </w:r>
      <w:r w:rsidR="007411B7">
        <w:t xml:space="preserve"> </w:t>
      </w:r>
      <w:r w:rsidR="008F0833" w:rsidRPr="007411B7">
        <w:t>учреждениях</w:t>
      </w:r>
      <w:r w:rsidR="007411B7">
        <w:t xml:space="preserve"> </w:t>
      </w:r>
      <w:r w:rsidR="00052A16" w:rsidRPr="007411B7">
        <w:t>(далее</w:t>
      </w:r>
      <w:r w:rsidR="007411B7">
        <w:t xml:space="preserve"> </w:t>
      </w:r>
      <w:r w:rsidR="00052A16" w:rsidRPr="007411B7">
        <w:t>-</w:t>
      </w:r>
      <w:r w:rsidR="007411B7">
        <w:t xml:space="preserve"> </w:t>
      </w:r>
      <w:r w:rsidR="00052A16" w:rsidRPr="007411B7">
        <w:t>общеобразовательные</w:t>
      </w:r>
      <w:r w:rsidR="007411B7">
        <w:t xml:space="preserve"> </w:t>
      </w:r>
      <w:r w:rsidR="00052A16" w:rsidRPr="007411B7">
        <w:t>учреждения):</w:t>
      </w:r>
    </w:p>
    <w:p w:rsidR="00052A16" w:rsidRPr="007411B7" w:rsidRDefault="00937A20" w:rsidP="007411B7">
      <w:r w:rsidRPr="007411B7">
        <w:t>М</w:t>
      </w:r>
      <w:r w:rsidR="00052A16" w:rsidRPr="007411B7">
        <w:t>униципальное</w:t>
      </w:r>
      <w:r w:rsidR="007411B7">
        <w:t xml:space="preserve"> </w:t>
      </w:r>
      <w:r w:rsidR="008F0833" w:rsidRPr="007411B7">
        <w:t>обще</w:t>
      </w:r>
      <w:r w:rsidR="00052A16" w:rsidRPr="007411B7">
        <w:t>образовательное</w:t>
      </w:r>
      <w:r w:rsidR="007411B7">
        <w:t xml:space="preserve"> </w:t>
      </w:r>
      <w:r w:rsidR="00052A16" w:rsidRPr="007411B7">
        <w:t>учреждение</w:t>
      </w:r>
      <w:r w:rsidR="007411B7">
        <w:t xml:space="preserve"> </w:t>
      </w:r>
      <w:r w:rsidR="00052A16" w:rsidRPr="007411B7">
        <w:t>"</w:t>
      </w:r>
      <w:r w:rsidR="003B4EA7" w:rsidRPr="007411B7">
        <w:t>Промышленновская</w:t>
      </w:r>
      <w:r w:rsidR="007411B7">
        <w:t xml:space="preserve"> </w:t>
      </w:r>
      <w:r w:rsidR="003B4EA7" w:rsidRPr="007411B7">
        <w:t>с</w:t>
      </w:r>
      <w:r w:rsidR="00052A16" w:rsidRPr="007411B7">
        <w:t>редняя</w:t>
      </w:r>
      <w:r w:rsidR="007411B7">
        <w:t xml:space="preserve"> </w:t>
      </w:r>
      <w:r w:rsidR="00052A16" w:rsidRPr="007411B7">
        <w:t>общеобразовательная</w:t>
      </w:r>
      <w:r w:rsidR="007411B7">
        <w:t xml:space="preserve"> </w:t>
      </w:r>
      <w:r w:rsidR="00052A16" w:rsidRPr="007411B7">
        <w:t>школа</w:t>
      </w:r>
      <w:r w:rsidR="007411B7">
        <w:t xml:space="preserve"> </w:t>
      </w:r>
      <w:r w:rsidR="00052A16" w:rsidRPr="007411B7">
        <w:t>N</w:t>
      </w:r>
      <w:r w:rsidR="007411B7">
        <w:t xml:space="preserve"> </w:t>
      </w:r>
      <w:r w:rsidR="00052A16" w:rsidRPr="007411B7">
        <w:t>2";</w:t>
      </w:r>
    </w:p>
    <w:p w:rsidR="00052A16" w:rsidRPr="007411B7" w:rsidRDefault="00937A20" w:rsidP="007411B7">
      <w:r w:rsidRPr="007411B7">
        <w:t>М</w:t>
      </w:r>
      <w:r w:rsidR="00052A16" w:rsidRPr="007411B7">
        <w:t>униципальное</w:t>
      </w:r>
      <w:r w:rsidR="007411B7">
        <w:t xml:space="preserve"> </w:t>
      </w:r>
      <w:r w:rsidR="008F0833" w:rsidRPr="007411B7">
        <w:t>обще</w:t>
      </w:r>
      <w:r w:rsidR="00052A16" w:rsidRPr="007411B7">
        <w:t>образовательное</w:t>
      </w:r>
      <w:r w:rsidR="007411B7">
        <w:t xml:space="preserve"> </w:t>
      </w:r>
      <w:r w:rsidR="00052A16" w:rsidRPr="007411B7">
        <w:t>учреждение</w:t>
      </w:r>
      <w:r w:rsidR="007411B7">
        <w:t xml:space="preserve"> </w:t>
      </w:r>
      <w:r w:rsidR="00052A16" w:rsidRPr="007411B7">
        <w:t>"</w:t>
      </w:r>
      <w:r w:rsidR="003B4EA7" w:rsidRPr="007411B7">
        <w:t>Промышленновская</w:t>
      </w:r>
      <w:r w:rsidR="007411B7">
        <w:t xml:space="preserve"> </w:t>
      </w:r>
      <w:r w:rsidR="003B4EA7" w:rsidRPr="007411B7">
        <w:t>с</w:t>
      </w:r>
      <w:r w:rsidR="00052A16" w:rsidRPr="007411B7">
        <w:t>редняя</w:t>
      </w:r>
      <w:r w:rsidR="007411B7">
        <w:t xml:space="preserve"> </w:t>
      </w:r>
      <w:r w:rsidR="00052A16" w:rsidRPr="007411B7">
        <w:t>общеобразовательная</w:t>
      </w:r>
      <w:r w:rsidR="007411B7">
        <w:t xml:space="preserve"> </w:t>
      </w:r>
      <w:r w:rsidR="00052A16" w:rsidRPr="007411B7">
        <w:t>школа</w:t>
      </w:r>
      <w:r w:rsidR="007411B7">
        <w:t xml:space="preserve"> </w:t>
      </w:r>
      <w:r w:rsidR="00052A16" w:rsidRPr="007411B7">
        <w:t>N</w:t>
      </w:r>
      <w:r w:rsidR="007411B7">
        <w:t xml:space="preserve"> </w:t>
      </w:r>
      <w:r w:rsidR="00052A16" w:rsidRPr="007411B7">
        <w:t>3";</w:t>
      </w:r>
    </w:p>
    <w:p w:rsidR="00052A16" w:rsidRPr="007411B7" w:rsidRDefault="00937A20" w:rsidP="007411B7">
      <w:r w:rsidRPr="007411B7">
        <w:t>М</w:t>
      </w:r>
      <w:r w:rsidR="00052A16" w:rsidRPr="007411B7">
        <w:t>униципальное</w:t>
      </w:r>
      <w:r w:rsidR="007411B7">
        <w:t xml:space="preserve"> </w:t>
      </w:r>
      <w:r w:rsidR="00052A16" w:rsidRPr="007411B7">
        <w:t>образовательное</w:t>
      </w:r>
      <w:r w:rsidR="007411B7">
        <w:t xml:space="preserve"> </w:t>
      </w:r>
      <w:r w:rsidR="00052A16" w:rsidRPr="007411B7">
        <w:t>учреждение</w:t>
      </w:r>
      <w:r w:rsidR="007411B7">
        <w:t xml:space="preserve"> </w:t>
      </w:r>
      <w:r w:rsidR="00052A16" w:rsidRPr="007411B7">
        <w:t>Средняя</w:t>
      </w:r>
      <w:r w:rsidR="007411B7">
        <w:t xml:space="preserve"> </w:t>
      </w:r>
      <w:r w:rsidR="00052A16" w:rsidRPr="007411B7">
        <w:t>общеобразовательная</w:t>
      </w:r>
      <w:r w:rsidR="007411B7">
        <w:t xml:space="preserve"> </w:t>
      </w:r>
      <w:r w:rsidR="00052A16" w:rsidRPr="007411B7">
        <w:t>школа</w:t>
      </w:r>
      <w:r w:rsidR="007411B7">
        <w:t xml:space="preserve"> </w:t>
      </w:r>
      <w:r w:rsidR="00052A16" w:rsidRPr="007411B7">
        <w:t>N</w:t>
      </w:r>
      <w:r w:rsidR="007411B7">
        <w:t xml:space="preserve"> </w:t>
      </w:r>
      <w:r w:rsidR="00052A16" w:rsidRPr="007411B7">
        <w:t>56;</w:t>
      </w:r>
    </w:p>
    <w:p w:rsidR="00052A16" w:rsidRPr="007411B7" w:rsidRDefault="00937A20" w:rsidP="007411B7">
      <w:r w:rsidRPr="007411B7">
        <w:t>М</w:t>
      </w:r>
      <w:r w:rsidR="00052A16" w:rsidRPr="007411B7">
        <w:t>униципальное</w:t>
      </w:r>
      <w:r w:rsidR="007411B7">
        <w:t xml:space="preserve"> </w:t>
      </w:r>
      <w:r w:rsidR="00052A16" w:rsidRPr="007411B7">
        <w:t>общеобразовательное</w:t>
      </w:r>
      <w:r w:rsidR="007411B7">
        <w:t xml:space="preserve"> </w:t>
      </w:r>
      <w:r w:rsidR="00052A16" w:rsidRPr="007411B7">
        <w:t>учреждение</w:t>
      </w:r>
      <w:r w:rsidR="007411B7">
        <w:t xml:space="preserve"> </w:t>
      </w:r>
      <w:r w:rsidR="00052A16" w:rsidRPr="007411B7">
        <w:t>"Заринская</w:t>
      </w:r>
      <w:r w:rsidR="007411B7">
        <w:t xml:space="preserve"> </w:t>
      </w:r>
      <w:r w:rsidR="00052A16" w:rsidRPr="007411B7">
        <w:t>средняя</w:t>
      </w:r>
      <w:r w:rsidR="007411B7">
        <w:t xml:space="preserve"> </w:t>
      </w:r>
      <w:r w:rsidR="00052A16" w:rsidRPr="007411B7">
        <w:t>общеобразовательная</w:t>
      </w:r>
      <w:r w:rsidR="007411B7">
        <w:t xml:space="preserve"> </w:t>
      </w:r>
      <w:r w:rsidR="00052A16" w:rsidRPr="007411B7">
        <w:t>школа</w:t>
      </w:r>
      <w:r w:rsidR="007411B7">
        <w:t xml:space="preserve"> </w:t>
      </w:r>
      <w:r w:rsidR="00052A16" w:rsidRPr="007411B7">
        <w:t>им</w:t>
      </w:r>
      <w:r w:rsidR="008F0833" w:rsidRPr="007411B7">
        <w:t>ени</w:t>
      </w:r>
      <w:r w:rsidR="007411B7">
        <w:t xml:space="preserve"> </w:t>
      </w:r>
      <w:r w:rsidR="008F0833" w:rsidRPr="007411B7">
        <w:t>М.А.</w:t>
      </w:r>
      <w:r w:rsidR="00052A16" w:rsidRPr="007411B7">
        <w:t>Аверина"</w:t>
      </w:r>
      <w:r w:rsidR="00E41DFF" w:rsidRPr="007411B7">
        <w:t>.</w:t>
      </w:r>
    </w:p>
    <w:p w:rsidR="00E41DFF" w:rsidRPr="007411B7" w:rsidRDefault="00E41DFF" w:rsidP="007411B7">
      <w:r w:rsidRPr="007411B7">
        <w:t>2.</w:t>
      </w:r>
      <w:r w:rsidR="007411B7">
        <w:t xml:space="preserve"> </w:t>
      </w:r>
      <w:r w:rsidRPr="007411B7">
        <w:t>Утв</w:t>
      </w:r>
      <w:r w:rsidR="00937A20" w:rsidRPr="007411B7">
        <w:t>ердить</w:t>
      </w:r>
      <w:r w:rsidR="007411B7">
        <w:t xml:space="preserve"> </w:t>
      </w:r>
      <w:r w:rsidR="00937A20" w:rsidRPr="007411B7">
        <w:t>м</w:t>
      </w:r>
      <w:r w:rsidRPr="007411B7">
        <w:t>етодику</w:t>
      </w:r>
      <w:r w:rsidR="007411B7">
        <w:t xml:space="preserve"> </w:t>
      </w:r>
      <w:r w:rsidRPr="007411B7">
        <w:t>планирования</w:t>
      </w:r>
      <w:r w:rsidR="007411B7">
        <w:t xml:space="preserve"> </w:t>
      </w:r>
      <w:r w:rsidRPr="007411B7">
        <w:t>расходов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оплату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формировании</w:t>
      </w:r>
      <w:r w:rsidR="007411B7">
        <w:t xml:space="preserve"> </w:t>
      </w:r>
      <w:r w:rsidRPr="007411B7">
        <w:t>сметы</w:t>
      </w:r>
      <w:r w:rsidR="007411B7">
        <w:t xml:space="preserve"> </w:t>
      </w:r>
      <w:r w:rsidRPr="007411B7">
        <w:t>доходов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расходов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начисления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педагогическим</w:t>
      </w:r>
      <w:r w:rsidR="007411B7">
        <w:t xml:space="preserve"> </w:t>
      </w:r>
      <w:r w:rsidRPr="007411B7">
        <w:t>работникам,</w:t>
      </w:r>
      <w:r w:rsidR="007411B7">
        <w:t xml:space="preserve"> </w:t>
      </w:r>
      <w:r w:rsidRPr="007411B7">
        <w:t>осуществляющим</w:t>
      </w:r>
      <w:r w:rsidR="007411B7">
        <w:t xml:space="preserve"> </w:t>
      </w:r>
      <w:r w:rsidRPr="007411B7">
        <w:t>учебный</w:t>
      </w:r>
      <w:r w:rsidR="007411B7">
        <w:t xml:space="preserve"> </w:t>
      </w:r>
      <w:r w:rsidRPr="007411B7">
        <w:t>процесс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муниципальных</w:t>
      </w:r>
      <w:r w:rsidR="007411B7">
        <w:t xml:space="preserve"> </w:t>
      </w:r>
      <w:r w:rsidRPr="007411B7">
        <w:lastRenderedPageBreak/>
        <w:t>общеобразовательных</w:t>
      </w:r>
      <w:r w:rsidR="007411B7">
        <w:t xml:space="preserve"> </w:t>
      </w:r>
      <w:r w:rsidRPr="007411B7">
        <w:t>учреждениях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</w:t>
      </w:r>
      <w:r w:rsidR="00574DD4" w:rsidRPr="007411B7">
        <w:t>,</w:t>
      </w:r>
      <w:r w:rsidR="007411B7">
        <w:t xml:space="preserve"> </w:t>
      </w:r>
      <w:r w:rsidR="00574DD4" w:rsidRPr="007411B7">
        <w:t>на</w:t>
      </w:r>
      <w:r w:rsidR="007411B7">
        <w:t xml:space="preserve"> </w:t>
      </w:r>
      <w:r w:rsidR="00574DD4" w:rsidRPr="007411B7">
        <w:t>время</w:t>
      </w:r>
      <w:r w:rsidR="007411B7">
        <w:t xml:space="preserve"> </w:t>
      </w:r>
      <w:r w:rsidR="00574DD4" w:rsidRPr="007411B7">
        <w:t>проведения</w:t>
      </w:r>
      <w:r w:rsidR="007411B7">
        <w:t xml:space="preserve"> </w:t>
      </w:r>
      <w:r w:rsidR="00574DD4" w:rsidRPr="007411B7">
        <w:t>эксперимента</w:t>
      </w:r>
      <w:r w:rsidRPr="007411B7">
        <w:t>.</w:t>
      </w:r>
    </w:p>
    <w:p w:rsidR="00E41DFF" w:rsidRPr="007411B7" w:rsidRDefault="00E05432" w:rsidP="007411B7">
      <w:r w:rsidRPr="007411B7">
        <w:t>3</w:t>
      </w:r>
      <w:r w:rsidR="00E41DFF" w:rsidRPr="007411B7">
        <w:t>.</w:t>
      </w:r>
      <w:r w:rsidR="007411B7">
        <w:t xml:space="preserve"> </w:t>
      </w:r>
      <w:r w:rsidR="00E41DFF" w:rsidRPr="007411B7">
        <w:t>МУ</w:t>
      </w:r>
      <w:r w:rsidR="007411B7">
        <w:t xml:space="preserve"> </w:t>
      </w:r>
      <w:r w:rsidR="00E41DFF" w:rsidRPr="007411B7">
        <w:t>Управление</w:t>
      </w:r>
      <w:r w:rsidR="007411B7">
        <w:t xml:space="preserve"> </w:t>
      </w:r>
      <w:r w:rsidR="00E41DFF" w:rsidRPr="007411B7">
        <w:t>образования</w:t>
      </w:r>
      <w:r w:rsidR="007411B7">
        <w:t xml:space="preserve"> </w:t>
      </w:r>
      <w:r w:rsidR="00E41DFF" w:rsidRPr="007411B7">
        <w:t>(Е.М.Куценко)</w:t>
      </w:r>
      <w:r w:rsidR="007411B7">
        <w:t xml:space="preserve"> </w:t>
      </w:r>
      <w:r w:rsidR="00937A20" w:rsidRPr="007411B7">
        <w:t>организовать</w:t>
      </w:r>
      <w:r w:rsidR="00E41DFF" w:rsidRPr="007411B7">
        <w:t>,</w:t>
      </w:r>
      <w:r w:rsidR="007411B7">
        <w:t xml:space="preserve"> </w:t>
      </w:r>
      <w:r w:rsidR="00E41DFF" w:rsidRPr="007411B7">
        <w:t>начиная</w:t>
      </w:r>
      <w:r w:rsidR="007411B7">
        <w:t xml:space="preserve"> </w:t>
      </w:r>
      <w:r w:rsidR="00E41DFF" w:rsidRPr="007411B7">
        <w:t>с</w:t>
      </w:r>
      <w:r w:rsidR="007411B7">
        <w:t xml:space="preserve"> </w:t>
      </w:r>
      <w:r w:rsidR="00E41DFF" w:rsidRPr="007411B7">
        <w:t>сентября</w:t>
      </w:r>
      <w:r w:rsidR="007411B7">
        <w:t xml:space="preserve"> </w:t>
      </w:r>
      <w:r w:rsidR="00E41DFF" w:rsidRPr="007411B7">
        <w:t>2008г.,</w:t>
      </w:r>
      <w:r w:rsidR="007411B7">
        <w:t xml:space="preserve"> </w:t>
      </w:r>
      <w:r w:rsidR="00937A20" w:rsidRPr="007411B7">
        <w:t>работу</w:t>
      </w:r>
      <w:r w:rsidR="007411B7">
        <w:t xml:space="preserve"> </w:t>
      </w:r>
      <w:r w:rsidR="00937A20" w:rsidRPr="007411B7">
        <w:t>по</w:t>
      </w:r>
      <w:r w:rsidR="007411B7">
        <w:t xml:space="preserve"> </w:t>
      </w:r>
      <w:r w:rsidR="00937A20" w:rsidRPr="007411B7">
        <w:t>проведению</w:t>
      </w:r>
      <w:r w:rsidR="007411B7">
        <w:t xml:space="preserve"> </w:t>
      </w:r>
      <w:r w:rsidR="00E41DFF" w:rsidRPr="007411B7">
        <w:t>эксперимента</w:t>
      </w:r>
      <w:r w:rsidR="007411B7">
        <w:t xml:space="preserve"> </w:t>
      </w:r>
      <w:r w:rsidR="00937A20" w:rsidRPr="007411B7">
        <w:t>и</w:t>
      </w:r>
      <w:r w:rsidR="007411B7">
        <w:t xml:space="preserve"> </w:t>
      </w:r>
      <w:r w:rsidR="00E41DFF" w:rsidRPr="007411B7">
        <w:t>апробации</w:t>
      </w:r>
      <w:r w:rsidR="007411B7">
        <w:t xml:space="preserve"> </w:t>
      </w:r>
      <w:r w:rsidR="00E41DFF" w:rsidRPr="007411B7">
        <w:t>нового</w:t>
      </w:r>
      <w:r w:rsidR="007411B7">
        <w:t xml:space="preserve"> </w:t>
      </w:r>
      <w:r w:rsidR="00E41DFF" w:rsidRPr="007411B7">
        <w:t>механизма</w:t>
      </w:r>
      <w:r w:rsidR="007411B7">
        <w:t xml:space="preserve"> </w:t>
      </w:r>
      <w:r w:rsidR="00E41DFF" w:rsidRPr="007411B7">
        <w:t>образования,</w:t>
      </w:r>
      <w:r w:rsidR="007411B7">
        <w:t xml:space="preserve"> </w:t>
      </w:r>
      <w:r w:rsidR="00E41DFF" w:rsidRPr="007411B7">
        <w:t>распределения</w:t>
      </w:r>
      <w:r w:rsidR="007411B7">
        <w:t xml:space="preserve"> </w:t>
      </w:r>
      <w:r w:rsidR="00E41DFF" w:rsidRPr="007411B7">
        <w:t>и</w:t>
      </w:r>
      <w:r w:rsidR="007411B7">
        <w:t xml:space="preserve"> </w:t>
      </w:r>
      <w:r w:rsidR="00E41DFF" w:rsidRPr="007411B7">
        <w:t>использования</w:t>
      </w:r>
      <w:r w:rsidR="007411B7">
        <w:t xml:space="preserve"> </w:t>
      </w:r>
      <w:r w:rsidR="00E41DFF" w:rsidRPr="007411B7">
        <w:t>фонда</w:t>
      </w:r>
      <w:r w:rsidR="007411B7">
        <w:t xml:space="preserve"> </w:t>
      </w:r>
      <w:r w:rsidR="00E41DFF" w:rsidRPr="007411B7">
        <w:t>оплаты</w:t>
      </w:r>
      <w:r w:rsidR="007411B7">
        <w:t xml:space="preserve"> </w:t>
      </w:r>
      <w:r w:rsidR="00E41DFF" w:rsidRPr="007411B7">
        <w:t>труда</w:t>
      </w:r>
      <w:r w:rsidR="007411B7">
        <w:t xml:space="preserve"> </w:t>
      </w:r>
      <w:r w:rsidR="00E41DFF" w:rsidRPr="007411B7">
        <w:t>работников</w:t>
      </w:r>
      <w:r w:rsidR="00906F30" w:rsidRPr="007411B7">
        <w:t>,</w:t>
      </w:r>
      <w:r w:rsidR="007411B7">
        <w:t xml:space="preserve"> </w:t>
      </w:r>
      <w:r w:rsidR="00E41DFF" w:rsidRPr="007411B7">
        <w:t>указанных</w:t>
      </w:r>
      <w:r w:rsidR="007411B7">
        <w:t xml:space="preserve"> </w:t>
      </w:r>
      <w:r w:rsidR="00E41DFF" w:rsidRPr="007411B7">
        <w:t>общеобразовательных</w:t>
      </w:r>
      <w:r w:rsidR="007411B7">
        <w:t xml:space="preserve"> </w:t>
      </w:r>
      <w:r w:rsidR="00E41DFF" w:rsidRPr="007411B7">
        <w:t>учреждений</w:t>
      </w:r>
    </w:p>
    <w:p w:rsidR="00E41DFF" w:rsidRPr="007411B7" w:rsidRDefault="00E05432" w:rsidP="007411B7">
      <w:r w:rsidRPr="007411B7">
        <w:t>4</w:t>
      </w:r>
      <w:r w:rsidR="00B90510" w:rsidRPr="007411B7">
        <w:t>.</w:t>
      </w:r>
      <w:r w:rsidR="007411B7">
        <w:t xml:space="preserve"> </w:t>
      </w:r>
      <w:r w:rsidR="00574DD4" w:rsidRPr="007411B7">
        <w:t>Контроль</w:t>
      </w:r>
      <w:r w:rsidR="007411B7">
        <w:t xml:space="preserve"> </w:t>
      </w:r>
      <w:r w:rsidR="00574DD4" w:rsidRPr="007411B7">
        <w:t>за</w:t>
      </w:r>
      <w:r w:rsidR="007411B7">
        <w:t xml:space="preserve"> </w:t>
      </w:r>
      <w:r w:rsidR="00574DD4" w:rsidRPr="007411B7">
        <w:t>исполнением</w:t>
      </w:r>
      <w:r w:rsidR="007411B7">
        <w:t xml:space="preserve"> </w:t>
      </w:r>
      <w:r w:rsidR="00574DD4" w:rsidRPr="007411B7">
        <w:t>постановления</w:t>
      </w:r>
      <w:r w:rsidR="007411B7">
        <w:t xml:space="preserve"> </w:t>
      </w:r>
      <w:r w:rsidR="00574DD4" w:rsidRPr="007411B7">
        <w:t>возложить</w:t>
      </w:r>
      <w:r w:rsidR="007411B7">
        <w:t xml:space="preserve"> </w:t>
      </w:r>
      <w:r w:rsidR="00574DD4" w:rsidRPr="007411B7">
        <w:t>на</w:t>
      </w:r>
      <w:r w:rsidR="007411B7">
        <w:t xml:space="preserve"> </w:t>
      </w:r>
      <w:r w:rsidR="00574DD4" w:rsidRPr="007411B7">
        <w:t>заместителя</w:t>
      </w:r>
      <w:r w:rsidR="007411B7">
        <w:t xml:space="preserve"> </w:t>
      </w:r>
      <w:r w:rsidR="00574DD4" w:rsidRPr="007411B7">
        <w:t>Главы</w:t>
      </w:r>
      <w:r w:rsidR="007411B7">
        <w:t xml:space="preserve"> </w:t>
      </w:r>
      <w:r w:rsidR="00574DD4" w:rsidRPr="007411B7">
        <w:t>района</w:t>
      </w:r>
      <w:r w:rsidR="007411B7">
        <w:t xml:space="preserve"> </w:t>
      </w:r>
      <w:r w:rsidR="00574DD4" w:rsidRPr="007411B7">
        <w:t>по</w:t>
      </w:r>
      <w:r w:rsidR="007411B7">
        <w:t xml:space="preserve"> </w:t>
      </w:r>
      <w:r w:rsidR="00574DD4" w:rsidRPr="007411B7">
        <w:t>социальным</w:t>
      </w:r>
      <w:r w:rsidR="007411B7">
        <w:t xml:space="preserve"> </w:t>
      </w:r>
      <w:r w:rsidR="00574DD4" w:rsidRPr="007411B7">
        <w:t>вопросам</w:t>
      </w:r>
      <w:r w:rsidR="007411B7">
        <w:t xml:space="preserve"> </w:t>
      </w:r>
      <w:r w:rsidR="00574DD4" w:rsidRPr="007411B7">
        <w:t>–</w:t>
      </w:r>
      <w:r w:rsidR="007411B7">
        <w:t xml:space="preserve"> </w:t>
      </w:r>
      <w:r w:rsidR="00574DD4" w:rsidRPr="007411B7">
        <w:t>Тарновскую</w:t>
      </w:r>
      <w:r w:rsidR="007411B7">
        <w:t xml:space="preserve"> </w:t>
      </w:r>
      <w:r w:rsidR="00574DD4" w:rsidRPr="007411B7">
        <w:t>В.М.</w:t>
      </w:r>
    </w:p>
    <w:p w:rsidR="00C168E1" w:rsidRPr="007411B7" w:rsidRDefault="00E41DFF" w:rsidP="007411B7">
      <w:r w:rsidRPr="007411B7">
        <w:t>5.</w:t>
      </w:r>
      <w:r w:rsidR="007411B7">
        <w:t xml:space="preserve"> </w:t>
      </w:r>
      <w:r w:rsidR="00574DD4" w:rsidRPr="007411B7">
        <w:t>Постановление</w:t>
      </w:r>
      <w:r w:rsidR="007411B7">
        <w:t xml:space="preserve"> </w:t>
      </w:r>
      <w:r w:rsidR="00574DD4" w:rsidRPr="007411B7">
        <w:t>вступает</w:t>
      </w:r>
      <w:r w:rsidR="007411B7">
        <w:t xml:space="preserve"> </w:t>
      </w:r>
      <w:r w:rsidR="00574DD4" w:rsidRPr="007411B7">
        <w:t>в</w:t>
      </w:r>
      <w:r w:rsidR="007411B7">
        <w:t xml:space="preserve"> </w:t>
      </w:r>
      <w:r w:rsidR="00574DD4" w:rsidRPr="007411B7">
        <w:t>силу</w:t>
      </w:r>
      <w:r w:rsidR="007411B7">
        <w:t xml:space="preserve"> </w:t>
      </w:r>
      <w:r w:rsidR="00574DD4" w:rsidRPr="007411B7">
        <w:t>с</w:t>
      </w:r>
      <w:r w:rsidR="007411B7">
        <w:t xml:space="preserve"> </w:t>
      </w:r>
      <w:r w:rsidR="00574DD4" w:rsidRPr="007411B7">
        <w:t>момента</w:t>
      </w:r>
      <w:r w:rsidR="007411B7">
        <w:t xml:space="preserve"> </w:t>
      </w:r>
      <w:r w:rsidR="00574DD4" w:rsidRPr="007411B7">
        <w:t>подписания</w:t>
      </w:r>
      <w:r w:rsidR="00830876" w:rsidRPr="007411B7">
        <w:t>.</w:t>
      </w:r>
    </w:p>
    <w:p w:rsidR="00675CA6" w:rsidRPr="007411B7" w:rsidRDefault="00675CA6" w:rsidP="007411B7"/>
    <w:p w:rsidR="007411B7" w:rsidRDefault="00175DE9" w:rsidP="007411B7">
      <w:r w:rsidRPr="007411B7">
        <w:t>Глава</w:t>
      </w:r>
      <w:r w:rsidR="007411B7">
        <w:t xml:space="preserve"> </w:t>
      </w:r>
      <w:r w:rsidRPr="007411B7">
        <w:t>района</w:t>
      </w:r>
      <w:r w:rsidR="007411B7">
        <w:t xml:space="preserve"> </w:t>
      </w:r>
    </w:p>
    <w:p w:rsidR="00175DE9" w:rsidRPr="007411B7" w:rsidRDefault="00175DE9" w:rsidP="007411B7">
      <w:r w:rsidRPr="007411B7">
        <w:t>А.И.Шмидт</w:t>
      </w:r>
    </w:p>
    <w:p w:rsidR="00830876" w:rsidRPr="007411B7" w:rsidRDefault="00830876" w:rsidP="007411B7"/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к распоряжению Главы района</w:t>
      </w:r>
    </w:p>
    <w:p w:rsidR="00464026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От 08.09.2008г. № 1652р</w:t>
      </w:r>
    </w:p>
    <w:p w:rsidR="00464026" w:rsidRPr="007411B7" w:rsidRDefault="00464026" w:rsidP="007411B7">
      <w:pPr>
        <w:jc w:val="center"/>
        <w:rPr>
          <w:rFonts w:cs="Arial"/>
          <w:b/>
          <w:bCs/>
          <w:iCs/>
          <w:sz w:val="30"/>
          <w:szCs w:val="28"/>
        </w:rPr>
      </w:pPr>
    </w:p>
    <w:p w:rsidR="00464026" w:rsidRPr="007411B7" w:rsidRDefault="00464026" w:rsidP="007411B7">
      <w:pPr>
        <w:jc w:val="center"/>
        <w:rPr>
          <w:iCs/>
          <w:sz w:val="30"/>
          <w:szCs w:val="28"/>
        </w:rPr>
      </w:pPr>
      <w:r w:rsidRPr="007411B7">
        <w:rPr>
          <w:iCs/>
          <w:sz w:val="30"/>
          <w:szCs w:val="28"/>
        </w:rPr>
        <w:t>МЕТОДИКА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планирования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расходов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на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оплату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труда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при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формир</w:t>
      </w:r>
      <w:r w:rsidR="00B868C3" w:rsidRPr="007411B7">
        <w:rPr>
          <w:iCs/>
          <w:sz w:val="30"/>
          <w:szCs w:val="28"/>
        </w:rPr>
        <w:t>овании</w:t>
      </w:r>
      <w:r w:rsidR="007411B7" w:rsidRPr="007411B7">
        <w:rPr>
          <w:iCs/>
          <w:sz w:val="30"/>
          <w:szCs w:val="28"/>
        </w:rPr>
        <w:t xml:space="preserve"> </w:t>
      </w:r>
      <w:r w:rsidR="00B868C3" w:rsidRPr="007411B7">
        <w:rPr>
          <w:iCs/>
          <w:sz w:val="30"/>
          <w:szCs w:val="28"/>
        </w:rPr>
        <w:t>сметы</w:t>
      </w:r>
      <w:r w:rsidR="007411B7" w:rsidRPr="007411B7">
        <w:rPr>
          <w:iCs/>
          <w:sz w:val="30"/>
          <w:szCs w:val="28"/>
        </w:rPr>
        <w:t xml:space="preserve"> </w:t>
      </w:r>
      <w:r w:rsidR="00B868C3" w:rsidRPr="007411B7">
        <w:rPr>
          <w:iCs/>
          <w:sz w:val="30"/>
          <w:szCs w:val="28"/>
        </w:rPr>
        <w:t>доходов</w:t>
      </w:r>
      <w:r w:rsidR="007411B7" w:rsidRPr="007411B7">
        <w:rPr>
          <w:iCs/>
          <w:sz w:val="30"/>
          <w:szCs w:val="28"/>
        </w:rPr>
        <w:t xml:space="preserve"> </w:t>
      </w:r>
      <w:r w:rsidR="00B868C3" w:rsidRPr="007411B7">
        <w:rPr>
          <w:iCs/>
          <w:sz w:val="30"/>
          <w:szCs w:val="28"/>
        </w:rPr>
        <w:t>и</w:t>
      </w:r>
      <w:r w:rsidR="007411B7" w:rsidRPr="007411B7">
        <w:rPr>
          <w:iCs/>
          <w:sz w:val="30"/>
          <w:szCs w:val="28"/>
        </w:rPr>
        <w:t xml:space="preserve"> </w:t>
      </w:r>
      <w:r w:rsidR="00B868C3" w:rsidRPr="007411B7">
        <w:rPr>
          <w:iCs/>
          <w:sz w:val="30"/>
          <w:szCs w:val="28"/>
        </w:rPr>
        <w:t>расходов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и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начисления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оплаты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труда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педагогическим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работникам,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осуществляющим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учебный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процесс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в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муниципальных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общеобразовательных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учреждениях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Промышленновского</w:t>
      </w:r>
      <w:r w:rsidR="007411B7" w:rsidRPr="007411B7">
        <w:rPr>
          <w:iCs/>
          <w:sz w:val="30"/>
          <w:szCs w:val="28"/>
        </w:rPr>
        <w:t xml:space="preserve"> </w:t>
      </w:r>
      <w:r w:rsidRPr="007411B7">
        <w:rPr>
          <w:iCs/>
          <w:sz w:val="30"/>
          <w:szCs w:val="28"/>
        </w:rPr>
        <w:t>района</w:t>
      </w:r>
    </w:p>
    <w:p w:rsidR="00464026" w:rsidRPr="007411B7" w:rsidRDefault="00464026" w:rsidP="007411B7"/>
    <w:p w:rsidR="00464026" w:rsidRPr="007411B7" w:rsidRDefault="00464026" w:rsidP="007411B7">
      <w:r w:rsidRPr="007411B7">
        <w:t>Фонд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муниципальных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(далее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учреждения)</w:t>
      </w:r>
      <w:r w:rsidR="007411B7">
        <w:t xml:space="preserve"> </w:t>
      </w:r>
      <w:r w:rsidRPr="007411B7">
        <w:t>образуется</w:t>
      </w:r>
      <w:r w:rsidR="007411B7">
        <w:t xml:space="preserve"> </w:t>
      </w:r>
      <w:r w:rsidRPr="007411B7">
        <w:t>(определяется)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нормативов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установленных</w:t>
      </w:r>
      <w:r w:rsidR="007411B7">
        <w:t xml:space="preserve"> </w:t>
      </w:r>
      <w:r w:rsidRPr="007411B7">
        <w:t>постановлением</w:t>
      </w:r>
      <w:r w:rsidR="007411B7">
        <w:t xml:space="preserve"> </w:t>
      </w:r>
      <w:r w:rsidRPr="007411B7">
        <w:t>Коллегии</w:t>
      </w:r>
      <w:r w:rsidR="007411B7">
        <w:t xml:space="preserve"> </w:t>
      </w:r>
      <w:r w:rsidRPr="007411B7">
        <w:t>Администрации</w:t>
      </w:r>
      <w:r w:rsidR="007411B7">
        <w:t xml:space="preserve"> </w:t>
      </w:r>
      <w:r w:rsidRPr="007411B7">
        <w:t>Кемеровской</w:t>
      </w:r>
      <w:r w:rsidR="007411B7">
        <w:t xml:space="preserve"> </w:t>
      </w:r>
      <w:r w:rsidRPr="007411B7">
        <w:t>области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09.08.2006</w:t>
      </w:r>
      <w:r w:rsidR="007411B7">
        <w:t xml:space="preserve"> </w:t>
      </w:r>
      <w:r w:rsidRPr="007411B7">
        <w:t>№</w:t>
      </w:r>
      <w:r w:rsidR="007411B7">
        <w:t xml:space="preserve"> </w:t>
      </w:r>
      <w:r w:rsidRPr="007411B7">
        <w:t>164</w:t>
      </w:r>
      <w:r w:rsidR="007411B7">
        <w:t xml:space="preserve"> </w:t>
      </w:r>
      <w:r w:rsidRPr="007411B7">
        <w:t>«Об</w:t>
      </w:r>
      <w:r w:rsidR="007411B7">
        <w:t xml:space="preserve"> </w:t>
      </w:r>
      <w:r w:rsidRPr="007411B7">
        <w:t>установлении</w:t>
      </w:r>
      <w:r w:rsidR="007411B7">
        <w:t xml:space="preserve"> </w:t>
      </w:r>
      <w:r w:rsidRPr="007411B7">
        <w:t>нормативов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муниципальных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учреждений»,</w:t>
      </w:r>
      <w:r w:rsidR="007411B7">
        <w:t xml:space="preserve"> </w:t>
      </w:r>
      <w:r w:rsidRPr="007411B7">
        <w:t>уменьшенных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величину</w:t>
      </w:r>
      <w:r w:rsidR="007411B7">
        <w:t xml:space="preserve"> </w:t>
      </w:r>
      <w:r w:rsidRPr="007411B7">
        <w:t>учебных</w:t>
      </w:r>
      <w:r w:rsidR="007411B7">
        <w:t xml:space="preserve"> </w:t>
      </w:r>
      <w:r w:rsidRPr="007411B7">
        <w:t>расходов,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учётом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обучающихся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программ.</w:t>
      </w:r>
    </w:p>
    <w:p w:rsidR="00464026" w:rsidRPr="007411B7" w:rsidRDefault="00464026" w:rsidP="007411B7">
      <w:r w:rsidRPr="007411B7">
        <w:t>Величина</w:t>
      </w:r>
      <w:r w:rsidR="007411B7">
        <w:t xml:space="preserve"> </w:t>
      </w:r>
      <w:r w:rsidRPr="007411B7">
        <w:t>нормативов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рассчитывается</w:t>
      </w:r>
      <w:r w:rsidR="007411B7">
        <w:t xml:space="preserve"> </w:t>
      </w:r>
      <w:r w:rsidRPr="007411B7">
        <w:t>департаментом</w:t>
      </w:r>
      <w:r w:rsidR="007411B7">
        <w:t xml:space="preserve"> </w:t>
      </w:r>
      <w:r w:rsidRPr="007411B7">
        <w:t>образования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науки</w:t>
      </w:r>
      <w:r w:rsidR="007411B7">
        <w:t xml:space="preserve"> </w:t>
      </w:r>
      <w:r w:rsidRPr="007411B7">
        <w:t>Кемеровской</w:t>
      </w:r>
      <w:r w:rsidR="007411B7">
        <w:t xml:space="preserve"> </w:t>
      </w:r>
      <w:r w:rsidRPr="007411B7">
        <w:t>области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программ.</w:t>
      </w:r>
      <w:r w:rsidR="007411B7">
        <w:t xml:space="preserve"> </w:t>
      </w:r>
    </w:p>
    <w:p w:rsidR="00464026" w:rsidRPr="007411B7" w:rsidRDefault="00464026" w:rsidP="007411B7">
      <w:r w:rsidRPr="007411B7">
        <w:t>МУ</w:t>
      </w:r>
      <w:r w:rsidR="007411B7">
        <w:t xml:space="preserve"> </w:t>
      </w:r>
      <w:r w:rsidRPr="007411B7">
        <w:t>Управление</w:t>
      </w:r>
      <w:r w:rsidR="007411B7">
        <w:t xml:space="preserve"> </w:t>
      </w:r>
      <w:r w:rsidRPr="007411B7">
        <w:t>образования</w:t>
      </w:r>
      <w:r w:rsidR="007411B7">
        <w:t xml:space="preserve"> </w:t>
      </w:r>
      <w:r w:rsidRPr="007411B7">
        <w:t>корректирует</w:t>
      </w:r>
      <w:r w:rsidR="007411B7">
        <w:t xml:space="preserve"> </w:t>
      </w:r>
      <w:r w:rsidRPr="007411B7">
        <w:t>нормативы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учреждению</w:t>
      </w:r>
      <w:r w:rsidR="007411B7">
        <w:t xml:space="preserve"> </w:t>
      </w:r>
      <w:r w:rsidRPr="007411B7">
        <w:t>путем</w:t>
      </w:r>
      <w:r w:rsidR="007411B7">
        <w:t xml:space="preserve"> </w:t>
      </w:r>
      <w:r w:rsidRPr="007411B7">
        <w:t>установления</w:t>
      </w:r>
      <w:r w:rsidR="007411B7">
        <w:t xml:space="preserve"> </w:t>
      </w:r>
      <w:r w:rsidRPr="007411B7">
        <w:t>коэффициентов</w:t>
      </w:r>
      <w:r w:rsidR="007411B7">
        <w:t xml:space="preserve"> </w:t>
      </w:r>
      <w:r w:rsidRPr="007411B7">
        <w:t>отклонения</w:t>
      </w:r>
      <w:r w:rsidR="007411B7">
        <w:t xml:space="preserve"> </w:t>
      </w:r>
      <w:r w:rsidRPr="007411B7">
        <w:t>фактического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труда,</w:t>
      </w:r>
      <w:r w:rsidR="007411B7">
        <w:t xml:space="preserve"> </w:t>
      </w:r>
      <w:r w:rsidRPr="007411B7">
        <w:t>исчисленного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нормативу.</w:t>
      </w:r>
      <w:r w:rsidR="007411B7">
        <w:t xml:space="preserve"> </w:t>
      </w:r>
    </w:p>
    <w:p w:rsidR="00464026" w:rsidRPr="007411B7" w:rsidRDefault="00464026" w:rsidP="007411B7">
      <w:r w:rsidRPr="007411B7">
        <w:t>Для</w:t>
      </w:r>
      <w:r w:rsidR="007411B7">
        <w:t xml:space="preserve"> </w:t>
      </w:r>
      <w:r w:rsidRPr="007411B7">
        <w:t>расчёта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общей</w:t>
      </w:r>
      <w:r w:rsidR="007411B7">
        <w:t xml:space="preserve"> </w:t>
      </w:r>
      <w:r w:rsidRPr="007411B7">
        <w:t>величины</w:t>
      </w:r>
      <w:r w:rsidR="007411B7">
        <w:t xml:space="preserve"> </w:t>
      </w:r>
      <w:r w:rsidRPr="007411B7">
        <w:t>норматива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вычитаются</w:t>
      </w:r>
      <w:r w:rsidR="007411B7">
        <w:t xml:space="preserve"> </w:t>
      </w:r>
      <w:r w:rsidRPr="007411B7">
        <w:t>учебные</w:t>
      </w:r>
      <w:r w:rsidR="007411B7">
        <w:t xml:space="preserve"> </w:t>
      </w:r>
      <w:r w:rsidRPr="007411B7">
        <w:t>расходы</w:t>
      </w:r>
      <w:r w:rsidR="007411B7">
        <w:t xml:space="preserve"> </w:t>
      </w:r>
      <w:r w:rsidRPr="007411B7">
        <w:t>(включая</w:t>
      </w:r>
      <w:r w:rsidR="007411B7">
        <w:t xml:space="preserve"> </w:t>
      </w:r>
      <w:r w:rsidRPr="007411B7">
        <w:t>расходы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методическую</w:t>
      </w:r>
      <w:r w:rsidR="007411B7">
        <w:t xml:space="preserve"> </w:t>
      </w:r>
      <w:r w:rsidRPr="007411B7">
        <w:t>литературу)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выделяется</w:t>
      </w:r>
      <w:r w:rsidR="007411B7">
        <w:t xml:space="preserve"> </w:t>
      </w:r>
      <w:r w:rsidRPr="007411B7">
        <w:t>доля</w:t>
      </w:r>
      <w:r w:rsidR="007411B7">
        <w:t xml:space="preserve"> </w:t>
      </w:r>
      <w:r w:rsidRPr="007411B7">
        <w:t>норматива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образовательной</w:t>
      </w:r>
      <w:r w:rsidR="007411B7">
        <w:t xml:space="preserve"> </w:t>
      </w:r>
      <w:r w:rsidRPr="007411B7">
        <w:t>бюджетной</w:t>
      </w:r>
      <w:r w:rsidR="007411B7">
        <w:t xml:space="preserve"> </w:t>
      </w:r>
      <w:r w:rsidRPr="007411B7">
        <w:t>услуги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плате</w:t>
      </w:r>
      <w:r w:rsidR="007411B7">
        <w:t xml:space="preserve"> </w:t>
      </w:r>
      <w:r w:rsidRPr="007411B7">
        <w:t>(Зi).</w:t>
      </w:r>
      <w:r w:rsidR="007411B7">
        <w:t xml:space="preserve"> 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определяется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формуле: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оу.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Сумма</w:t>
      </w:r>
      <w:r w:rsidR="007411B7">
        <w:t xml:space="preserve"> </w:t>
      </w:r>
      <w:r w:rsidRPr="007411B7">
        <w:t>(Ч</w:t>
      </w:r>
      <w:r w:rsidR="007411B7">
        <w:t xml:space="preserve"> </w:t>
      </w:r>
      <w:r w:rsidRPr="007411B7">
        <w:t>уч.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Зi),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оу.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фонд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учреждения;</w:t>
      </w:r>
    </w:p>
    <w:p w:rsidR="00464026" w:rsidRPr="007411B7" w:rsidRDefault="00464026" w:rsidP="007411B7">
      <w:r w:rsidRPr="007411B7">
        <w:t>Ч</w:t>
      </w:r>
      <w:r w:rsidR="007411B7">
        <w:t xml:space="preserve"> </w:t>
      </w:r>
      <w:r w:rsidRPr="007411B7">
        <w:t>уч.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среднегодовая</w:t>
      </w:r>
      <w:r w:rsidR="007411B7">
        <w:t xml:space="preserve"> </w:t>
      </w:r>
      <w:r w:rsidRPr="007411B7">
        <w:t>численность</w:t>
      </w:r>
      <w:r w:rsidR="007411B7">
        <w:t xml:space="preserve"> </w:t>
      </w:r>
      <w:r w:rsidRPr="007411B7">
        <w:t>обучающихся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учреждении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программ;</w:t>
      </w:r>
    </w:p>
    <w:p w:rsidR="00464026" w:rsidRPr="007411B7" w:rsidRDefault="00464026" w:rsidP="007411B7">
      <w:r w:rsidRPr="007411B7">
        <w:t>Зi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норматив</w:t>
      </w:r>
      <w:r w:rsidR="007411B7">
        <w:t xml:space="preserve"> </w:t>
      </w:r>
      <w:r w:rsidRPr="007411B7">
        <w:t>финансирования</w:t>
      </w:r>
      <w:r w:rsidR="007411B7">
        <w:t xml:space="preserve"> </w:t>
      </w:r>
      <w:r w:rsidRPr="007411B7">
        <w:t>бюджетной</w:t>
      </w:r>
      <w:r w:rsidR="007411B7">
        <w:t xml:space="preserve"> </w:t>
      </w:r>
      <w:r w:rsidRPr="007411B7">
        <w:t>услуги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год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программ.</w:t>
      </w:r>
    </w:p>
    <w:p w:rsidR="00464026" w:rsidRPr="007411B7" w:rsidRDefault="00464026" w:rsidP="007411B7">
      <w:r w:rsidRPr="007411B7">
        <w:lastRenderedPageBreak/>
        <w:t>Фонд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труда,</w:t>
      </w:r>
      <w:r w:rsidR="007411B7">
        <w:t xml:space="preserve"> </w:t>
      </w:r>
      <w:r w:rsidRPr="007411B7">
        <w:t>рассчитанный</w:t>
      </w:r>
      <w:r w:rsidR="007411B7">
        <w:t xml:space="preserve"> </w:t>
      </w:r>
      <w:r w:rsidRPr="007411B7">
        <w:t>учреждению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нормативу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одного</w:t>
      </w:r>
      <w:r w:rsidR="007411B7">
        <w:t xml:space="preserve"> </w:t>
      </w:r>
      <w:r w:rsidRPr="007411B7">
        <w:t>обучающегося,</w:t>
      </w:r>
      <w:r w:rsidR="007411B7">
        <w:t xml:space="preserve"> </w:t>
      </w:r>
      <w:r w:rsidRPr="007411B7">
        <w:t>остаётся</w:t>
      </w:r>
      <w:r w:rsidR="007411B7">
        <w:t xml:space="preserve"> </w:t>
      </w:r>
      <w:r w:rsidRPr="007411B7">
        <w:t>полностью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распоряжении</w:t>
      </w:r>
      <w:r w:rsidR="007411B7">
        <w:t xml:space="preserve"> </w:t>
      </w:r>
      <w:r w:rsidRPr="007411B7">
        <w:t>учреждения.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массовом</w:t>
      </w:r>
      <w:r w:rsidR="007411B7">
        <w:t xml:space="preserve"> </w:t>
      </w:r>
      <w:r w:rsidRPr="007411B7">
        <w:t>переходе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школы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другие</w:t>
      </w:r>
      <w:r w:rsidR="007411B7">
        <w:t xml:space="preserve"> </w:t>
      </w:r>
      <w:r w:rsidRPr="007411B7">
        <w:t>образовательные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(не</w:t>
      </w:r>
      <w:r w:rsidR="007411B7">
        <w:t xml:space="preserve"> </w:t>
      </w:r>
      <w:r w:rsidRPr="007411B7">
        <w:t>менее</w:t>
      </w:r>
      <w:r w:rsidR="007411B7">
        <w:t xml:space="preserve"> </w:t>
      </w:r>
      <w:r w:rsidRPr="007411B7">
        <w:t>трех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течении</w:t>
      </w:r>
      <w:r w:rsidR="007411B7">
        <w:t xml:space="preserve"> </w:t>
      </w:r>
      <w:r w:rsidRPr="007411B7">
        <w:t>учебного</w:t>
      </w:r>
      <w:r w:rsidR="007411B7">
        <w:t xml:space="preserve"> </w:t>
      </w:r>
      <w:r w:rsidRPr="007411B7">
        <w:t>года)</w:t>
      </w:r>
      <w:r w:rsidR="007411B7">
        <w:t xml:space="preserve"> </w:t>
      </w:r>
      <w:r w:rsidRPr="007411B7">
        <w:t>между</w:t>
      </w:r>
      <w:r w:rsidR="007411B7">
        <w:t xml:space="preserve"> </w:t>
      </w:r>
      <w:r w:rsidRPr="007411B7">
        <w:t>учреждениями</w:t>
      </w:r>
      <w:r w:rsidR="007411B7">
        <w:t xml:space="preserve"> </w:t>
      </w:r>
      <w:r w:rsidRPr="007411B7">
        <w:t>перераспределяются</w:t>
      </w:r>
      <w:r w:rsidR="007411B7">
        <w:t xml:space="preserve"> </w:t>
      </w:r>
      <w:r w:rsidRPr="007411B7">
        <w:t>финансовые</w:t>
      </w:r>
      <w:r w:rsidR="007411B7">
        <w:t xml:space="preserve"> </w:t>
      </w:r>
      <w:r w:rsidRPr="007411B7">
        <w:t>средства.</w:t>
      </w:r>
      <w:r w:rsidR="007411B7">
        <w:t xml:space="preserve"> </w:t>
      </w:r>
      <w:r w:rsidRPr="007411B7">
        <w:t>Размер</w:t>
      </w:r>
      <w:r w:rsidR="007411B7">
        <w:t xml:space="preserve"> </w:t>
      </w:r>
      <w:r w:rsidRPr="007411B7">
        <w:t>перераспределенных</w:t>
      </w:r>
      <w:r w:rsidR="007411B7">
        <w:t xml:space="preserve"> </w:t>
      </w:r>
      <w:r w:rsidRPr="007411B7">
        <w:t>ср</w:t>
      </w:r>
      <w:r w:rsidR="00295ED1" w:rsidRPr="007411B7">
        <w:t>едств</w:t>
      </w:r>
      <w:r w:rsidR="007411B7">
        <w:t xml:space="preserve"> </w:t>
      </w:r>
      <w:r w:rsidR="00295ED1" w:rsidRPr="007411B7">
        <w:t>рассчитывается</w:t>
      </w:r>
      <w:r w:rsidR="007411B7">
        <w:t xml:space="preserve"> </w:t>
      </w:r>
      <w:r w:rsidR="00295ED1" w:rsidRPr="007411B7">
        <w:t>исходя</w:t>
      </w:r>
      <w:r w:rsidR="007411B7">
        <w:t xml:space="preserve"> </w:t>
      </w:r>
      <w:r w:rsidR="00295ED1" w:rsidRPr="007411B7">
        <w:t>из</w:t>
      </w:r>
      <w:r w:rsidR="007411B7">
        <w:t xml:space="preserve"> </w:t>
      </w:r>
      <w:r w:rsidRPr="007411B7">
        <w:t>численности</w:t>
      </w:r>
      <w:r w:rsidR="007411B7">
        <w:t xml:space="preserve"> </w:t>
      </w:r>
      <w:r w:rsidRPr="007411B7">
        <w:t>перешедших</w:t>
      </w:r>
      <w:r w:rsidR="007411B7">
        <w:t xml:space="preserve"> </w:t>
      </w:r>
      <w:r w:rsidRPr="007411B7">
        <w:t>учащихся.</w:t>
      </w:r>
      <w:r w:rsidR="007411B7">
        <w:t xml:space="preserve"> </w:t>
      </w:r>
    </w:p>
    <w:p w:rsidR="00464026" w:rsidRPr="007411B7" w:rsidRDefault="00464026" w:rsidP="007411B7">
      <w:r w:rsidRPr="007411B7">
        <w:t>Устанавливается</w:t>
      </w:r>
      <w:r w:rsidR="007411B7">
        <w:t xml:space="preserve"> </w:t>
      </w:r>
      <w:r w:rsidRPr="007411B7">
        <w:t>следующее</w:t>
      </w:r>
      <w:r w:rsidR="007411B7">
        <w:t xml:space="preserve"> </w:t>
      </w:r>
      <w:r w:rsidRPr="007411B7">
        <w:t>распределение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оу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ц</w:t>
      </w:r>
      <w:r w:rsidR="007411B7">
        <w:t xml:space="preserve"> </w:t>
      </w:r>
      <w:r w:rsidRPr="007411B7">
        <w:t>+ФОТ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+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ст,</w:t>
      </w:r>
    </w:p>
    <w:p w:rsidR="00464026" w:rsidRPr="007411B7" w:rsidRDefault="00464026" w:rsidP="007411B7">
      <w:r w:rsidRPr="007411B7">
        <w:t>где:</w:t>
      </w:r>
    </w:p>
    <w:p w:rsidR="00464026" w:rsidRPr="007411B7" w:rsidRDefault="00CC7EA6" w:rsidP="007411B7">
      <w:r w:rsidRPr="007411B7">
        <w:t>ФОТ</w:t>
      </w:r>
      <w:r w:rsidR="007411B7">
        <w:t xml:space="preserve"> </w:t>
      </w:r>
      <w:r w:rsidRPr="007411B7">
        <w:t>ц</w:t>
      </w:r>
      <w:r w:rsidR="007411B7">
        <w:t xml:space="preserve"> </w:t>
      </w:r>
      <w:r w:rsidRPr="007411B7">
        <w:t>-</w:t>
      </w:r>
      <w:r w:rsidR="007411B7">
        <w:t xml:space="preserve"> </w:t>
      </w:r>
      <w:r w:rsidR="00464026" w:rsidRPr="007411B7">
        <w:t>центра</w:t>
      </w:r>
      <w:r w:rsidRPr="007411B7">
        <w:t>лизованный</w:t>
      </w:r>
      <w:r w:rsidR="007411B7">
        <w:t xml:space="preserve"> </w:t>
      </w:r>
      <w:r w:rsidRPr="007411B7">
        <w:t>фонд</w:t>
      </w:r>
      <w:r w:rsidR="007411B7">
        <w:t xml:space="preserve"> </w:t>
      </w:r>
      <w:r w:rsidRPr="007411B7">
        <w:t>стимулирования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="00464026" w:rsidRPr="007411B7">
        <w:t>учреждений;</w:t>
      </w:r>
      <w:r w:rsidR="007411B7">
        <w:t xml:space="preserve"> 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базовая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труда;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ст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стимулирующая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труда.</w:t>
      </w:r>
    </w:p>
    <w:p w:rsidR="00464026" w:rsidRPr="007411B7" w:rsidRDefault="00464026" w:rsidP="007411B7">
      <w:r w:rsidRPr="007411B7">
        <w:t>3.1.</w:t>
      </w:r>
      <w:r w:rsidR="007411B7">
        <w:t xml:space="preserve"> </w:t>
      </w:r>
      <w:r w:rsidRPr="007411B7">
        <w:t>Центр</w:t>
      </w:r>
      <w:r w:rsidR="00CC7EA6" w:rsidRPr="007411B7">
        <w:t>ализованный</w:t>
      </w:r>
      <w:r w:rsidR="007411B7">
        <w:t xml:space="preserve"> </w:t>
      </w:r>
      <w:r w:rsidR="00CC7EA6" w:rsidRPr="007411B7">
        <w:t>фонд</w:t>
      </w:r>
      <w:r w:rsidR="007411B7">
        <w:t xml:space="preserve"> </w:t>
      </w:r>
      <w:r w:rsidR="00CC7EA6" w:rsidRPr="007411B7">
        <w:t>стимулирования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определяется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формуле: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ц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оу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ц,</w:t>
      </w:r>
      <w:r w:rsidR="007411B7">
        <w:t xml:space="preserve"> 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оу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фонд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учреждения;</w:t>
      </w:r>
    </w:p>
    <w:p w:rsidR="00464026" w:rsidRPr="007411B7" w:rsidRDefault="00464026" w:rsidP="007411B7">
      <w:r w:rsidRPr="007411B7">
        <w:t>ц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централизуемая</w:t>
      </w:r>
      <w:r w:rsidR="007411B7">
        <w:t xml:space="preserve"> </w:t>
      </w:r>
      <w:r w:rsidRPr="007411B7">
        <w:t>доля</w:t>
      </w:r>
      <w:r w:rsidR="007411B7">
        <w:t xml:space="preserve"> </w:t>
      </w:r>
      <w:r w:rsidRPr="007411B7">
        <w:t>ФОТ.</w:t>
      </w:r>
    </w:p>
    <w:p w:rsidR="00464026" w:rsidRPr="007411B7" w:rsidRDefault="00464026" w:rsidP="007411B7">
      <w:r w:rsidRPr="007411B7">
        <w:t>Централизуемая</w:t>
      </w:r>
      <w:r w:rsidR="007411B7">
        <w:t xml:space="preserve"> </w:t>
      </w:r>
      <w:r w:rsidRPr="007411B7">
        <w:t>доля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(ц)</w:t>
      </w:r>
      <w:r w:rsidR="007411B7">
        <w:t xml:space="preserve"> </w:t>
      </w:r>
      <w:r w:rsidRPr="007411B7">
        <w:t>составляет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более</w:t>
      </w:r>
      <w:r w:rsidR="007411B7">
        <w:t xml:space="preserve"> </w:t>
      </w:r>
      <w:r w:rsidRPr="007411B7">
        <w:t>5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(ФОТ</w:t>
      </w:r>
      <w:r w:rsidR="007411B7">
        <w:t xml:space="preserve"> </w:t>
      </w:r>
      <w:r w:rsidRPr="007411B7">
        <w:t>оу).</w:t>
      </w:r>
      <w:r w:rsidR="007411B7">
        <w:t xml:space="preserve"> </w:t>
      </w:r>
      <w:r w:rsidRPr="007411B7">
        <w:t>Конкретный</w:t>
      </w:r>
      <w:r w:rsidR="007411B7">
        <w:t xml:space="preserve"> </w:t>
      </w:r>
      <w:r w:rsidR="00147B0E" w:rsidRPr="007411B7">
        <w:t>процент</w:t>
      </w:r>
      <w:r w:rsidR="007411B7">
        <w:t xml:space="preserve"> </w:t>
      </w:r>
      <w:r w:rsidRPr="007411B7">
        <w:t>централизуем</w:t>
      </w:r>
      <w:r w:rsidR="00295ED1" w:rsidRPr="007411B7">
        <w:t>ой</w:t>
      </w:r>
      <w:r w:rsidR="007411B7">
        <w:t xml:space="preserve"> </w:t>
      </w:r>
      <w:r w:rsidR="00295ED1" w:rsidRPr="007411B7">
        <w:t>доли</w:t>
      </w:r>
      <w:r w:rsidR="007411B7">
        <w:t xml:space="preserve"> </w:t>
      </w:r>
      <w:r w:rsidR="00295ED1" w:rsidRPr="007411B7">
        <w:t>фонда</w:t>
      </w:r>
      <w:r w:rsidR="007411B7">
        <w:t xml:space="preserve"> </w:t>
      </w:r>
      <w:r w:rsidR="00295ED1" w:rsidRPr="007411B7">
        <w:t>оплаты</w:t>
      </w:r>
      <w:r w:rsidR="007411B7">
        <w:t xml:space="preserve"> </w:t>
      </w:r>
      <w:r w:rsidR="00295ED1" w:rsidRPr="007411B7">
        <w:t>труда</w:t>
      </w:r>
      <w:r w:rsidR="007411B7">
        <w:t xml:space="preserve"> </w:t>
      </w:r>
      <w:r w:rsidR="00295ED1" w:rsidRPr="007411B7">
        <w:t>(ц)</w:t>
      </w:r>
      <w:r w:rsidR="007411B7">
        <w:t xml:space="preserve"> </w:t>
      </w:r>
      <w:r w:rsidR="00147B0E" w:rsidRPr="007411B7">
        <w:t>определяется</w:t>
      </w:r>
      <w:r w:rsidR="007411B7">
        <w:t xml:space="preserve"> </w:t>
      </w:r>
      <w:r w:rsidR="00147B0E" w:rsidRPr="007411B7">
        <w:t>учредителем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="00147B0E" w:rsidRPr="007411B7">
        <w:t>самостоятельно,</w:t>
      </w:r>
      <w:r w:rsidR="007411B7">
        <w:t xml:space="preserve"> </w:t>
      </w:r>
      <w:r w:rsidR="00147B0E" w:rsidRPr="007411B7">
        <w:t>в</w:t>
      </w:r>
      <w:r w:rsidR="007411B7">
        <w:t xml:space="preserve"> </w:t>
      </w:r>
      <w:r w:rsidR="00147B0E" w:rsidRPr="007411B7">
        <w:t>зависимости</w:t>
      </w:r>
      <w:r w:rsidR="007411B7">
        <w:t xml:space="preserve"> </w:t>
      </w:r>
      <w:r w:rsidR="00147B0E" w:rsidRPr="007411B7">
        <w:t>от</w:t>
      </w:r>
      <w:r w:rsidR="007411B7">
        <w:t xml:space="preserve"> </w:t>
      </w:r>
      <w:r w:rsidR="00147B0E" w:rsidRPr="007411B7">
        <w:t>размера</w:t>
      </w:r>
      <w:r w:rsidR="007411B7">
        <w:t xml:space="preserve"> </w:t>
      </w:r>
      <w:r w:rsidR="00147B0E" w:rsidRPr="007411B7">
        <w:t>фонда</w:t>
      </w:r>
      <w:r w:rsidR="007411B7">
        <w:t xml:space="preserve"> </w:t>
      </w:r>
      <w:r w:rsidR="00147B0E" w:rsidRPr="007411B7">
        <w:t>оплаты</w:t>
      </w:r>
      <w:r w:rsidR="007411B7">
        <w:t xml:space="preserve"> </w:t>
      </w:r>
      <w:r w:rsidR="00147B0E" w:rsidRPr="007411B7">
        <w:t>труда,</w:t>
      </w:r>
      <w:r w:rsidR="007411B7">
        <w:t xml:space="preserve"> </w:t>
      </w:r>
      <w:r w:rsidR="00147B0E" w:rsidRPr="007411B7">
        <w:t>планируемой</w:t>
      </w:r>
      <w:r w:rsidR="007411B7">
        <w:t xml:space="preserve"> </w:t>
      </w:r>
      <w:r w:rsidR="00147B0E" w:rsidRPr="007411B7">
        <w:t>суммы</w:t>
      </w:r>
      <w:r w:rsidR="007411B7">
        <w:t xml:space="preserve"> </w:t>
      </w:r>
      <w:r w:rsidR="00147B0E" w:rsidRPr="007411B7">
        <w:t>на</w:t>
      </w:r>
      <w:r w:rsidR="007411B7">
        <w:t xml:space="preserve"> </w:t>
      </w:r>
      <w:r w:rsidR="00147B0E" w:rsidRPr="007411B7">
        <w:t>выплаты</w:t>
      </w:r>
      <w:r w:rsidR="007411B7">
        <w:t xml:space="preserve"> </w:t>
      </w:r>
      <w:r w:rsidR="00147B0E" w:rsidRPr="007411B7">
        <w:t>стимулирующего</w:t>
      </w:r>
      <w:r w:rsidR="007411B7">
        <w:t xml:space="preserve"> </w:t>
      </w:r>
      <w:r w:rsidR="00147B0E" w:rsidRPr="007411B7">
        <w:t>характера,</w:t>
      </w:r>
      <w:r w:rsidR="007411B7">
        <w:t xml:space="preserve"> </w:t>
      </w:r>
      <w:r w:rsidR="00147B0E" w:rsidRPr="007411B7">
        <w:t>с</w:t>
      </w:r>
      <w:r w:rsidR="007411B7">
        <w:t xml:space="preserve"> </w:t>
      </w:r>
      <w:r w:rsidR="00147B0E" w:rsidRPr="007411B7">
        <w:t>учетом</w:t>
      </w:r>
      <w:r w:rsidR="007411B7">
        <w:t xml:space="preserve"> </w:t>
      </w:r>
      <w:r w:rsidR="00147B0E" w:rsidRPr="007411B7">
        <w:t>результатов</w:t>
      </w:r>
      <w:r w:rsidR="007411B7">
        <w:t xml:space="preserve"> </w:t>
      </w:r>
      <w:r w:rsidR="00147B0E" w:rsidRPr="007411B7">
        <w:t>деятельности</w:t>
      </w:r>
      <w:r w:rsidR="007411B7">
        <w:t xml:space="preserve"> </w:t>
      </w:r>
      <w:r w:rsidR="00147B0E" w:rsidRPr="007411B7">
        <w:t>учреждения,</w:t>
      </w:r>
      <w:r w:rsidR="007411B7">
        <w:t xml:space="preserve"> </w:t>
      </w:r>
      <w:r w:rsidR="00147B0E" w:rsidRPr="007411B7">
        <w:t>объемов</w:t>
      </w:r>
      <w:r w:rsidR="007411B7">
        <w:t xml:space="preserve"> </w:t>
      </w:r>
      <w:r w:rsidR="00147B0E" w:rsidRPr="007411B7">
        <w:t>работ,</w:t>
      </w:r>
      <w:r w:rsidR="007411B7">
        <w:t xml:space="preserve"> </w:t>
      </w:r>
      <w:r w:rsidR="00147B0E" w:rsidRPr="007411B7">
        <w:t>их</w:t>
      </w:r>
      <w:r w:rsidR="007411B7">
        <w:t xml:space="preserve"> </w:t>
      </w:r>
      <w:r w:rsidR="00147B0E" w:rsidRPr="007411B7">
        <w:t>сложности</w:t>
      </w:r>
      <w:r w:rsidR="007411B7">
        <w:t xml:space="preserve"> </w:t>
      </w:r>
      <w:r w:rsidR="00147B0E" w:rsidRPr="007411B7">
        <w:t>и</w:t>
      </w:r>
      <w:r w:rsidR="007411B7">
        <w:t xml:space="preserve"> </w:t>
      </w:r>
      <w:r w:rsidR="00147B0E" w:rsidRPr="007411B7">
        <w:t>социальной</w:t>
      </w:r>
      <w:r w:rsidR="007411B7">
        <w:t xml:space="preserve"> </w:t>
      </w:r>
      <w:r w:rsidR="00147B0E" w:rsidRPr="007411B7">
        <w:t>значимости.</w:t>
      </w:r>
    </w:p>
    <w:p w:rsidR="00464026" w:rsidRPr="007411B7" w:rsidRDefault="00464026" w:rsidP="007411B7">
      <w:r w:rsidRPr="007411B7">
        <w:t>За</w:t>
      </w:r>
      <w:r w:rsidR="007411B7">
        <w:t xml:space="preserve"> </w:t>
      </w:r>
      <w:r w:rsidRPr="007411B7">
        <w:t>счет</w:t>
      </w:r>
      <w:r w:rsidR="007411B7">
        <w:t xml:space="preserve"> </w:t>
      </w:r>
      <w:r w:rsidRPr="007411B7">
        <w:t>средств</w:t>
      </w:r>
      <w:r w:rsidR="007411B7">
        <w:t xml:space="preserve"> </w:t>
      </w:r>
      <w:r w:rsidRPr="007411B7">
        <w:t>централизованного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стимулирования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устанавливаются</w:t>
      </w:r>
      <w:r w:rsidR="007411B7">
        <w:t xml:space="preserve"> </w:t>
      </w:r>
      <w:r w:rsidRPr="007411B7">
        <w:t>компенсационные</w:t>
      </w:r>
      <w:r w:rsidR="00147B0E" w:rsidRPr="007411B7">
        <w:t>,</w:t>
      </w:r>
      <w:r w:rsidR="007411B7">
        <w:t xml:space="preserve"> </w:t>
      </w:r>
      <w:r w:rsidRPr="007411B7">
        <w:t>стимулирующие</w:t>
      </w:r>
      <w:r w:rsidR="007411B7">
        <w:t xml:space="preserve"> </w:t>
      </w:r>
      <w:r w:rsidR="00147B0E" w:rsidRPr="007411B7">
        <w:t>выплаты</w:t>
      </w:r>
      <w:r w:rsidR="007411B7">
        <w:t xml:space="preserve"> </w:t>
      </w:r>
      <w:r w:rsidR="00147B0E" w:rsidRPr="007411B7">
        <w:t>и</w:t>
      </w:r>
      <w:r w:rsidR="007411B7">
        <w:t xml:space="preserve"> </w:t>
      </w:r>
      <w:r w:rsidR="00147B0E" w:rsidRPr="007411B7">
        <w:t>материальная</w:t>
      </w:r>
      <w:r w:rsidR="007411B7">
        <w:t xml:space="preserve"> </w:t>
      </w:r>
      <w:r w:rsidR="00147B0E" w:rsidRPr="007411B7">
        <w:t>помощь.</w:t>
      </w:r>
      <w:r w:rsidR="007411B7">
        <w:t xml:space="preserve"> </w:t>
      </w:r>
    </w:p>
    <w:p w:rsidR="00464026" w:rsidRPr="007411B7" w:rsidRDefault="00464026" w:rsidP="007411B7">
      <w:r w:rsidRPr="007411B7">
        <w:t>Доплаты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дополнительных</w:t>
      </w:r>
      <w:r w:rsidR="007411B7">
        <w:t xml:space="preserve"> </w:t>
      </w:r>
      <w:r w:rsidRPr="007411B7">
        <w:t>работ</w:t>
      </w:r>
      <w:r w:rsidR="007411B7">
        <w:t xml:space="preserve"> </w:t>
      </w:r>
      <w:r w:rsidRPr="007411B7">
        <w:t>руководителям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устанавливаются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правового</w:t>
      </w:r>
      <w:r w:rsidR="007411B7">
        <w:t xml:space="preserve"> </w:t>
      </w:r>
      <w:r w:rsidRPr="007411B7">
        <w:t>акта</w:t>
      </w:r>
      <w:r w:rsidR="007411B7">
        <w:t xml:space="preserve"> </w:t>
      </w:r>
      <w:r w:rsidRPr="007411B7">
        <w:t>учредителя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согласованного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установленном</w:t>
      </w:r>
      <w:r w:rsidR="007411B7">
        <w:t xml:space="preserve"> </w:t>
      </w:r>
      <w:r w:rsidRPr="007411B7">
        <w:t>порядке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территориальным</w:t>
      </w:r>
      <w:r w:rsidR="007411B7">
        <w:t xml:space="preserve"> </w:t>
      </w:r>
      <w:r w:rsidRPr="007411B7">
        <w:t>профсоюзным</w:t>
      </w:r>
      <w:r w:rsidR="007411B7">
        <w:t xml:space="preserve"> </w:t>
      </w:r>
      <w:r w:rsidRPr="007411B7">
        <w:t>органом.</w:t>
      </w:r>
    </w:p>
    <w:p w:rsidR="00464026" w:rsidRPr="007411B7" w:rsidRDefault="00464026" w:rsidP="007411B7">
      <w:r w:rsidRPr="007411B7">
        <w:t>Стимулирующие</w:t>
      </w:r>
      <w:r w:rsidR="007411B7">
        <w:t xml:space="preserve"> </w:t>
      </w:r>
      <w:r w:rsidRPr="007411B7">
        <w:t>выплаты</w:t>
      </w:r>
      <w:r w:rsidR="007411B7">
        <w:t xml:space="preserve"> </w:t>
      </w:r>
      <w:r w:rsidRPr="007411B7">
        <w:t>руководителям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="00295ED1" w:rsidRPr="007411B7">
        <w:t>устанавливаются</w:t>
      </w:r>
      <w:r w:rsidR="007411B7">
        <w:t xml:space="preserve"> </w:t>
      </w:r>
      <w:r w:rsidR="00295ED1" w:rsidRPr="007411B7">
        <w:t>на</w:t>
      </w:r>
      <w:r w:rsidR="007411B7">
        <w:t xml:space="preserve"> </w:t>
      </w:r>
      <w:r w:rsidR="00295ED1" w:rsidRPr="007411B7">
        <w:t>основании</w:t>
      </w:r>
      <w:r w:rsidR="007411B7">
        <w:t xml:space="preserve"> </w:t>
      </w:r>
      <w:r w:rsidRPr="007411B7">
        <w:t>правов</w:t>
      </w:r>
      <w:r w:rsidR="00295ED1" w:rsidRPr="007411B7">
        <w:t>ого</w:t>
      </w:r>
      <w:r w:rsidR="007411B7">
        <w:t xml:space="preserve"> </w:t>
      </w:r>
      <w:r w:rsidR="00295ED1" w:rsidRPr="007411B7">
        <w:t>акта</w:t>
      </w:r>
      <w:r w:rsidR="007411B7">
        <w:t xml:space="preserve"> </w:t>
      </w:r>
      <w:r w:rsidR="00295ED1" w:rsidRPr="007411B7">
        <w:t>учредителя</w:t>
      </w:r>
      <w:r w:rsidR="007411B7">
        <w:t xml:space="preserve"> </w:t>
      </w:r>
      <w:r w:rsidR="00295ED1" w:rsidRPr="007411B7">
        <w:t>учреждения,</w:t>
      </w:r>
      <w:r w:rsidR="007411B7">
        <w:t xml:space="preserve"> </w:t>
      </w:r>
      <w:r w:rsidRPr="007411B7">
        <w:t>согласованного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установлен</w:t>
      </w:r>
      <w:r w:rsidR="00295ED1" w:rsidRPr="007411B7">
        <w:t>ном</w:t>
      </w:r>
      <w:r w:rsidR="007411B7">
        <w:t xml:space="preserve"> </w:t>
      </w:r>
      <w:r w:rsidR="00295ED1" w:rsidRPr="007411B7">
        <w:t>порядке</w:t>
      </w:r>
      <w:r w:rsidR="007411B7">
        <w:t xml:space="preserve"> </w:t>
      </w:r>
      <w:r w:rsidR="00295ED1" w:rsidRPr="007411B7">
        <w:t>с</w:t>
      </w:r>
      <w:r w:rsidR="007411B7">
        <w:t xml:space="preserve"> </w:t>
      </w:r>
      <w:r w:rsidR="00295ED1" w:rsidRPr="007411B7">
        <w:t>территориальным</w:t>
      </w:r>
      <w:r w:rsidR="007411B7">
        <w:t xml:space="preserve"> </w:t>
      </w:r>
      <w:r w:rsidRPr="007411B7">
        <w:t>профсоюзным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="00295ED1" w:rsidRPr="007411B7">
        <w:t>и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государственно-общественного</w:t>
      </w:r>
      <w:r w:rsidR="007411B7">
        <w:t xml:space="preserve"> </w:t>
      </w:r>
      <w:r w:rsidRPr="007411B7">
        <w:t>управления</w:t>
      </w:r>
      <w:r w:rsidR="005A22E7" w:rsidRPr="007411B7">
        <w:t>,</w:t>
      </w:r>
      <w:r w:rsidR="007411B7">
        <w:t xml:space="preserve"> </w:t>
      </w:r>
      <w:r w:rsidR="005A22E7" w:rsidRPr="007411B7">
        <w:t>созданного</w:t>
      </w:r>
      <w:r w:rsidR="007411B7">
        <w:t xml:space="preserve"> </w:t>
      </w:r>
      <w:r w:rsidR="005A22E7" w:rsidRPr="007411B7">
        <w:t>при</w:t>
      </w:r>
      <w:r w:rsidR="007411B7">
        <w:t xml:space="preserve"> </w:t>
      </w:r>
      <w:r w:rsidR="005A22E7" w:rsidRPr="007411B7">
        <w:t>Муниципальном</w:t>
      </w:r>
      <w:r w:rsidR="007411B7">
        <w:t xml:space="preserve"> </w:t>
      </w:r>
      <w:r w:rsidR="005A22E7" w:rsidRPr="007411B7">
        <w:t>учреждении</w:t>
      </w:r>
      <w:r w:rsidR="007411B7">
        <w:t xml:space="preserve"> </w:t>
      </w:r>
      <w:r w:rsidR="005A22E7" w:rsidRPr="007411B7">
        <w:t>Управление</w:t>
      </w:r>
      <w:r w:rsidR="007411B7">
        <w:t xml:space="preserve"> </w:t>
      </w:r>
      <w:r w:rsidR="005A22E7" w:rsidRPr="007411B7">
        <w:t>образования</w:t>
      </w:r>
      <w:r w:rsidR="007411B7">
        <w:t xml:space="preserve"> </w:t>
      </w:r>
      <w:r w:rsidR="005A22E7" w:rsidRPr="007411B7">
        <w:t>Промышленновского</w:t>
      </w:r>
      <w:r w:rsidR="007411B7">
        <w:t xml:space="preserve"> </w:t>
      </w:r>
      <w:r w:rsidR="005A22E7" w:rsidRPr="007411B7">
        <w:t>района</w:t>
      </w:r>
      <w:r w:rsidR="007411B7">
        <w:t xml:space="preserve"> </w:t>
      </w:r>
      <w:r w:rsidR="005A22E7" w:rsidRPr="007411B7">
        <w:t>Кемеровской</w:t>
      </w:r>
      <w:r w:rsidR="007411B7">
        <w:t xml:space="preserve"> </w:t>
      </w:r>
      <w:r w:rsidR="005A22E7" w:rsidRPr="007411B7">
        <w:t>области</w:t>
      </w:r>
      <w:r w:rsidRPr="007411B7">
        <w:t>.</w:t>
      </w:r>
    </w:p>
    <w:p w:rsidR="00464026" w:rsidRPr="007411B7" w:rsidRDefault="005A22E7" w:rsidP="007411B7">
      <w:r w:rsidRPr="007411B7">
        <w:t>П</w:t>
      </w:r>
      <w:r w:rsidR="00464026" w:rsidRPr="007411B7">
        <w:t>оложение</w:t>
      </w:r>
      <w:r w:rsidR="007411B7">
        <w:t xml:space="preserve"> </w:t>
      </w:r>
      <w:r w:rsidR="00464026" w:rsidRPr="007411B7">
        <w:t>о</w:t>
      </w:r>
      <w:r w:rsidR="007411B7">
        <w:t xml:space="preserve"> </w:t>
      </w:r>
      <w:r w:rsidR="00464026" w:rsidRPr="007411B7">
        <w:t>распределении</w:t>
      </w:r>
      <w:r w:rsidR="007411B7">
        <w:t xml:space="preserve"> </w:t>
      </w:r>
      <w:r w:rsidR="00464026" w:rsidRPr="007411B7">
        <w:t>централизованного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стимулирования</w:t>
      </w:r>
      <w:r w:rsidR="007411B7">
        <w:t xml:space="preserve"> </w:t>
      </w:r>
      <w:r w:rsidR="00464026" w:rsidRPr="007411B7">
        <w:t>руководителей</w:t>
      </w:r>
      <w:r w:rsidR="007411B7">
        <w:t xml:space="preserve"> </w:t>
      </w:r>
      <w:r w:rsidR="00464026" w:rsidRPr="007411B7">
        <w:t>общеобразовательных</w:t>
      </w:r>
      <w:r w:rsidR="007411B7">
        <w:t xml:space="preserve"> </w:t>
      </w:r>
      <w:r w:rsidR="00464026" w:rsidRPr="007411B7">
        <w:t>учреждений</w:t>
      </w:r>
      <w:r w:rsidR="007411B7">
        <w:t xml:space="preserve"> </w:t>
      </w:r>
      <w:r w:rsidR="00464026" w:rsidRPr="007411B7">
        <w:t>приведено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приложении</w:t>
      </w:r>
      <w:r w:rsidR="007411B7">
        <w:t xml:space="preserve"> </w:t>
      </w:r>
      <w:r w:rsidR="00464026" w:rsidRPr="007411B7">
        <w:t>№</w:t>
      </w:r>
      <w:r w:rsidR="007411B7">
        <w:t xml:space="preserve"> </w:t>
      </w:r>
      <w:r w:rsidR="00464026" w:rsidRPr="007411B7">
        <w:t>1</w:t>
      </w:r>
      <w:r w:rsidR="007411B7">
        <w:t xml:space="preserve"> </w:t>
      </w:r>
      <w:r w:rsidR="00464026" w:rsidRPr="007411B7">
        <w:t>к</w:t>
      </w:r>
      <w:r w:rsidR="007411B7">
        <w:t xml:space="preserve"> </w:t>
      </w:r>
      <w:r w:rsidR="00464026" w:rsidRPr="007411B7">
        <w:t>настоящей</w:t>
      </w:r>
      <w:r w:rsidR="007411B7">
        <w:t xml:space="preserve"> </w:t>
      </w:r>
      <w:r w:rsidR="00464026" w:rsidRPr="007411B7">
        <w:t>Методике.</w:t>
      </w:r>
      <w:r w:rsidR="007411B7">
        <w:t xml:space="preserve"> </w:t>
      </w:r>
    </w:p>
    <w:p w:rsidR="00464026" w:rsidRPr="007411B7" w:rsidRDefault="00464026" w:rsidP="007411B7">
      <w:r w:rsidRPr="007411B7">
        <w:t>Не</w:t>
      </w:r>
      <w:r w:rsidR="007411B7">
        <w:t xml:space="preserve"> </w:t>
      </w:r>
      <w:r w:rsidRPr="007411B7">
        <w:t>использованные</w:t>
      </w:r>
      <w:r w:rsidR="007411B7">
        <w:t xml:space="preserve"> </w:t>
      </w:r>
      <w:r w:rsidRPr="007411B7">
        <w:t>средства</w:t>
      </w:r>
      <w:r w:rsidR="007411B7">
        <w:t xml:space="preserve"> </w:t>
      </w:r>
      <w:r w:rsidRPr="007411B7">
        <w:t>централизованного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стимулирования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остаются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распоряжении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используются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выплаты</w:t>
      </w:r>
      <w:r w:rsidR="007411B7">
        <w:t xml:space="preserve"> </w:t>
      </w:r>
      <w:r w:rsidRPr="007411B7">
        <w:t>стимулирующего</w:t>
      </w:r>
      <w:r w:rsidR="007411B7">
        <w:t xml:space="preserve"> </w:t>
      </w:r>
      <w:r w:rsidRPr="007411B7">
        <w:t>характера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данного</w:t>
      </w:r>
      <w:r w:rsidR="007411B7">
        <w:t xml:space="preserve"> </w:t>
      </w:r>
      <w:r w:rsidRPr="007411B7">
        <w:t>учреждения.</w:t>
      </w:r>
    </w:p>
    <w:p w:rsidR="00464026" w:rsidRPr="007411B7" w:rsidRDefault="006B4619" w:rsidP="007411B7">
      <w:r w:rsidRPr="007411B7">
        <w:t>3.2.</w:t>
      </w:r>
      <w:r w:rsidR="007411B7">
        <w:t xml:space="preserve"> </w:t>
      </w:r>
      <w:r w:rsidR="00464026" w:rsidRPr="007411B7">
        <w:t>Базовая</w:t>
      </w:r>
      <w:r w:rsidR="007411B7">
        <w:t xml:space="preserve"> </w:t>
      </w:r>
      <w:r w:rsidR="00464026" w:rsidRPr="007411B7">
        <w:t>часть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обеспечивает</w:t>
      </w:r>
      <w:r w:rsidR="007411B7">
        <w:t xml:space="preserve"> </w:t>
      </w:r>
      <w:r w:rsidR="00464026" w:rsidRPr="007411B7">
        <w:t>выплату</w:t>
      </w:r>
      <w:r w:rsidR="007411B7">
        <w:t xml:space="preserve"> </w:t>
      </w:r>
      <w:r w:rsidR="00464026" w:rsidRPr="007411B7">
        <w:t>гарантированной</w:t>
      </w:r>
      <w:r w:rsidR="007411B7">
        <w:t xml:space="preserve"> </w:t>
      </w:r>
      <w:r w:rsidR="00464026" w:rsidRPr="007411B7">
        <w:t>заработной</w:t>
      </w:r>
      <w:r w:rsidR="007411B7">
        <w:t xml:space="preserve"> </w:t>
      </w:r>
      <w:r w:rsidR="00464026" w:rsidRPr="007411B7">
        <w:t>платы</w:t>
      </w:r>
      <w:r w:rsidR="007411B7">
        <w:t xml:space="preserve"> </w:t>
      </w:r>
      <w:r w:rsidR="00464026" w:rsidRPr="007411B7">
        <w:t>работникам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выполнение</w:t>
      </w:r>
      <w:r w:rsidR="007411B7">
        <w:t xml:space="preserve"> </w:t>
      </w:r>
      <w:r w:rsidR="00464026" w:rsidRPr="007411B7">
        <w:t>основной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дополнительной</w:t>
      </w:r>
      <w:r w:rsidR="007411B7">
        <w:t xml:space="preserve"> </w:t>
      </w:r>
      <w:r w:rsidR="00464026" w:rsidRPr="007411B7">
        <w:t>работы.</w:t>
      </w:r>
      <w:r w:rsidR="007411B7">
        <w:t xml:space="preserve"> 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базовой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</w:t>
      </w:r>
      <w:r w:rsidR="00295ED1" w:rsidRPr="007411B7">
        <w:t>латы</w:t>
      </w:r>
      <w:r w:rsidR="007411B7">
        <w:t xml:space="preserve"> </w:t>
      </w:r>
      <w:r w:rsidR="00295ED1" w:rsidRPr="007411B7">
        <w:t>труда</w:t>
      </w:r>
      <w:r w:rsidR="007411B7">
        <w:t xml:space="preserve"> </w:t>
      </w:r>
      <w:r w:rsidR="00295ED1" w:rsidRPr="007411B7">
        <w:t>не</w:t>
      </w:r>
      <w:r w:rsidR="007411B7">
        <w:t xml:space="preserve"> </w:t>
      </w:r>
      <w:r w:rsidR="00295ED1" w:rsidRPr="007411B7">
        <w:t>должен</w:t>
      </w:r>
      <w:r w:rsidR="007411B7">
        <w:t xml:space="preserve"> </w:t>
      </w:r>
      <w:r w:rsidR="00295ED1" w:rsidRPr="007411B7">
        <w:t>превышать</w:t>
      </w:r>
      <w:r w:rsidR="007411B7">
        <w:t xml:space="preserve"> </w:t>
      </w:r>
      <w:r w:rsidRPr="007411B7">
        <w:t>75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размера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труда.</w:t>
      </w:r>
      <w:r w:rsidR="007411B7">
        <w:t xml:space="preserve"> </w:t>
      </w:r>
    </w:p>
    <w:p w:rsidR="00464026" w:rsidRPr="007411B7" w:rsidRDefault="00464026" w:rsidP="007411B7">
      <w:r w:rsidRPr="007411B7">
        <w:t>Базовая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определяется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формуле: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т</w:t>
      </w:r>
      <w:r w:rsidR="007411B7">
        <w:t xml:space="preserve"> </w:t>
      </w:r>
      <w:r w:rsidRPr="007411B7">
        <w:t>+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комп.,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lastRenderedPageBreak/>
        <w:t>ФОТ</w:t>
      </w:r>
      <w:r w:rsidR="007411B7">
        <w:t xml:space="preserve"> </w:t>
      </w:r>
      <w:r w:rsidRPr="007411B7">
        <w:t>т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тарифная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труда;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комп.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компенсационная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труда.</w:t>
      </w:r>
    </w:p>
    <w:p w:rsidR="00464026" w:rsidRPr="007411B7" w:rsidRDefault="006B4619" w:rsidP="007411B7">
      <w:r w:rsidRPr="007411B7">
        <w:t>3.2.1.</w:t>
      </w:r>
      <w:r w:rsidR="007411B7">
        <w:t xml:space="preserve"> </w:t>
      </w:r>
      <w:r w:rsidR="00464026" w:rsidRPr="007411B7">
        <w:t>Тарифная</w:t>
      </w:r>
      <w:r w:rsidR="007411B7">
        <w:t xml:space="preserve"> </w:t>
      </w:r>
      <w:r w:rsidR="00464026" w:rsidRPr="007411B7">
        <w:t>часть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обеспечивает</w:t>
      </w:r>
      <w:r w:rsidR="007411B7">
        <w:t xml:space="preserve"> </w:t>
      </w:r>
      <w:r w:rsidR="00464026" w:rsidRPr="007411B7">
        <w:t>гарантированную</w:t>
      </w:r>
      <w:r w:rsidR="007411B7">
        <w:t xml:space="preserve"> </w:t>
      </w:r>
      <w:r w:rsidR="00464026" w:rsidRPr="007411B7">
        <w:t>заработную</w:t>
      </w:r>
      <w:r w:rsidR="007411B7">
        <w:t xml:space="preserve"> </w:t>
      </w:r>
      <w:r w:rsidR="00464026" w:rsidRPr="007411B7">
        <w:t>плату</w:t>
      </w:r>
      <w:r w:rsidR="007411B7">
        <w:t xml:space="preserve"> </w:t>
      </w:r>
      <w:r w:rsidR="00464026" w:rsidRPr="007411B7">
        <w:t>работникам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выполнение</w:t>
      </w:r>
      <w:r w:rsidR="007411B7">
        <w:t xml:space="preserve"> </w:t>
      </w:r>
      <w:r w:rsidR="00464026" w:rsidRPr="007411B7">
        <w:t>основной</w:t>
      </w:r>
      <w:r w:rsidR="007411B7">
        <w:t xml:space="preserve"> </w:t>
      </w:r>
      <w:r w:rsidR="00464026" w:rsidRPr="007411B7">
        <w:t>работы,</w:t>
      </w:r>
      <w:r w:rsidR="007411B7">
        <w:t xml:space="preserve"> </w:t>
      </w:r>
      <w:r w:rsidR="00464026" w:rsidRPr="007411B7">
        <w:t>входящую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круг</w:t>
      </w:r>
      <w:r w:rsidR="007411B7">
        <w:t xml:space="preserve"> </w:t>
      </w:r>
      <w:r w:rsidR="00464026" w:rsidRPr="007411B7">
        <w:t>должностных</w:t>
      </w:r>
      <w:r w:rsidR="007411B7">
        <w:t xml:space="preserve"> </w:t>
      </w:r>
      <w:r w:rsidR="00464026" w:rsidRPr="007411B7">
        <w:t>обязанностей</w:t>
      </w:r>
      <w:r w:rsidR="007411B7">
        <w:t xml:space="preserve"> </w:t>
      </w:r>
      <w:r w:rsidR="00464026" w:rsidRPr="007411B7">
        <w:t>(рекомендуемое</w:t>
      </w:r>
      <w:r w:rsidR="007411B7">
        <w:t xml:space="preserve"> </w:t>
      </w:r>
      <w:r w:rsidR="00464026" w:rsidRPr="007411B7">
        <w:t>значение</w:t>
      </w:r>
      <w:r w:rsidR="007411B7">
        <w:t xml:space="preserve"> </w:t>
      </w:r>
      <w:r w:rsidR="00464026" w:rsidRPr="007411B7">
        <w:t>до</w:t>
      </w:r>
      <w:r w:rsidR="007411B7">
        <w:t xml:space="preserve"> </w:t>
      </w:r>
      <w:r w:rsidR="00464026" w:rsidRPr="007411B7">
        <w:t>60</w:t>
      </w:r>
      <w:r w:rsidR="007411B7">
        <w:t xml:space="preserve"> </w:t>
      </w:r>
      <w:r w:rsidR="00464026" w:rsidRPr="007411B7">
        <w:t>процентов</w:t>
      </w:r>
      <w:r w:rsidR="007411B7">
        <w:t xml:space="preserve"> </w:t>
      </w:r>
      <w:r w:rsidR="00464026" w:rsidRPr="007411B7">
        <w:t>от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учреждения).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счет</w:t>
      </w:r>
      <w:r w:rsidR="007411B7">
        <w:t xml:space="preserve"> </w:t>
      </w:r>
      <w:r w:rsidR="00464026" w:rsidRPr="007411B7">
        <w:t>средств</w:t>
      </w:r>
      <w:r w:rsidR="007411B7">
        <w:t xml:space="preserve"> </w:t>
      </w:r>
      <w:r w:rsidR="00464026" w:rsidRPr="007411B7">
        <w:t>указанной</w:t>
      </w:r>
      <w:r w:rsidR="007411B7">
        <w:t xml:space="preserve"> </w:t>
      </w:r>
      <w:r w:rsidR="00464026" w:rsidRPr="007411B7">
        <w:t>части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выплачиваются</w:t>
      </w:r>
      <w:r w:rsidR="007411B7">
        <w:t xml:space="preserve"> </w:t>
      </w:r>
      <w:r w:rsidR="00464026" w:rsidRPr="007411B7">
        <w:t>доплаты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работу</w:t>
      </w:r>
      <w:r w:rsidR="007411B7">
        <w:t xml:space="preserve"> </w:t>
      </w:r>
      <w:r w:rsidR="00464026" w:rsidRPr="007411B7">
        <w:t>при</w:t>
      </w:r>
      <w:r w:rsidR="007411B7">
        <w:t xml:space="preserve"> </w:t>
      </w:r>
      <w:r w:rsidR="00464026" w:rsidRPr="007411B7">
        <w:t>совмещении</w:t>
      </w:r>
      <w:r w:rsidR="007411B7">
        <w:t xml:space="preserve"> </w:t>
      </w:r>
      <w:r w:rsidR="00464026" w:rsidRPr="007411B7">
        <w:t>профессий,</w:t>
      </w:r>
      <w:r w:rsidR="007411B7">
        <w:t xml:space="preserve"> </w:t>
      </w:r>
      <w:r w:rsidR="00464026" w:rsidRPr="007411B7">
        <w:t>расширении</w:t>
      </w:r>
      <w:r w:rsidR="007411B7">
        <w:t xml:space="preserve"> </w:t>
      </w:r>
      <w:r w:rsidR="00464026" w:rsidRPr="007411B7">
        <w:t>зоны</w:t>
      </w:r>
      <w:r w:rsidR="007411B7">
        <w:t xml:space="preserve"> </w:t>
      </w:r>
      <w:r w:rsidR="00464026" w:rsidRPr="007411B7">
        <w:t>обслуживания,</w:t>
      </w:r>
      <w:r w:rsidR="007411B7">
        <w:t xml:space="preserve"> </w:t>
      </w:r>
      <w:r w:rsidR="00464026" w:rsidRPr="007411B7">
        <w:t>увеличении</w:t>
      </w:r>
      <w:r w:rsidR="007411B7">
        <w:t xml:space="preserve"> </w:t>
      </w:r>
      <w:r w:rsidR="00464026" w:rsidRPr="007411B7">
        <w:t>объёма</w:t>
      </w:r>
      <w:r w:rsidR="007411B7">
        <w:t xml:space="preserve"> </w:t>
      </w:r>
      <w:r w:rsidR="00464026" w:rsidRPr="007411B7">
        <w:t>работ</w:t>
      </w:r>
      <w:r w:rsidR="007411B7">
        <w:t xml:space="preserve"> </w:t>
      </w:r>
      <w:r w:rsidR="00464026" w:rsidRPr="007411B7">
        <w:t>или</w:t>
      </w:r>
      <w:r w:rsidR="007411B7">
        <w:t xml:space="preserve"> </w:t>
      </w:r>
      <w:r w:rsidR="00464026" w:rsidRPr="007411B7">
        <w:t>исполнении</w:t>
      </w:r>
      <w:r w:rsidR="007411B7">
        <w:t xml:space="preserve"> </w:t>
      </w:r>
      <w:r w:rsidR="00464026" w:rsidRPr="007411B7">
        <w:t>обязанностей</w:t>
      </w:r>
      <w:r w:rsidR="007411B7">
        <w:t xml:space="preserve"> </w:t>
      </w:r>
      <w:r w:rsidR="00464026" w:rsidRPr="007411B7">
        <w:t>временно</w:t>
      </w:r>
      <w:r w:rsidR="007411B7">
        <w:t xml:space="preserve"> </w:t>
      </w:r>
      <w:r w:rsidR="00464026" w:rsidRPr="007411B7">
        <w:t>отсутствующего</w:t>
      </w:r>
      <w:r w:rsidR="007411B7">
        <w:t xml:space="preserve"> </w:t>
      </w:r>
      <w:r w:rsidR="00464026" w:rsidRPr="007411B7">
        <w:t>работника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учетом</w:t>
      </w:r>
      <w:r w:rsidR="007411B7">
        <w:t xml:space="preserve"> </w:t>
      </w:r>
      <w:r w:rsidR="00464026" w:rsidRPr="007411B7">
        <w:t>объема</w:t>
      </w:r>
      <w:r w:rsidR="007411B7">
        <w:t xml:space="preserve"> </w:t>
      </w:r>
      <w:r w:rsidR="00464026" w:rsidRPr="007411B7">
        <w:t>выполняемых</w:t>
      </w:r>
      <w:r w:rsidR="007411B7">
        <w:t xml:space="preserve"> </w:t>
      </w:r>
      <w:r w:rsidR="00464026" w:rsidRPr="007411B7">
        <w:t>работ.</w:t>
      </w:r>
    </w:p>
    <w:p w:rsidR="00464026" w:rsidRPr="007411B7" w:rsidRDefault="006B4619" w:rsidP="007411B7">
      <w:r w:rsidRPr="007411B7">
        <w:t>3.2.2.</w:t>
      </w:r>
      <w:r w:rsidR="007411B7">
        <w:t xml:space="preserve"> </w:t>
      </w:r>
      <w:r w:rsidR="00464026" w:rsidRPr="007411B7">
        <w:t>Компенсационная</w:t>
      </w:r>
      <w:r w:rsidR="007411B7">
        <w:t xml:space="preserve"> </w:t>
      </w:r>
      <w:r w:rsidR="00464026" w:rsidRPr="007411B7">
        <w:t>часть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обеспеч</w:t>
      </w:r>
      <w:r w:rsidR="00295ED1" w:rsidRPr="007411B7">
        <w:t>ивает</w:t>
      </w:r>
      <w:r w:rsidR="007411B7">
        <w:t xml:space="preserve"> </w:t>
      </w:r>
      <w:r w:rsidR="00295ED1" w:rsidRPr="007411B7">
        <w:t>компенсационные</w:t>
      </w:r>
      <w:r w:rsidR="007411B7">
        <w:t xml:space="preserve"> </w:t>
      </w:r>
      <w:r w:rsidR="00295ED1" w:rsidRPr="007411B7">
        <w:t>выплаты</w:t>
      </w:r>
      <w:r w:rsidR="007411B7">
        <w:t xml:space="preserve"> </w:t>
      </w:r>
      <w:r w:rsidR="00464026" w:rsidRPr="007411B7">
        <w:t>работникам</w:t>
      </w:r>
      <w:r w:rsidR="007411B7">
        <w:t xml:space="preserve"> </w:t>
      </w:r>
      <w:r w:rsidR="00464026" w:rsidRPr="007411B7">
        <w:t>учреждени</w:t>
      </w:r>
      <w:r w:rsidR="00295ED1" w:rsidRPr="007411B7">
        <w:t>я</w:t>
      </w:r>
      <w:r w:rsidR="007411B7">
        <w:t xml:space="preserve"> </w:t>
      </w:r>
      <w:r w:rsidR="00295ED1" w:rsidRPr="007411B7">
        <w:t>за</w:t>
      </w:r>
      <w:r w:rsidR="007411B7">
        <w:t xml:space="preserve"> </w:t>
      </w:r>
      <w:r w:rsidR="00295ED1" w:rsidRPr="007411B7">
        <w:t>выполнение</w:t>
      </w:r>
      <w:r w:rsidR="007411B7">
        <w:t xml:space="preserve"> </w:t>
      </w:r>
      <w:r w:rsidR="00295ED1" w:rsidRPr="007411B7">
        <w:t>дополнительной</w:t>
      </w:r>
      <w:r w:rsidR="007411B7">
        <w:t xml:space="preserve"> </w:t>
      </w:r>
      <w:r w:rsidR="00295ED1" w:rsidRPr="007411B7">
        <w:t>работы</w:t>
      </w:r>
      <w:r w:rsidR="007411B7">
        <w:t xml:space="preserve"> </w:t>
      </w:r>
      <w:r w:rsidR="00295ED1" w:rsidRPr="007411B7">
        <w:t>и</w:t>
      </w:r>
      <w:r w:rsidR="007411B7">
        <w:t xml:space="preserve"> </w:t>
      </w:r>
      <w:r w:rsidR="00464026" w:rsidRPr="007411B7">
        <w:t>работ,</w:t>
      </w:r>
      <w:r w:rsidR="007411B7">
        <w:t xml:space="preserve"> </w:t>
      </w:r>
      <w:r w:rsidR="00464026" w:rsidRPr="007411B7">
        <w:t>производимых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особых</w:t>
      </w:r>
      <w:r w:rsidR="007411B7">
        <w:t xml:space="preserve"> </w:t>
      </w:r>
      <w:r w:rsidR="00464026" w:rsidRPr="007411B7">
        <w:t>условиях,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которые</w:t>
      </w:r>
      <w:r w:rsidR="007411B7">
        <w:t xml:space="preserve"> </w:t>
      </w:r>
      <w:r w:rsidR="00464026" w:rsidRPr="007411B7">
        <w:t>Трудовым</w:t>
      </w:r>
      <w:r w:rsidR="007411B7">
        <w:t xml:space="preserve"> </w:t>
      </w:r>
      <w:r w:rsidR="00464026" w:rsidRPr="007411B7">
        <w:t>кодексом</w:t>
      </w:r>
      <w:r w:rsidR="007411B7">
        <w:t xml:space="preserve"> </w:t>
      </w:r>
      <w:r w:rsidR="00464026" w:rsidRPr="007411B7">
        <w:t>Российской</w:t>
      </w:r>
      <w:r w:rsidR="007411B7">
        <w:t xml:space="preserve"> </w:t>
      </w:r>
      <w:r w:rsidR="00464026" w:rsidRPr="007411B7">
        <w:t>Федерации</w:t>
      </w:r>
      <w:r w:rsidR="007411B7">
        <w:t xml:space="preserve"> </w:t>
      </w:r>
      <w:r w:rsidR="00464026" w:rsidRPr="007411B7">
        <w:t>предусмотрена</w:t>
      </w:r>
      <w:r w:rsidR="007411B7">
        <w:t xml:space="preserve"> </w:t>
      </w:r>
      <w:r w:rsidR="00464026" w:rsidRPr="007411B7">
        <w:t>дополнительная</w:t>
      </w:r>
      <w:r w:rsidR="007411B7">
        <w:t xml:space="preserve"> </w:t>
      </w:r>
      <w:r w:rsidR="00464026" w:rsidRPr="007411B7">
        <w:t>оплата.</w:t>
      </w:r>
    </w:p>
    <w:p w:rsidR="00464026" w:rsidRPr="007411B7" w:rsidRDefault="00295ED1" w:rsidP="007411B7">
      <w:r w:rsidRPr="007411B7">
        <w:t>К</w:t>
      </w:r>
      <w:r w:rsidR="007411B7">
        <w:t xml:space="preserve"> </w:t>
      </w:r>
      <w:r w:rsidR="00CC7EA6" w:rsidRPr="007411B7">
        <w:t>дополнительной</w:t>
      </w:r>
      <w:r w:rsidR="007411B7">
        <w:t xml:space="preserve"> </w:t>
      </w:r>
      <w:r w:rsidR="00464026" w:rsidRPr="007411B7">
        <w:t>работе,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входящей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круг</w:t>
      </w:r>
      <w:r w:rsidR="007411B7">
        <w:t xml:space="preserve"> </w:t>
      </w:r>
      <w:r w:rsidR="00464026" w:rsidRPr="007411B7">
        <w:t>основных</w:t>
      </w:r>
      <w:r w:rsidR="007411B7">
        <w:t xml:space="preserve"> </w:t>
      </w:r>
      <w:r w:rsidR="00464026" w:rsidRPr="007411B7">
        <w:t>должностных</w:t>
      </w:r>
      <w:r w:rsidR="007411B7">
        <w:t xml:space="preserve"> </w:t>
      </w:r>
      <w:r w:rsidR="00464026" w:rsidRPr="007411B7">
        <w:t>обязанностей,</w:t>
      </w:r>
      <w:r w:rsidR="007411B7">
        <w:t xml:space="preserve"> </w:t>
      </w:r>
      <w:r w:rsidR="00464026" w:rsidRPr="007411B7">
        <w:t>относится:</w:t>
      </w:r>
      <w:r w:rsidR="007411B7">
        <w:t xml:space="preserve"> </w:t>
      </w:r>
      <w:r w:rsidR="00464026" w:rsidRPr="007411B7">
        <w:t>классное</w:t>
      </w:r>
      <w:r w:rsidR="007411B7">
        <w:t xml:space="preserve"> </w:t>
      </w:r>
      <w:r w:rsidR="00464026" w:rsidRPr="007411B7">
        <w:t>руководство,</w:t>
      </w:r>
      <w:r w:rsidR="007411B7">
        <w:t xml:space="preserve"> </w:t>
      </w:r>
      <w:r w:rsidR="00464026" w:rsidRPr="007411B7">
        <w:t>проверка</w:t>
      </w:r>
      <w:r w:rsidR="007411B7">
        <w:t xml:space="preserve"> </w:t>
      </w:r>
      <w:r w:rsidR="00464026" w:rsidRPr="007411B7">
        <w:t>тетрадей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прочая</w:t>
      </w:r>
      <w:r w:rsidR="007411B7">
        <w:t xml:space="preserve"> </w:t>
      </w:r>
      <w:r w:rsidR="00464026" w:rsidRPr="007411B7">
        <w:t>дополнительная</w:t>
      </w:r>
      <w:r w:rsidR="007411B7">
        <w:t xml:space="preserve"> </w:t>
      </w:r>
      <w:r w:rsidR="00464026" w:rsidRPr="007411B7">
        <w:t>неаудиторная</w:t>
      </w:r>
      <w:r w:rsidR="007411B7">
        <w:t xml:space="preserve"> </w:t>
      </w:r>
      <w:r w:rsidR="00464026" w:rsidRPr="007411B7">
        <w:t>занятость</w:t>
      </w:r>
      <w:r w:rsidR="007411B7">
        <w:t xml:space="preserve"> </w:t>
      </w:r>
      <w:r w:rsidR="00464026" w:rsidRPr="007411B7">
        <w:t>педагогических</w:t>
      </w:r>
      <w:r w:rsidR="007411B7">
        <w:t xml:space="preserve"> </w:t>
      </w:r>
      <w:r w:rsidR="00464026" w:rsidRPr="007411B7">
        <w:t>работников,</w:t>
      </w:r>
      <w:r w:rsidR="007411B7">
        <w:t xml:space="preserve"> </w:t>
      </w:r>
      <w:r w:rsidR="00464026" w:rsidRPr="007411B7">
        <w:t>а</w:t>
      </w:r>
      <w:r w:rsidR="007411B7">
        <w:t xml:space="preserve"> </w:t>
      </w:r>
      <w:r w:rsidR="00464026" w:rsidRPr="007411B7">
        <w:t>также</w:t>
      </w:r>
      <w:r w:rsidR="007411B7">
        <w:t xml:space="preserve"> </w:t>
      </w:r>
      <w:r w:rsidR="00464026" w:rsidRPr="007411B7">
        <w:t>ежемесячные</w:t>
      </w:r>
      <w:r w:rsidR="007411B7">
        <w:t xml:space="preserve"> </w:t>
      </w:r>
      <w:r w:rsidR="00464026" w:rsidRPr="007411B7">
        <w:t>доплаты</w:t>
      </w:r>
      <w:r w:rsidR="007411B7">
        <w:t xml:space="preserve"> </w:t>
      </w:r>
      <w:r w:rsidR="00464026" w:rsidRPr="007411B7">
        <w:t>работникам,</w:t>
      </w:r>
      <w:r w:rsidR="007411B7">
        <w:t xml:space="preserve"> </w:t>
      </w:r>
      <w:r w:rsidR="00464026" w:rsidRPr="007411B7">
        <w:t>имеющим</w:t>
      </w:r>
      <w:r w:rsidR="007411B7">
        <w:t xml:space="preserve"> </w:t>
      </w:r>
      <w:r w:rsidR="00464026" w:rsidRPr="007411B7">
        <w:t>государственные</w:t>
      </w:r>
      <w:r w:rsidR="007411B7">
        <w:t xml:space="preserve"> </w:t>
      </w:r>
      <w:r w:rsidR="00464026" w:rsidRPr="007411B7">
        <w:t>награды</w:t>
      </w:r>
      <w:r w:rsidR="007411B7">
        <w:t xml:space="preserve"> </w:t>
      </w:r>
      <w:r w:rsidR="00464026" w:rsidRPr="007411B7">
        <w:t>(включая</w:t>
      </w:r>
      <w:r w:rsidR="007411B7">
        <w:t xml:space="preserve"> </w:t>
      </w:r>
      <w:r w:rsidR="00464026" w:rsidRPr="007411B7">
        <w:t>почётные</w:t>
      </w:r>
      <w:r w:rsidR="007411B7">
        <w:t xml:space="preserve"> </w:t>
      </w:r>
      <w:r w:rsidR="00464026" w:rsidRPr="007411B7">
        <w:t>звания)</w:t>
      </w:r>
      <w:r w:rsidR="007411B7">
        <w:t xml:space="preserve"> </w:t>
      </w:r>
      <w:r w:rsidR="00464026" w:rsidRPr="007411B7">
        <w:t>СССР</w:t>
      </w:r>
      <w:r w:rsidR="007411B7">
        <w:t xml:space="preserve"> </w:t>
      </w:r>
      <w:r w:rsidR="00464026" w:rsidRPr="007411B7">
        <w:t>или</w:t>
      </w:r>
      <w:r w:rsidR="007411B7">
        <w:t xml:space="preserve"> </w:t>
      </w:r>
      <w:r w:rsidR="00464026" w:rsidRPr="007411B7">
        <w:t>Российской</w:t>
      </w:r>
      <w:r w:rsidR="007411B7">
        <w:t xml:space="preserve"> </w:t>
      </w:r>
      <w:r w:rsidR="00464026" w:rsidRPr="007411B7">
        <w:t>Федерации,</w:t>
      </w:r>
      <w:r w:rsidR="007411B7">
        <w:t xml:space="preserve"> </w:t>
      </w:r>
      <w:r w:rsidR="00464026" w:rsidRPr="007411B7">
        <w:t>учёную</w:t>
      </w:r>
      <w:r w:rsidR="007411B7">
        <w:t xml:space="preserve"> </w:t>
      </w:r>
      <w:r w:rsidR="00464026" w:rsidRPr="007411B7">
        <w:t>степень</w:t>
      </w:r>
      <w:r w:rsidR="007411B7">
        <w:t xml:space="preserve"> </w:t>
      </w:r>
      <w:r w:rsidR="00464026" w:rsidRPr="007411B7">
        <w:t>доктора</w:t>
      </w:r>
      <w:r w:rsidR="007411B7">
        <w:t xml:space="preserve"> </w:t>
      </w:r>
      <w:r w:rsidR="00464026" w:rsidRPr="007411B7">
        <w:t>наук</w:t>
      </w:r>
      <w:r w:rsidR="007411B7">
        <w:t xml:space="preserve"> </w:t>
      </w:r>
      <w:r w:rsidR="00464026" w:rsidRPr="007411B7">
        <w:t>или</w:t>
      </w:r>
      <w:r w:rsidR="007411B7">
        <w:t xml:space="preserve"> </w:t>
      </w:r>
      <w:r w:rsidR="00464026" w:rsidRPr="007411B7">
        <w:t>кандидата</w:t>
      </w:r>
      <w:r w:rsidR="007411B7">
        <w:t xml:space="preserve"> </w:t>
      </w:r>
      <w:r w:rsidR="00464026" w:rsidRPr="007411B7">
        <w:t>наук,</w:t>
      </w:r>
      <w:r w:rsidR="007411B7">
        <w:t xml:space="preserve"> </w:t>
      </w:r>
      <w:r w:rsidR="00464026" w:rsidRPr="007411B7">
        <w:t>которые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должны</w:t>
      </w:r>
      <w:r w:rsidR="007411B7">
        <w:t xml:space="preserve"> </w:t>
      </w:r>
      <w:r w:rsidR="00464026" w:rsidRPr="007411B7">
        <w:t>превышать</w:t>
      </w:r>
      <w:r w:rsidR="007411B7">
        <w:t xml:space="preserve"> </w:t>
      </w:r>
      <w:r w:rsidR="00464026" w:rsidRPr="007411B7">
        <w:t>размеров,</w:t>
      </w:r>
      <w:r w:rsidR="007411B7">
        <w:t xml:space="preserve"> </w:t>
      </w:r>
      <w:r w:rsidR="00464026" w:rsidRPr="007411B7">
        <w:t>установленных</w:t>
      </w:r>
      <w:r w:rsidR="007411B7">
        <w:t xml:space="preserve"> </w:t>
      </w:r>
      <w:r w:rsidR="00464026" w:rsidRPr="007411B7">
        <w:t>для</w:t>
      </w:r>
      <w:r w:rsidR="007411B7">
        <w:t xml:space="preserve"> </w:t>
      </w:r>
      <w:r w:rsidR="00464026" w:rsidRPr="007411B7">
        <w:t>лиц,</w:t>
      </w:r>
      <w:r w:rsidR="007411B7">
        <w:t xml:space="preserve"> </w:t>
      </w:r>
      <w:r w:rsidR="00464026" w:rsidRPr="007411B7">
        <w:t>имеющих</w:t>
      </w:r>
      <w:r w:rsidR="007411B7">
        <w:t xml:space="preserve"> </w:t>
      </w:r>
      <w:r w:rsidR="00464026" w:rsidRPr="007411B7">
        <w:t>соответствующие</w:t>
      </w:r>
      <w:r w:rsidR="007411B7">
        <w:t xml:space="preserve"> </w:t>
      </w:r>
      <w:r w:rsidR="00464026" w:rsidRPr="007411B7">
        <w:t>учёные</w:t>
      </w:r>
      <w:r w:rsidR="007411B7">
        <w:t xml:space="preserve"> </w:t>
      </w:r>
      <w:r w:rsidR="00464026" w:rsidRPr="007411B7">
        <w:t>степени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работающих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высших</w:t>
      </w:r>
      <w:r w:rsidR="007411B7">
        <w:t xml:space="preserve"> </w:t>
      </w:r>
      <w:r w:rsidR="00464026" w:rsidRPr="007411B7">
        <w:t>учебных</w:t>
      </w:r>
      <w:r w:rsidR="007411B7">
        <w:t xml:space="preserve"> </w:t>
      </w:r>
      <w:r w:rsidR="00464026" w:rsidRPr="007411B7">
        <w:t>заведениях.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порядок</w:t>
      </w:r>
      <w:r w:rsidR="007411B7">
        <w:t xml:space="preserve"> </w:t>
      </w:r>
      <w:r w:rsidRPr="007411B7">
        <w:t>установления</w:t>
      </w:r>
      <w:r w:rsidR="007411B7">
        <w:t xml:space="preserve"> </w:t>
      </w:r>
      <w:r w:rsidRPr="007411B7">
        <w:t>компенсационных</w:t>
      </w:r>
      <w:r w:rsidR="007411B7">
        <w:t xml:space="preserve"> </w:t>
      </w:r>
      <w:r w:rsidRPr="007411B7">
        <w:t>выплат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дополнительную</w:t>
      </w:r>
      <w:r w:rsidR="007411B7">
        <w:t xml:space="preserve"> </w:t>
      </w:r>
      <w:r w:rsidRPr="007411B7">
        <w:t>работу</w:t>
      </w:r>
      <w:r w:rsidR="007411B7">
        <w:t xml:space="preserve"> </w:t>
      </w:r>
      <w:r w:rsidRPr="007411B7">
        <w:t>определяется</w:t>
      </w:r>
      <w:r w:rsidR="007411B7">
        <w:t xml:space="preserve"> </w:t>
      </w:r>
      <w:r w:rsidRPr="007411B7">
        <w:t>локальным</w:t>
      </w:r>
      <w:r w:rsidR="007411B7">
        <w:t xml:space="preserve"> </w:t>
      </w:r>
      <w:r w:rsidR="00295ED1" w:rsidRPr="007411B7">
        <w:t>правовым</w:t>
      </w:r>
      <w:r w:rsidR="007411B7">
        <w:t xml:space="preserve"> </w:t>
      </w:r>
      <w:r w:rsidR="00295ED1" w:rsidRPr="007411B7">
        <w:t>актом</w:t>
      </w:r>
      <w:r w:rsidR="007411B7">
        <w:t xml:space="preserve"> </w:t>
      </w:r>
      <w:r w:rsidR="00295ED1" w:rsidRPr="007411B7">
        <w:t>учреждения,</w:t>
      </w:r>
      <w:r w:rsidR="007411B7">
        <w:t xml:space="preserve"> </w:t>
      </w:r>
      <w:r w:rsidRPr="007411B7">
        <w:t>согласо</w:t>
      </w:r>
      <w:r w:rsidR="00295ED1" w:rsidRPr="007411B7">
        <w:t>ванным</w:t>
      </w:r>
      <w:r w:rsidR="007411B7">
        <w:t xml:space="preserve"> </w:t>
      </w:r>
      <w:r w:rsidR="00295ED1" w:rsidRPr="007411B7">
        <w:t>в</w:t>
      </w:r>
      <w:r w:rsidR="007411B7">
        <w:t xml:space="preserve"> </w:t>
      </w:r>
      <w:r w:rsidR="00295ED1" w:rsidRPr="007411B7">
        <w:t>установленном</w:t>
      </w:r>
      <w:r w:rsidR="007411B7">
        <w:t xml:space="preserve"> </w:t>
      </w:r>
      <w:r w:rsidR="00295ED1" w:rsidRPr="007411B7">
        <w:t>порядке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выборным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первичной</w:t>
      </w:r>
      <w:r w:rsidR="007411B7">
        <w:t xml:space="preserve"> </w:t>
      </w:r>
      <w:r w:rsidRPr="007411B7">
        <w:t>профсоюзной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иным</w:t>
      </w:r>
      <w:r w:rsidR="007411B7">
        <w:t xml:space="preserve"> </w:t>
      </w:r>
      <w:r w:rsidRPr="007411B7">
        <w:t>представительным</w:t>
      </w:r>
      <w:r w:rsidR="007411B7">
        <w:t xml:space="preserve"> </w:t>
      </w:r>
      <w:r w:rsidRPr="007411B7">
        <w:t>органом.</w:t>
      </w:r>
      <w:r w:rsidR="007411B7">
        <w:t xml:space="preserve"> </w:t>
      </w:r>
      <w:r w:rsidRPr="007411B7">
        <w:t>К</w:t>
      </w:r>
      <w:r w:rsidR="007411B7">
        <w:t xml:space="preserve"> </w:t>
      </w:r>
      <w:r w:rsidRPr="007411B7">
        <w:t>работам,</w:t>
      </w:r>
      <w:r w:rsidR="007411B7">
        <w:t xml:space="preserve"> </w:t>
      </w:r>
      <w:r w:rsidRPr="007411B7">
        <w:t>производимым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особых</w:t>
      </w:r>
      <w:r w:rsidR="007411B7">
        <w:t xml:space="preserve"> </w:t>
      </w:r>
      <w:r w:rsidRPr="007411B7">
        <w:t>условиях,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которые</w:t>
      </w:r>
      <w:r w:rsidR="007411B7">
        <w:t xml:space="preserve"> </w:t>
      </w:r>
      <w:r w:rsidRPr="007411B7">
        <w:t>Трудовым</w:t>
      </w:r>
      <w:r w:rsidR="007411B7">
        <w:t xml:space="preserve"> </w:t>
      </w:r>
      <w:r w:rsidRPr="007411B7">
        <w:t>кодексом</w:t>
      </w:r>
      <w:r w:rsidR="007411B7">
        <w:t xml:space="preserve"> </w:t>
      </w:r>
      <w:r w:rsidRPr="007411B7">
        <w:t>Российской</w:t>
      </w:r>
      <w:r w:rsidR="007411B7">
        <w:t xml:space="preserve"> </w:t>
      </w:r>
      <w:r w:rsidRPr="007411B7">
        <w:t>Федерации</w:t>
      </w:r>
      <w:r w:rsidR="007411B7">
        <w:t xml:space="preserve"> </w:t>
      </w:r>
      <w:r w:rsidRPr="007411B7">
        <w:t>предусмотрена</w:t>
      </w:r>
      <w:r w:rsidR="007411B7">
        <w:t xml:space="preserve"> </w:t>
      </w:r>
      <w:r w:rsidRPr="007411B7">
        <w:t>дополнительная</w:t>
      </w:r>
      <w:r w:rsidR="007411B7">
        <w:t xml:space="preserve"> </w:t>
      </w:r>
      <w:r w:rsidRPr="007411B7">
        <w:t>оплата,</w:t>
      </w:r>
      <w:r w:rsidR="007411B7">
        <w:t xml:space="preserve"> </w:t>
      </w:r>
      <w:r w:rsidRPr="007411B7">
        <w:t>относит</w:t>
      </w:r>
      <w:r w:rsidR="00295ED1" w:rsidRPr="007411B7">
        <w:t>ся</w:t>
      </w:r>
      <w:r w:rsidR="007411B7">
        <w:t xml:space="preserve"> </w:t>
      </w:r>
      <w:r w:rsidR="00295ED1" w:rsidRPr="007411B7">
        <w:t>работа</w:t>
      </w:r>
      <w:r w:rsidR="007411B7">
        <w:t xml:space="preserve"> </w:t>
      </w:r>
      <w:r w:rsidR="00295ED1" w:rsidRPr="007411B7">
        <w:t>в</w:t>
      </w:r>
      <w:r w:rsidR="007411B7">
        <w:t xml:space="preserve"> </w:t>
      </w:r>
      <w:r w:rsidR="00295ED1" w:rsidRPr="007411B7">
        <w:t>тяжёлых,</w:t>
      </w:r>
      <w:r w:rsidR="007411B7">
        <w:t xml:space="preserve"> </w:t>
      </w:r>
      <w:r w:rsidR="00295ED1" w:rsidRPr="007411B7">
        <w:t>вредных,</w:t>
      </w:r>
      <w:r w:rsidR="007411B7">
        <w:t xml:space="preserve"> </w:t>
      </w:r>
      <w:r w:rsidRPr="007411B7">
        <w:t>опасных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иных</w:t>
      </w:r>
      <w:r w:rsidR="007411B7">
        <w:t xml:space="preserve"> </w:t>
      </w:r>
      <w:r w:rsidRPr="007411B7">
        <w:t>особых</w:t>
      </w:r>
      <w:r w:rsidR="007411B7">
        <w:t xml:space="preserve"> </w:t>
      </w:r>
      <w:r w:rsidRPr="007411B7">
        <w:t>условиях</w:t>
      </w:r>
      <w:r w:rsidR="007411B7">
        <w:t xml:space="preserve"> </w:t>
      </w:r>
      <w:r w:rsidRPr="007411B7">
        <w:t>труда,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условиях,</w:t>
      </w:r>
      <w:r w:rsidR="007411B7">
        <w:t xml:space="preserve"> </w:t>
      </w:r>
      <w:r w:rsidRPr="007411B7">
        <w:t>отклоняющихся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нормальных,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других.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дополнительной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работу,</w:t>
      </w:r>
      <w:r w:rsidR="007411B7">
        <w:t xml:space="preserve"> </w:t>
      </w:r>
      <w:r w:rsidRPr="007411B7">
        <w:t>пр</w:t>
      </w:r>
      <w:r w:rsidR="00295ED1" w:rsidRPr="007411B7">
        <w:t>оизводимую</w:t>
      </w:r>
      <w:r w:rsidR="007411B7">
        <w:t xml:space="preserve"> </w:t>
      </w:r>
      <w:r w:rsidR="00295ED1" w:rsidRPr="007411B7">
        <w:t>в</w:t>
      </w:r>
      <w:r w:rsidR="007411B7">
        <w:t xml:space="preserve"> </w:t>
      </w:r>
      <w:r w:rsidR="00295ED1" w:rsidRPr="007411B7">
        <w:t>особых</w:t>
      </w:r>
      <w:r w:rsidR="007411B7">
        <w:t xml:space="preserve"> </w:t>
      </w:r>
      <w:r w:rsidR="00295ED1" w:rsidRPr="007411B7">
        <w:t>условиях,</w:t>
      </w:r>
      <w:r w:rsidR="007411B7">
        <w:t xml:space="preserve"> </w:t>
      </w:r>
      <w:r w:rsidRPr="007411B7">
        <w:t>определяется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действующего</w:t>
      </w:r>
      <w:r w:rsidR="007411B7">
        <w:t xml:space="preserve"> </w:t>
      </w:r>
      <w:r w:rsidRPr="007411B7">
        <w:t>законодательства,</w:t>
      </w:r>
      <w:r w:rsidR="007411B7">
        <w:t xml:space="preserve"> </w:t>
      </w:r>
      <w:r w:rsidRPr="007411B7">
        <w:t>коллективного</w:t>
      </w:r>
      <w:r w:rsidR="007411B7">
        <w:t xml:space="preserve"> </w:t>
      </w:r>
      <w:r w:rsidRPr="007411B7">
        <w:t>договора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локального</w:t>
      </w:r>
      <w:r w:rsidR="007411B7">
        <w:t xml:space="preserve"> </w:t>
      </w:r>
      <w:r w:rsidRPr="007411B7">
        <w:t>нормативного</w:t>
      </w:r>
      <w:r w:rsidR="007411B7">
        <w:t xml:space="preserve"> </w:t>
      </w:r>
      <w:r w:rsidRPr="007411B7">
        <w:t>акта.</w:t>
      </w:r>
    </w:p>
    <w:p w:rsidR="00464026" w:rsidRPr="007411B7" w:rsidRDefault="006B4619" w:rsidP="007411B7">
      <w:r w:rsidRPr="007411B7">
        <w:t>3.2.3.</w:t>
      </w:r>
      <w:r w:rsidR="007411B7">
        <w:t xml:space="preserve"> </w:t>
      </w:r>
      <w:r w:rsidR="00464026" w:rsidRPr="007411B7">
        <w:t>Руководитель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соответствии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пунктом</w:t>
      </w:r>
      <w:r w:rsidR="007411B7">
        <w:t xml:space="preserve"> </w:t>
      </w:r>
      <w:r w:rsidR="00464026" w:rsidRPr="007411B7">
        <w:t>9</w:t>
      </w:r>
      <w:r w:rsidR="007411B7">
        <w:t xml:space="preserve"> </w:t>
      </w:r>
      <w:r w:rsidR="00464026" w:rsidRPr="007411B7">
        <w:t>статьи</w:t>
      </w:r>
      <w:r w:rsidR="007411B7">
        <w:t xml:space="preserve"> </w:t>
      </w:r>
      <w:r w:rsidR="00464026" w:rsidRPr="007411B7">
        <w:t>32</w:t>
      </w:r>
      <w:r w:rsidR="007411B7">
        <w:t xml:space="preserve"> </w:t>
      </w:r>
      <w:r w:rsidR="00464026" w:rsidRPr="007411B7">
        <w:t>Закона</w:t>
      </w:r>
      <w:r w:rsidR="007411B7">
        <w:t xml:space="preserve"> </w:t>
      </w:r>
      <w:r w:rsidR="00464026" w:rsidRPr="007411B7">
        <w:t>Российской</w:t>
      </w:r>
      <w:r w:rsidR="007411B7">
        <w:t xml:space="preserve"> </w:t>
      </w:r>
      <w:r w:rsidR="00464026" w:rsidRPr="007411B7">
        <w:t>Федерации</w:t>
      </w:r>
      <w:r w:rsidR="007411B7">
        <w:t xml:space="preserve"> </w:t>
      </w:r>
      <w:r w:rsidR="00464026" w:rsidRPr="007411B7">
        <w:t>«Об</w:t>
      </w:r>
      <w:r w:rsidR="007411B7">
        <w:t xml:space="preserve"> </w:t>
      </w:r>
      <w:r w:rsidR="00464026" w:rsidRPr="007411B7">
        <w:t>образовании»</w:t>
      </w:r>
      <w:r w:rsidR="007411B7">
        <w:t xml:space="preserve"> </w:t>
      </w:r>
      <w:r w:rsidR="00464026" w:rsidRPr="007411B7">
        <w:t>при</w:t>
      </w:r>
      <w:r w:rsidR="007411B7">
        <w:t xml:space="preserve"> </w:t>
      </w:r>
      <w:r w:rsidR="00464026" w:rsidRPr="007411B7">
        <w:t>формировании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утверждении</w:t>
      </w:r>
      <w:r w:rsidR="007411B7">
        <w:t xml:space="preserve"> </w:t>
      </w:r>
      <w:r w:rsidR="00464026" w:rsidRPr="007411B7">
        <w:t>штатного</w:t>
      </w:r>
      <w:r w:rsidR="007411B7">
        <w:t xml:space="preserve"> </w:t>
      </w:r>
      <w:r w:rsidR="00464026" w:rsidRPr="007411B7">
        <w:t>расписания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пределах</w:t>
      </w:r>
      <w:r w:rsidR="007411B7">
        <w:t xml:space="preserve"> </w:t>
      </w:r>
      <w:r w:rsidR="00464026" w:rsidRPr="007411B7">
        <w:t>базовой</w:t>
      </w:r>
      <w:r w:rsidR="007411B7">
        <w:t xml:space="preserve"> </w:t>
      </w:r>
      <w:r w:rsidR="00CC7EA6" w:rsidRPr="007411B7">
        <w:t>части</w:t>
      </w:r>
      <w:r w:rsidR="007411B7">
        <w:t xml:space="preserve"> </w:t>
      </w:r>
      <w:r w:rsidR="00CC7EA6" w:rsidRPr="007411B7">
        <w:t>фонда</w:t>
      </w:r>
      <w:r w:rsidR="007411B7">
        <w:t xml:space="preserve"> </w:t>
      </w:r>
      <w:r w:rsidR="00CC7EA6" w:rsidRPr="007411B7">
        <w:t>оплаты</w:t>
      </w:r>
      <w:r w:rsidR="007411B7">
        <w:t xml:space="preserve"> </w:t>
      </w:r>
      <w:r w:rsidR="00CC7EA6" w:rsidRPr="007411B7">
        <w:t>труда</w:t>
      </w:r>
      <w:r w:rsidR="007411B7">
        <w:t xml:space="preserve"> </w:t>
      </w:r>
      <w:r w:rsidR="00464026" w:rsidRPr="007411B7">
        <w:t>учитывает</w:t>
      </w:r>
      <w:r w:rsidR="007411B7">
        <w:t xml:space="preserve"> </w:t>
      </w:r>
      <w:r w:rsidR="00464026" w:rsidRPr="007411B7">
        <w:t>следующее</w:t>
      </w:r>
      <w:r w:rsidR="007411B7">
        <w:t xml:space="preserve"> </w:t>
      </w:r>
      <w:r w:rsidR="00464026" w:rsidRPr="007411B7">
        <w:t>распределение</w:t>
      </w:r>
      <w:r w:rsidR="007411B7">
        <w:t xml:space="preserve"> </w:t>
      </w:r>
      <w:r w:rsidR="00464026" w:rsidRPr="007411B7">
        <w:t>базового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между</w:t>
      </w:r>
      <w:r w:rsidR="007411B7">
        <w:t xml:space="preserve"> </w:t>
      </w:r>
      <w:r w:rsidR="00464026" w:rsidRPr="007411B7">
        <w:t>категориями</w:t>
      </w:r>
      <w:r w:rsidR="007411B7">
        <w:t xml:space="preserve"> </w:t>
      </w:r>
      <w:r w:rsidR="00464026" w:rsidRPr="007411B7">
        <w:t>работающих:</w:t>
      </w:r>
      <w:r w:rsidR="007411B7">
        <w:t xml:space="preserve"> 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70</w:t>
      </w:r>
      <w:r w:rsidR="007411B7">
        <w:t xml:space="preserve"> </w:t>
      </w:r>
      <w:r w:rsidRPr="007411B7">
        <w:t>%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учит.</w:t>
      </w:r>
      <w:r w:rsidR="007411B7">
        <w:t xml:space="preserve"> </w:t>
      </w:r>
      <w:r w:rsidRPr="007411B7">
        <w:t>+</w:t>
      </w:r>
      <w:r w:rsidR="007411B7">
        <w:t xml:space="preserve"> </w:t>
      </w:r>
      <w:r w:rsidRPr="007411B7">
        <w:t>30</w:t>
      </w:r>
      <w:r w:rsidR="007411B7">
        <w:t xml:space="preserve"> </w:t>
      </w:r>
      <w:r w:rsidRPr="007411B7">
        <w:t>%</w:t>
      </w:r>
      <w:r w:rsidR="007411B7">
        <w:t xml:space="preserve"> </w:t>
      </w:r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пр,</w:t>
      </w:r>
      <w:r w:rsidR="007411B7">
        <w:t xml:space="preserve"> 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базовая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учреждения;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учит.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базовая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педагогического</w:t>
      </w:r>
      <w:r w:rsidR="007411B7">
        <w:t xml:space="preserve"> </w:t>
      </w:r>
      <w:r w:rsidRPr="007411B7">
        <w:t>персонала,</w:t>
      </w:r>
      <w:r w:rsidR="007411B7">
        <w:t xml:space="preserve"> </w:t>
      </w:r>
      <w:r w:rsidRPr="007411B7">
        <w:t>осуществляющего</w:t>
      </w:r>
      <w:r w:rsidR="007411B7">
        <w:t xml:space="preserve"> </w:t>
      </w:r>
      <w:r w:rsidRPr="007411B7">
        <w:t>учебный</w:t>
      </w:r>
      <w:r w:rsidR="007411B7">
        <w:t xml:space="preserve"> </w:t>
      </w:r>
      <w:r w:rsidRPr="007411B7">
        <w:t>процесс</w:t>
      </w:r>
      <w:r w:rsidR="007411B7">
        <w:t xml:space="preserve"> </w:t>
      </w:r>
      <w:r w:rsidRPr="007411B7">
        <w:t>(педагогические</w:t>
      </w:r>
      <w:r w:rsidR="007411B7">
        <w:t xml:space="preserve"> </w:t>
      </w:r>
      <w:r w:rsidRPr="007411B7">
        <w:t>работники,</w:t>
      </w:r>
      <w:r w:rsidR="007411B7">
        <w:t xml:space="preserve"> </w:t>
      </w:r>
      <w:r w:rsidRPr="007411B7">
        <w:t>имеющие</w:t>
      </w:r>
      <w:r w:rsidR="007411B7">
        <w:t xml:space="preserve"> </w:t>
      </w:r>
      <w:r w:rsidRPr="007411B7">
        <w:t>учебную</w:t>
      </w:r>
      <w:r w:rsidR="007411B7">
        <w:t xml:space="preserve"> </w:t>
      </w:r>
      <w:r w:rsidRPr="007411B7">
        <w:t>нагрузку,</w:t>
      </w:r>
      <w:r w:rsidR="007411B7">
        <w:t xml:space="preserve"> </w:t>
      </w:r>
      <w:r w:rsidRPr="007411B7">
        <w:t>поименованные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="00295ED1" w:rsidRPr="007411B7">
        <w:t>пункте</w:t>
      </w:r>
      <w:r w:rsidR="007411B7">
        <w:t xml:space="preserve"> </w:t>
      </w:r>
      <w:r w:rsidRPr="007411B7">
        <w:t>2</w:t>
      </w:r>
      <w:r w:rsidR="007411B7">
        <w:t xml:space="preserve"> </w:t>
      </w:r>
      <w:r w:rsidRPr="007411B7">
        <w:t>постановления</w:t>
      </w:r>
      <w:r w:rsidR="007411B7">
        <w:t xml:space="preserve"> </w:t>
      </w:r>
      <w:r w:rsidRPr="007411B7">
        <w:t>Правительства</w:t>
      </w:r>
      <w:r w:rsidR="007411B7">
        <w:t xml:space="preserve"> </w:t>
      </w:r>
      <w:r w:rsidRPr="007411B7">
        <w:t>Российской</w:t>
      </w:r>
      <w:r w:rsidR="007411B7">
        <w:t xml:space="preserve"> </w:t>
      </w:r>
      <w:r w:rsidRPr="007411B7">
        <w:t>Федерации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03.04.2003</w:t>
      </w:r>
      <w:r w:rsidR="007411B7">
        <w:t xml:space="preserve"> </w:t>
      </w:r>
      <w:r w:rsidRPr="007411B7">
        <w:t>№</w:t>
      </w:r>
      <w:r w:rsidR="007411B7">
        <w:t xml:space="preserve"> </w:t>
      </w:r>
      <w:r w:rsidRPr="007411B7">
        <w:t>191</w:t>
      </w:r>
      <w:r w:rsidR="007411B7">
        <w:t xml:space="preserve"> </w:t>
      </w:r>
      <w:r w:rsidRPr="007411B7">
        <w:t>«О</w:t>
      </w:r>
      <w:r w:rsidR="007411B7">
        <w:t xml:space="preserve"> </w:t>
      </w:r>
      <w:r w:rsidRPr="007411B7">
        <w:t>продолжительности</w:t>
      </w:r>
      <w:r w:rsidR="007411B7">
        <w:t xml:space="preserve"> </w:t>
      </w:r>
      <w:r w:rsidRPr="007411B7">
        <w:t>рабочего</w:t>
      </w:r>
      <w:r w:rsidR="007411B7">
        <w:t xml:space="preserve"> </w:t>
      </w:r>
      <w:r w:rsidRPr="007411B7">
        <w:t>времени</w:t>
      </w:r>
      <w:r w:rsidR="007411B7">
        <w:t xml:space="preserve"> </w:t>
      </w:r>
      <w:r w:rsidRPr="007411B7">
        <w:t>(норме</w:t>
      </w:r>
      <w:r w:rsidR="007411B7">
        <w:t xml:space="preserve"> </w:t>
      </w:r>
      <w:r w:rsidRPr="007411B7">
        <w:t>часов</w:t>
      </w:r>
      <w:r w:rsidR="007411B7">
        <w:t xml:space="preserve"> </w:t>
      </w:r>
      <w:r w:rsidRPr="007411B7">
        <w:t>педагогической</w:t>
      </w:r>
      <w:r w:rsidR="007411B7">
        <w:t xml:space="preserve"> </w:t>
      </w:r>
      <w:r w:rsidRPr="007411B7">
        <w:t>работы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ставку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платы)</w:t>
      </w:r>
      <w:r w:rsidR="007411B7">
        <w:t xml:space="preserve"> </w:t>
      </w:r>
      <w:r w:rsidRPr="007411B7">
        <w:t>педагогических</w:t>
      </w:r>
      <w:r w:rsidR="007411B7">
        <w:t xml:space="preserve"> </w:t>
      </w:r>
      <w:r w:rsidRPr="007411B7">
        <w:t>работников»;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пр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базовая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прочего</w:t>
      </w:r>
      <w:r w:rsidR="007411B7">
        <w:t xml:space="preserve"> </w:t>
      </w:r>
      <w:r w:rsidRPr="007411B7">
        <w:t>персонала.</w:t>
      </w:r>
    </w:p>
    <w:p w:rsidR="00464026" w:rsidRPr="007411B7" w:rsidRDefault="00464026" w:rsidP="007411B7">
      <w:r w:rsidRPr="007411B7">
        <w:t>3.3.</w:t>
      </w:r>
      <w:r w:rsidR="007411B7">
        <w:t xml:space="preserve"> </w:t>
      </w:r>
      <w:r w:rsidRPr="007411B7">
        <w:t>Стимулир</w:t>
      </w:r>
      <w:r w:rsidR="00295ED1" w:rsidRPr="007411B7">
        <w:t>ующая</w:t>
      </w:r>
      <w:r w:rsidR="007411B7">
        <w:t xml:space="preserve"> </w:t>
      </w:r>
      <w:r w:rsidR="00295ED1" w:rsidRPr="007411B7">
        <w:t>часть</w:t>
      </w:r>
      <w:r w:rsidR="007411B7">
        <w:t xml:space="preserve"> </w:t>
      </w:r>
      <w:r w:rsidR="00295ED1" w:rsidRPr="007411B7">
        <w:t>фонда</w:t>
      </w:r>
      <w:r w:rsidR="007411B7">
        <w:t xml:space="preserve"> </w:t>
      </w:r>
      <w:r w:rsidR="00295ED1" w:rsidRPr="007411B7">
        <w:t>оплаты</w:t>
      </w:r>
      <w:r w:rsidR="007411B7">
        <w:t xml:space="preserve"> </w:t>
      </w:r>
      <w:r w:rsidR="00295ED1" w:rsidRPr="007411B7">
        <w:t>труда</w:t>
      </w:r>
      <w:r w:rsidR="007411B7">
        <w:t xml:space="preserve"> </w:t>
      </w:r>
      <w:r w:rsidRPr="007411B7">
        <w:t>обеспечивает</w:t>
      </w:r>
      <w:r w:rsidR="007411B7">
        <w:t xml:space="preserve"> </w:t>
      </w:r>
      <w:r w:rsidRPr="007411B7">
        <w:t>оплату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виде</w:t>
      </w:r>
      <w:r w:rsidR="007411B7">
        <w:t xml:space="preserve"> </w:t>
      </w:r>
      <w:r w:rsidRPr="007411B7">
        <w:t>премий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установленны</w:t>
      </w:r>
      <w:r w:rsidR="00295ED1" w:rsidRPr="007411B7">
        <w:t>х</w:t>
      </w:r>
      <w:r w:rsidR="007411B7">
        <w:t xml:space="preserve"> </w:t>
      </w:r>
      <w:r w:rsidR="00295ED1" w:rsidRPr="007411B7">
        <w:t>показателей</w:t>
      </w:r>
      <w:r w:rsidR="007411B7">
        <w:t xml:space="preserve"> </w:t>
      </w:r>
      <w:r w:rsidR="00295ED1" w:rsidRPr="007411B7">
        <w:t>качества</w:t>
      </w:r>
      <w:r w:rsidR="007411B7">
        <w:t xml:space="preserve"> </w:t>
      </w:r>
      <w:r w:rsidR="00295ED1" w:rsidRPr="007411B7">
        <w:t>труда</w:t>
      </w:r>
      <w:r w:rsidR="007411B7">
        <w:t xml:space="preserve"> </w:t>
      </w:r>
      <w:r w:rsidR="00295ED1" w:rsidRPr="007411B7">
        <w:t>и</w:t>
      </w:r>
      <w:r w:rsidR="007411B7">
        <w:t xml:space="preserve"> </w:t>
      </w:r>
      <w:r w:rsidRPr="007411B7">
        <w:t>других</w:t>
      </w:r>
      <w:r w:rsidR="007411B7">
        <w:t xml:space="preserve"> </w:t>
      </w:r>
      <w:r w:rsidRPr="007411B7">
        <w:t>поощрительных</w:t>
      </w:r>
      <w:r w:rsidR="007411B7">
        <w:t xml:space="preserve"> </w:t>
      </w:r>
      <w:r w:rsidRPr="007411B7">
        <w:t>выплат.</w:t>
      </w:r>
      <w:r w:rsidR="007411B7">
        <w:t xml:space="preserve"> </w:t>
      </w:r>
    </w:p>
    <w:p w:rsidR="00464026" w:rsidRPr="007411B7" w:rsidRDefault="00464026" w:rsidP="007411B7">
      <w:r w:rsidRPr="007411B7">
        <w:lastRenderedPageBreak/>
        <w:t>За</w:t>
      </w:r>
      <w:r w:rsidR="007411B7">
        <w:t xml:space="preserve"> </w:t>
      </w:r>
      <w:r w:rsidRPr="007411B7">
        <w:t>счет</w:t>
      </w:r>
      <w:r w:rsidR="007411B7">
        <w:t xml:space="preserve"> </w:t>
      </w:r>
      <w:r w:rsidRPr="007411B7">
        <w:t>средств</w:t>
      </w:r>
      <w:r w:rsidR="007411B7">
        <w:t xml:space="preserve"> </w:t>
      </w:r>
      <w:r w:rsidRPr="007411B7">
        <w:t>стимулирующей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(при</w:t>
      </w:r>
      <w:r w:rsidR="007411B7">
        <w:t xml:space="preserve"> </w:t>
      </w:r>
      <w:r w:rsidRPr="007411B7">
        <w:t>наличии</w:t>
      </w:r>
      <w:r w:rsidR="007411B7">
        <w:t xml:space="preserve"> </w:t>
      </w:r>
      <w:r w:rsidRPr="007411B7">
        <w:t>экономии)</w:t>
      </w:r>
      <w:r w:rsidR="007411B7">
        <w:t xml:space="preserve"> </w:t>
      </w:r>
      <w:r w:rsidRPr="007411B7">
        <w:t>может</w:t>
      </w:r>
      <w:r w:rsidR="007411B7">
        <w:t xml:space="preserve"> </w:t>
      </w:r>
      <w:r w:rsidRPr="007411B7">
        <w:t>выплачиваться</w:t>
      </w:r>
      <w:r w:rsidR="007411B7">
        <w:t xml:space="preserve"> </w:t>
      </w:r>
      <w:r w:rsidR="00295ED1" w:rsidRPr="007411B7">
        <w:t>материальная</w:t>
      </w:r>
      <w:r w:rsidR="007411B7">
        <w:t xml:space="preserve"> </w:t>
      </w:r>
      <w:r w:rsidR="00295ED1" w:rsidRPr="007411B7">
        <w:t>помощь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="005A22E7" w:rsidRPr="007411B7">
        <w:t>и</w:t>
      </w:r>
      <w:r w:rsidR="007411B7">
        <w:t xml:space="preserve"> </w:t>
      </w:r>
      <w:r w:rsidR="005A22E7" w:rsidRPr="007411B7">
        <w:t>разовые</w:t>
      </w:r>
      <w:r w:rsidR="007411B7">
        <w:t xml:space="preserve"> </w:t>
      </w:r>
      <w:r w:rsidR="005A22E7" w:rsidRPr="007411B7">
        <w:t>премии</w:t>
      </w:r>
      <w:r w:rsidR="007411B7">
        <w:t xml:space="preserve"> </w:t>
      </w:r>
      <w:r w:rsidR="005A22E7" w:rsidRPr="007411B7">
        <w:t>к</w:t>
      </w:r>
      <w:r w:rsidR="007411B7">
        <w:t xml:space="preserve"> </w:t>
      </w:r>
      <w:r w:rsidR="005A22E7" w:rsidRPr="007411B7">
        <w:t>знаменательным</w:t>
      </w:r>
      <w:r w:rsidR="007411B7">
        <w:t xml:space="preserve"> </w:t>
      </w:r>
      <w:r w:rsidR="005A22E7" w:rsidRPr="007411B7">
        <w:t>датам</w:t>
      </w:r>
      <w:r w:rsidRPr="007411B7">
        <w:t>.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стимулирующей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должен</w:t>
      </w:r>
      <w:r w:rsidR="007411B7">
        <w:t xml:space="preserve"> </w:t>
      </w:r>
      <w:r w:rsidRPr="007411B7">
        <w:t>быть</w:t>
      </w:r>
      <w:r w:rsidR="007411B7">
        <w:t xml:space="preserve"> </w:t>
      </w:r>
      <w:r w:rsidRPr="007411B7">
        <w:t>ниже</w:t>
      </w:r>
      <w:r w:rsidR="007411B7">
        <w:t xml:space="preserve"> </w:t>
      </w:r>
      <w:r w:rsidRPr="007411B7">
        <w:t>20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размера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труда.</w:t>
      </w:r>
    </w:p>
    <w:p w:rsidR="00464026" w:rsidRPr="007411B7" w:rsidRDefault="00464026" w:rsidP="007411B7">
      <w:r w:rsidRPr="007411B7">
        <w:t>Стимулирующие</w:t>
      </w:r>
      <w:r w:rsidR="007411B7">
        <w:t xml:space="preserve"> </w:t>
      </w:r>
      <w:r w:rsidRPr="007411B7">
        <w:t>выплаты</w:t>
      </w:r>
      <w:r w:rsidR="007411B7">
        <w:t xml:space="preserve"> </w:t>
      </w:r>
      <w:r w:rsidRPr="007411B7">
        <w:t>устан</w:t>
      </w:r>
      <w:r w:rsidR="0041119B" w:rsidRPr="007411B7">
        <w:t>авливаются</w:t>
      </w:r>
      <w:r w:rsidR="007411B7">
        <w:t xml:space="preserve"> </w:t>
      </w:r>
      <w:r w:rsidR="0041119B" w:rsidRPr="007411B7">
        <w:t>на</w:t>
      </w:r>
      <w:r w:rsidR="007411B7">
        <w:t xml:space="preserve"> </w:t>
      </w:r>
      <w:r w:rsidR="0041119B" w:rsidRPr="007411B7">
        <w:t>основании</w:t>
      </w:r>
      <w:r w:rsidR="007411B7">
        <w:t xml:space="preserve"> </w:t>
      </w:r>
      <w:r w:rsidRPr="007411B7">
        <w:t>локального</w:t>
      </w:r>
      <w:r w:rsidR="007411B7">
        <w:t xml:space="preserve"> </w:t>
      </w:r>
      <w:r w:rsidR="0041119B" w:rsidRPr="007411B7">
        <w:t>правового</w:t>
      </w:r>
      <w:r w:rsidR="007411B7">
        <w:t xml:space="preserve"> </w:t>
      </w:r>
      <w:r w:rsidR="0041119B" w:rsidRPr="007411B7">
        <w:t>акта</w:t>
      </w:r>
      <w:r w:rsidR="007411B7">
        <w:t xml:space="preserve"> </w:t>
      </w:r>
      <w:r w:rsidR="0041119B" w:rsidRPr="007411B7">
        <w:t>учреждения,</w:t>
      </w:r>
      <w:r w:rsidR="007411B7">
        <w:t xml:space="preserve"> </w:t>
      </w:r>
      <w:r w:rsidRPr="007411B7">
        <w:t>согласов</w:t>
      </w:r>
      <w:r w:rsidR="0041119B" w:rsidRPr="007411B7">
        <w:t>анного</w:t>
      </w:r>
      <w:r w:rsidR="007411B7">
        <w:t xml:space="preserve"> </w:t>
      </w:r>
      <w:r w:rsidR="0041119B" w:rsidRPr="007411B7">
        <w:t>в</w:t>
      </w:r>
      <w:r w:rsidR="007411B7">
        <w:t xml:space="preserve"> </w:t>
      </w:r>
      <w:r w:rsidR="0041119B" w:rsidRPr="007411B7">
        <w:t>установленном</w:t>
      </w:r>
      <w:r w:rsidR="007411B7">
        <w:t xml:space="preserve"> </w:t>
      </w:r>
      <w:r w:rsidR="0041119B" w:rsidRPr="007411B7">
        <w:t>порядке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выборным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первичной</w:t>
      </w:r>
      <w:r w:rsidR="007411B7">
        <w:t xml:space="preserve"> </w:t>
      </w:r>
      <w:r w:rsidRPr="007411B7">
        <w:t>профсоюзной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иным</w:t>
      </w:r>
      <w:r w:rsidR="007411B7">
        <w:t xml:space="preserve"> </w:t>
      </w:r>
      <w:r w:rsidRPr="007411B7">
        <w:t>представительным</w:t>
      </w:r>
      <w:r w:rsidR="007411B7">
        <w:t xml:space="preserve"> </w:t>
      </w:r>
      <w:r w:rsidRPr="007411B7">
        <w:t>органом,</w:t>
      </w:r>
      <w:r w:rsidR="007411B7">
        <w:t xml:space="preserve"> </w:t>
      </w:r>
      <w:r w:rsidRPr="007411B7">
        <w:t>а</w:t>
      </w:r>
      <w:r w:rsidR="007411B7">
        <w:t xml:space="preserve"> </w:t>
      </w:r>
      <w:r w:rsidRPr="007411B7">
        <w:t>также</w:t>
      </w:r>
      <w:r w:rsidR="007411B7">
        <w:t xml:space="preserve"> </w:t>
      </w:r>
      <w:r w:rsidRPr="007411B7">
        <w:t>органом,</w:t>
      </w:r>
      <w:r w:rsidR="007411B7">
        <w:t xml:space="preserve"> </w:t>
      </w:r>
      <w:r w:rsidRPr="007411B7">
        <w:t>обеспечивающим</w:t>
      </w:r>
      <w:r w:rsidR="007411B7">
        <w:t xml:space="preserve"> </w:t>
      </w:r>
      <w:r w:rsidRPr="007411B7">
        <w:t>государственно-общественный</w:t>
      </w:r>
      <w:r w:rsidR="007411B7">
        <w:t xml:space="preserve"> </w:t>
      </w:r>
      <w:r w:rsidRPr="007411B7">
        <w:t>характер</w:t>
      </w:r>
      <w:r w:rsidR="007411B7">
        <w:t xml:space="preserve"> </w:t>
      </w:r>
      <w:r w:rsidRPr="007411B7">
        <w:t>управления</w:t>
      </w:r>
      <w:r w:rsidR="007411B7">
        <w:t xml:space="preserve"> </w:t>
      </w:r>
      <w:r w:rsidRPr="007411B7">
        <w:t>учреждением</w:t>
      </w:r>
      <w:r w:rsidR="007411B7">
        <w:t xml:space="preserve"> </w:t>
      </w:r>
      <w:r w:rsidRPr="007411B7">
        <w:t>(управляющим</w:t>
      </w:r>
      <w:r w:rsidR="007411B7">
        <w:t xml:space="preserve"> </w:t>
      </w:r>
      <w:r w:rsidRPr="007411B7">
        <w:t>советом).</w:t>
      </w:r>
      <w:r w:rsidR="007411B7">
        <w:t xml:space="preserve"> </w:t>
      </w:r>
    </w:p>
    <w:p w:rsidR="00464026" w:rsidRPr="007411B7" w:rsidRDefault="00464026" w:rsidP="007411B7">
      <w:r w:rsidRPr="007411B7">
        <w:t>Положение</w:t>
      </w:r>
      <w:r w:rsidR="007411B7">
        <w:t xml:space="preserve"> </w:t>
      </w:r>
      <w:r w:rsidRPr="007411B7">
        <w:t>о</w:t>
      </w:r>
      <w:r w:rsidR="007411B7">
        <w:t xml:space="preserve"> </w:t>
      </w:r>
      <w:r w:rsidRPr="007411B7">
        <w:t>распределении</w:t>
      </w:r>
      <w:r w:rsidR="007411B7">
        <w:t xml:space="preserve"> </w:t>
      </w:r>
      <w:r w:rsidRPr="007411B7">
        <w:t>стимулирующей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общеобразовательного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приведено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приложении</w:t>
      </w:r>
      <w:r w:rsidR="007411B7">
        <w:t xml:space="preserve"> </w:t>
      </w:r>
      <w:r w:rsidRPr="007411B7">
        <w:t>№</w:t>
      </w:r>
      <w:r w:rsidR="007411B7">
        <w:t xml:space="preserve"> </w:t>
      </w:r>
      <w:r w:rsidRPr="007411B7">
        <w:t>2</w:t>
      </w:r>
      <w:r w:rsidR="007411B7">
        <w:t xml:space="preserve"> </w:t>
      </w:r>
      <w:r w:rsidRPr="007411B7">
        <w:t>к</w:t>
      </w:r>
      <w:r w:rsidR="007411B7">
        <w:t xml:space="preserve"> </w:t>
      </w:r>
      <w:r w:rsidRPr="007411B7">
        <w:t>настоящей</w:t>
      </w:r>
      <w:r w:rsidR="007411B7">
        <w:t xml:space="preserve"> </w:t>
      </w:r>
      <w:r w:rsidRPr="007411B7">
        <w:t>Методике.</w:t>
      </w:r>
    </w:p>
    <w:p w:rsidR="00464026" w:rsidRPr="007411B7" w:rsidRDefault="006B4619" w:rsidP="007411B7">
      <w:r w:rsidRPr="007411B7">
        <w:t>3.4.</w:t>
      </w:r>
      <w:r w:rsidR="007411B7">
        <w:t xml:space="preserve"> </w:t>
      </w:r>
      <w:r w:rsidR="00464026" w:rsidRPr="007411B7">
        <w:t>Конкретные</w:t>
      </w:r>
      <w:r w:rsidR="007411B7">
        <w:t xml:space="preserve"> </w:t>
      </w:r>
      <w:r w:rsidR="00464026" w:rsidRPr="007411B7">
        <w:t>размеры</w:t>
      </w:r>
      <w:r w:rsidR="007411B7">
        <w:t xml:space="preserve"> </w:t>
      </w:r>
      <w:r w:rsidR="00464026" w:rsidRPr="007411B7">
        <w:t>базовой</w:t>
      </w:r>
      <w:r w:rsidR="007411B7">
        <w:t xml:space="preserve"> </w:t>
      </w:r>
      <w:r w:rsidR="00464026" w:rsidRPr="007411B7">
        <w:t>части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труда,</w:t>
      </w:r>
      <w:r w:rsidR="007411B7">
        <w:t xml:space="preserve"> </w:t>
      </w:r>
      <w:r w:rsidR="00464026" w:rsidRPr="007411B7">
        <w:t>стимулирующей</w:t>
      </w:r>
      <w:r w:rsidR="007411B7">
        <w:t xml:space="preserve"> </w:t>
      </w:r>
      <w:r w:rsidR="00464026" w:rsidRPr="007411B7">
        <w:t>части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определяются</w:t>
      </w:r>
      <w:r w:rsidR="007411B7">
        <w:t xml:space="preserve"> </w:t>
      </w:r>
      <w:r w:rsidR="00464026" w:rsidRPr="007411B7">
        <w:t>каждым</w:t>
      </w:r>
      <w:r w:rsidR="007411B7">
        <w:t xml:space="preserve"> </w:t>
      </w:r>
      <w:r w:rsidR="00464026" w:rsidRPr="007411B7">
        <w:t>образовательным</w:t>
      </w:r>
      <w:r w:rsidR="007411B7">
        <w:t xml:space="preserve"> </w:t>
      </w:r>
      <w:r w:rsidR="00464026" w:rsidRPr="007411B7">
        <w:t>учреждением</w:t>
      </w:r>
      <w:r w:rsidR="007411B7">
        <w:t xml:space="preserve"> </w:t>
      </w:r>
      <w:r w:rsidR="00464026" w:rsidRPr="007411B7">
        <w:t>самостоятельно.</w:t>
      </w:r>
      <w:r w:rsidR="007411B7">
        <w:t xml:space="preserve"> </w:t>
      </w:r>
    </w:p>
    <w:p w:rsidR="00464026" w:rsidRPr="007411B7" w:rsidRDefault="00464026" w:rsidP="007411B7">
      <w:r w:rsidRPr="007411B7">
        <w:t>4.</w:t>
      </w:r>
      <w:r w:rsidR="007411B7">
        <w:t xml:space="preserve"> </w:t>
      </w:r>
      <w:r w:rsidRPr="007411B7">
        <w:t>Педагогическим</w:t>
      </w:r>
      <w:r w:rsidR="007411B7">
        <w:t xml:space="preserve"> </w:t>
      </w:r>
      <w:r w:rsidRPr="007411B7">
        <w:t>работникам,</w:t>
      </w:r>
      <w:r w:rsidR="007411B7">
        <w:t xml:space="preserve"> </w:t>
      </w:r>
      <w:r w:rsidRPr="007411B7">
        <w:t>осуществляющим</w:t>
      </w:r>
      <w:r w:rsidR="007411B7">
        <w:t xml:space="preserve"> </w:t>
      </w:r>
      <w:r w:rsidRPr="007411B7">
        <w:t>учебный</w:t>
      </w:r>
      <w:r w:rsidR="007411B7">
        <w:t xml:space="preserve"> </w:t>
      </w:r>
      <w:r w:rsidRPr="007411B7">
        <w:t>процесс,</w:t>
      </w:r>
      <w:r w:rsidR="007411B7">
        <w:t xml:space="preserve"> </w:t>
      </w:r>
      <w:r w:rsidRPr="007411B7">
        <w:t>которым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может</w:t>
      </w:r>
      <w:r w:rsidR="007411B7">
        <w:t xml:space="preserve"> </w:t>
      </w:r>
      <w:r w:rsidRPr="007411B7">
        <w:t>быть</w:t>
      </w:r>
      <w:r w:rsidR="007411B7">
        <w:t xml:space="preserve"> </w:t>
      </w:r>
      <w:r w:rsidRPr="007411B7">
        <w:t>обеспечена</w:t>
      </w:r>
      <w:r w:rsidR="007411B7">
        <w:t xml:space="preserve"> </w:t>
      </w:r>
      <w:r w:rsidRPr="007411B7">
        <w:t>полная</w:t>
      </w:r>
      <w:r w:rsidR="007411B7">
        <w:t xml:space="preserve"> </w:t>
      </w:r>
      <w:r w:rsidRPr="007411B7">
        <w:t>учебная</w:t>
      </w:r>
      <w:r w:rsidR="007411B7">
        <w:t xml:space="preserve"> </w:t>
      </w:r>
      <w:r w:rsidRPr="007411B7">
        <w:t>нагрузка,</w:t>
      </w:r>
      <w:r w:rsidR="007411B7">
        <w:t xml:space="preserve"> </w:t>
      </w:r>
      <w:r w:rsidRPr="007411B7">
        <w:t>гарантируется</w:t>
      </w:r>
      <w:r w:rsidR="007411B7">
        <w:t xml:space="preserve"> </w:t>
      </w:r>
      <w:r w:rsidRPr="007411B7">
        <w:t>выплата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случаях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размерах,</w:t>
      </w:r>
      <w:r w:rsidR="007411B7">
        <w:t xml:space="preserve"> </w:t>
      </w:r>
      <w:r w:rsidRPr="007411B7">
        <w:t>предусмотренных</w:t>
      </w:r>
      <w:r w:rsidR="007411B7">
        <w:t xml:space="preserve"> </w:t>
      </w:r>
      <w:r w:rsidRPr="007411B7">
        <w:t>постановлением</w:t>
      </w:r>
      <w:r w:rsidR="007411B7">
        <w:t xml:space="preserve"> </w:t>
      </w:r>
      <w:r w:rsidRPr="007411B7">
        <w:t>Правительства</w:t>
      </w:r>
      <w:r w:rsidR="007411B7">
        <w:t xml:space="preserve"> </w:t>
      </w:r>
      <w:r w:rsidRPr="007411B7">
        <w:t>Российской</w:t>
      </w:r>
      <w:r w:rsidR="007411B7">
        <w:t xml:space="preserve"> </w:t>
      </w:r>
      <w:r w:rsidRPr="007411B7">
        <w:t>Федерации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03.04.2003</w:t>
      </w:r>
      <w:r w:rsidR="007411B7">
        <w:t xml:space="preserve"> </w:t>
      </w:r>
      <w:r w:rsidRPr="007411B7">
        <w:t>№</w:t>
      </w:r>
      <w:r w:rsidR="007411B7">
        <w:t xml:space="preserve"> </w:t>
      </w:r>
      <w:r w:rsidRPr="007411B7">
        <w:t>191.</w:t>
      </w:r>
    </w:p>
    <w:p w:rsidR="00464026" w:rsidRPr="007411B7" w:rsidRDefault="00464026" w:rsidP="007411B7">
      <w:r w:rsidRPr="007411B7">
        <w:t>При</w:t>
      </w:r>
      <w:r w:rsidR="007411B7">
        <w:t xml:space="preserve"> </w:t>
      </w:r>
      <w:r w:rsidRPr="007411B7">
        <w:t>установлении</w:t>
      </w:r>
      <w:r w:rsidR="007411B7">
        <w:t xml:space="preserve"> </w:t>
      </w:r>
      <w:r w:rsidRPr="007411B7">
        <w:t>учебной</w:t>
      </w:r>
      <w:r w:rsidR="007411B7">
        <w:t xml:space="preserve"> </w:t>
      </w:r>
      <w:r w:rsidRPr="007411B7">
        <w:t>нагрузки</w:t>
      </w:r>
      <w:r w:rsidR="007411B7">
        <w:t xml:space="preserve"> </w:t>
      </w:r>
      <w:r w:rsidRPr="007411B7">
        <w:t>больше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меньше</w:t>
      </w:r>
      <w:r w:rsidR="007411B7">
        <w:t xml:space="preserve"> </w:t>
      </w:r>
      <w:r w:rsidRPr="007411B7">
        <w:t>нормы</w:t>
      </w:r>
      <w:r w:rsidR="007411B7">
        <w:t xml:space="preserve"> </w:t>
      </w:r>
      <w:r w:rsidRPr="007411B7">
        <w:t>часов,</w:t>
      </w:r>
      <w:r w:rsidR="007411B7">
        <w:t xml:space="preserve"> </w:t>
      </w:r>
      <w:r w:rsidRPr="007411B7">
        <w:t>чем</w:t>
      </w:r>
      <w:r w:rsidR="007411B7">
        <w:t xml:space="preserve"> </w:t>
      </w:r>
      <w:r w:rsidRPr="007411B7">
        <w:t>предусмотрено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постановлении</w:t>
      </w:r>
      <w:r w:rsidR="007411B7">
        <w:t xml:space="preserve"> </w:t>
      </w:r>
      <w:r w:rsidRPr="007411B7">
        <w:t>Правительства</w:t>
      </w:r>
      <w:r w:rsidR="007411B7">
        <w:t xml:space="preserve"> </w:t>
      </w:r>
      <w:r w:rsidRPr="007411B7">
        <w:t>Российской</w:t>
      </w:r>
      <w:r w:rsidR="007411B7">
        <w:t xml:space="preserve"> </w:t>
      </w:r>
      <w:r w:rsidRPr="007411B7">
        <w:t>Федерации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03.04.2003</w:t>
      </w:r>
      <w:r w:rsidR="007411B7">
        <w:t xml:space="preserve"> </w:t>
      </w:r>
      <w:r w:rsidRPr="007411B7">
        <w:t>№</w:t>
      </w:r>
      <w:r w:rsidR="007411B7">
        <w:t xml:space="preserve"> </w:t>
      </w:r>
      <w:r w:rsidRPr="007411B7">
        <w:t>191,</w:t>
      </w:r>
      <w:r w:rsidR="007411B7">
        <w:t xml:space="preserve"> </w:t>
      </w:r>
      <w:r w:rsidRPr="007411B7">
        <w:t>требуется</w:t>
      </w:r>
      <w:r w:rsidR="007411B7">
        <w:t xml:space="preserve"> </w:t>
      </w:r>
      <w:r w:rsidRPr="007411B7">
        <w:t>письменное</w:t>
      </w:r>
      <w:r w:rsidR="007411B7">
        <w:t xml:space="preserve"> </w:t>
      </w:r>
      <w:r w:rsidRPr="007411B7">
        <w:t>согласие</w:t>
      </w:r>
      <w:r w:rsidR="007411B7">
        <w:t xml:space="preserve"> </w:t>
      </w:r>
      <w:r w:rsidRPr="007411B7">
        <w:t>работника.</w:t>
      </w:r>
    </w:p>
    <w:p w:rsidR="00464026" w:rsidRPr="007411B7" w:rsidRDefault="006B4619" w:rsidP="007411B7">
      <w:r w:rsidRPr="007411B7">
        <w:t>5.</w:t>
      </w:r>
      <w:r w:rsidR="007411B7">
        <w:t xml:space="preserve"> </w:t>
      </w:r>
      <w:r w:rsidR="00464026" w:rsidRPr="007411B7">
        <w:t>Тарифной</w:t>
      </w:r>
      <w:r w:rsidR="007411B7">
        <w:t xml:space="preserve"> </w:t>
      </w:r>
      <w:r w:rsidR="00464026" w:rsidRPr="007411B7">
        <w:t>частью</w:t>
      </w:r>
      <w:r w:rsidR="007411B7">
        <w:t xml:space="preserve"> </w:t>
      </w:r>
      <w:r w:rsidR="00464026" w:rsidRPr="007411B7">
        <w:t>заработной</w:t>
      </w:r>
      <w:r w:rsidR="007411B7">
        <w:t xml:space="preserve"> </w:t>
      </w:r>
      <w:r w:rsidR="00464026" w:rsidRPr="007411B7">
        <w:t>платы</w:t>
      </w:r>
      <w:r w:rsidR="007411B7">
        <w:t xml:space="preserve"> </w:t>
      </w:r>
      <w:r w:rsidR="00464026" w:rsidRPr="007411B7">
        <w:t>работников</w:t>
      </w:r>
      <w:r w:rsidR="007411B7">
        <w:t xml:space="preserve"> </w:t>
      </w:r>
      <w:r w:rsidR="00464026" w:rsidRPr="007411B7">
        <w:t>учреждения,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исключением</w:t>
      </w:r>
      <w:r w:rsidR="007411B7">
        <w:t xml:space="preserve"> </w:t>
      </w:r>
      <w:r w:rsidR="00464026" w:rsidRPr="007411B7">
        <w:t>педагогических</w:t>
      </w:r>
      <w:r w:rsidR="007411B7">
        <w:t xml:space="preserve"> </w:t>
      </w:r>
      <w:r w:rsidR="00464026" w:rsidRPr="007411B7">
        <w:t>работников,</w:t>
      </w:r>
      <w:r w:rsidR="007411B7">
        <w:t xml:space="preserve"> </w:t>
      </w:r>
      <w:r w:rsidR="00464026" w:rsidRPr="007411B7">
        <w:t>осуществляющих</w:t>
      </w:r>
      <w:r w:rsidR="007411B7">
        <w:t xml:space="preserve"> </w:t>
      </w:r>
      <w:r w:rsidR="00464026" w:rsidRPr="007411B7">
        <w:t>учебный</w:t>
      </w:r>
      <w:r w:rsidR="007411B7">
        <w:t xml:space="preserve"> </w:t>
      </w:r>
      <w:r w:rsidR="00464026" w:rsidRPr="007411B7">
        <w:t>процесс,</w:t>
      </w:r>
      <w:r w:rsidR="007411B7">
        <w:t xml:space="preserve"> </w:t>
      </w:r>
      <w:r w:rsidR="00464026" w:rsidRPr="007411B7">
        <w:t>является</w:t>
      </w:r>
      <w:r w:rsidR="007411B7">
        <w:t xml:space="preserve"> </w:t>
      </w:r>
      <w:r w:rsidR="00464026" w:rsidRPr="007411B7">
        <w:t>установленная</w:t>
      </w:r>
      <w:r w:rsidR="007411B7">
        <w:t xml:space="preserve"> </w:t>
      </w:r>
      <w:r w:rsidR="00464026" w:rsidRPr="007411B7">
        <w:t>им</w:t>
      </w:r>
      <w:r w:rsidR="007411B7">
        <w:t xml:space="preserve"> </w:t>
      </w:r>
      <w:r w:rsidR="00464026" w:rsidRPr="007411B7">
        <w:t>тарифная</w:t>
      </w:r>
      <w:r w:rsidR="007411B7">
        <w:t xml:space="preserve"> </w:t>
      </w:r>
      <w:r w:rsidR="00464026" w:rsidRPr="007411B7">
        <w:t>ставка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учётом</w:t>
      </w:r>
      <w:r w:rsidR="007411B7">
        <w:t xml:space="preserve"> </w:t>
      </w:r>
      <w:r w:rsidR="00464026" w:rsidRPr="007411B7">
        <w:t>выполняемого</w:t>
      </w:r>
      <w:r w:rsidR="007411B7">
        <w:t xml:space="preserve"> </w:t>
      </w:r>
      <w:r w:rsidR="00464026" w:rsidRPr="007411B7">
        <w:t>объёма.</w:t>
      </w:r>
    </w:p>
    <w:p w:rsidR="00464026" w:rsidRPr="007411B7" w:rsidRDefault="00464026" w:rsidP="007411B7">
      <w:r w:rsidRPr="007411B7">
        <w:t>Тарифная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обслуживающего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прочего</w:t>
      </w:r>
      <w:r w:rsidR="007411B7">
        <w:t xml:space="preserve"> </w:t>
      </w:r>
      <w:r w:rsidRPr="007411B7">
        <w:t>персонала</w:t>
      </w:r>
      <w:r w:rsidR="007411B7">
        <w:t xml:space="preserve"> </w:t>
      </w:r>
      <w:r w:rsidRPr="007411B7">
        <w:t>устанавливается</w:t>
      </w:r>
      <w:r w:rsidR="007411B7">
        <w:t xml:space="preserve"> </w:t>
      </w:r>
      <w:r w:rsidRPr="007411B7">
        <w:t>каждым</w:t>
      </w:r>
      <w:r w:rsidR="007411B7">
        <w:t xml:space="preserve"> </w:t>
      </w:r>
      <w:r w:rsidRPr="007411B7">
        <w:t>учреждением</w:t>
      </w:r>
      <w:r w:rsidR="007411B7">
        <w:t xml:space="preserve"> </w:t>
      </w:r>
      <w:r w:rsidRPr="007411B7">
        <w:t>самостоятельно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разрядов</w:t>
      </w:r>
      <w:r w:rsidR="007411B7">
        <w:t xml:space="preserve"> </w:t>
      </w:r>
      <w:r w:rsidRPr="007411B7">
        <w:t>единой</w:t>
      </w:r>
      <w:r w:rsidR="007411B7">
        <w:t xml:space="preserve"> </w:t>
      </w:r>
      <w:r w:rsidRPr="007411B7">
        <w:t>тарифной</w:t>
      </w:r>
      <w:r w:rsidR="007411B7">
        <w:t xml:space="preserve"> </w:t>
      </w:r>
      <w:r w:rsidRPr="007411B7">
        <w:t>сетки</w:t>
      </w:r>
      <w:r w:rsidR="007411B7">
        <w:t xml:space="preserve"> </w:t>
      </w:r>
      <w:r w:rsidRPr="007411B7">
        <w:t>(ЕТС),</w:t>
      </w:r>
      <w:r w:rsidR="007411B7">
        <w:t xml:space="preserve"> </w:t>
      </w:r>
      <w:r w:rsidRPr="007411B7">
        <w:t>устанавливаемых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учётом</w:t>
      </w:r>
      <w:r w:rsidR="007411B7">
        <w:t xml:space="preserve"> </w:t>
      </w:r>
      <w:r w:rsidRPr="007411B7">
        <w:t>Единого</w:t>
      </w:r>
      <w:r w:rsidR="007411B7">
        <w:t xml:space="preserve"> </w:t>
      </w:r>
      <w:r w:rsidRPr="007411B7">
        <w:t>тарифно-квалификационного</w:t>
      </w:r>
      <w:r w:rsidR="007411B7">
        <w:t xml:space="preserve"> </w:t>
      </w:r>
      <w:r w:rsidRPr="007411B7">
        <w:t>справочника</w:t>
      </w:r>
      <w:r w:rsidR="007411B7">
        <w:t xml:space="preserve"> </w:t>
      </w:r>
      <w:r w:rsidRPr="007411B7">
        <w:t>работ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профессий</w:t>
      </w:r>
      <w:r w:rsidR="007411B7">
        <w:t xml:space="preserve"> </w:t>
      </w:r>
      <w:r w:rsidRPr="007411B7">
        <w:t>рабочих.</w:t>
      </w:r>
    </w:p>
    <w:p w:rsidR="00464026" w:rsidRPr="007411B7" w:rsidRDefault="00464026" w:rsidP="007411B7">
      <w:r w:rsidRPr="007411B7">
        <w:t>Ставки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высококвалифицированным</w:t>
      </w:r>
      <w:r w:rsidR="007411B7">
        <w:t xml:space="preserve"> </w:t>
      </w:r>
      <w:r w:rsidRPr="007411B7">
        <w:t>рабочим,</w:t>
      </w:r>
      <w:r w:rsidR="007411B7">
        <w:t xml:space="preserve"> </w:t>
      </w:r>
      <w:r w:rsidRPr="007411B7">
        <w:t>работающим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учреждениях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постоянно</w:t>
      </w:r>
      <w:r w:rsidR="007411B7">
        <w:t xml:space="preserve"> </w:t>
      </w:r>
      <w:r w:rsidRPr="007411B7">
        <w:t>занятым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важных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ответственных</w:t>
      </w:r>
      <w:r w:rsidR="007411B7">
        <w:t xml:space="preserve"> </w:t>
      </w:r>
      <w:r w:rsidRPr="007411B7">
        <w:t>работах,</w:t>
      </w:r>
      <w:r w:rsidR="007411B7">
        <w:t xml:space="preserve"> </w:t>
      </w:r>
      <w:r w:rsidRPr="007411B7">
        <w:t>устанавливаются</w:t>
      </w:r>
      <w:r w:rsidR="007411B7">
        <w:t xml:space="preserve"> </w:t>
      </w:r>
      <w:r w:rsidRPr="007411B7">
        <w:t>исходя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9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10</w:t>
      </w:r>
      <w:r w:rsidR="007411B7">
        <w:t xml:space="preserve"> </w:t>
      </w:r>
      <w:r w:rsidRPr="007411B7">
        <w:t>разрядов</w:t>
      </w:r>
      <w:r w:rsidR="007411B7">
        <w:t xml:space="preserve"> </w:t>
      </w:r>
      <w:r w:rsidRPr="007411B7">
        <w:t>тарифной</w:t>
      </w:r>
      <w:r w:rsidR="007411B7">
        <w:t xml:space="preserve"> </w:t>
      </w:r>
      <w:r w:rsidRPr="007411B7">
        <w:t>сетки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соответствии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общеотраслевыми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отраслевыми</w:t>
      </w:r>
      <w:r w:rsidR="007411B7">
        <w:t xml:space="preserve"> </w:t>
      </w:r>
      <w:r w:rsidRPr="007411B7">
        <w:t>перечнями</w:t>
      </w:r>
      <w:r w:rsidR="007411B7">
        <w:t xml:space="preserve"> </w:t>
      </w:r>
      <w:r w:rsidRPr="007411B7">
        <w:t>профессий</w:t>
      </w:r>
      <w:r w:rsidR="007411B7">
        <w:t xml:space="preserve"> </w:t>
      </w:r>
      <w:r w:rsidRPr="007411B7">
        <w:t>высококвалифицированных</w:t>
      </w:r>
      <w:r w:rsidR="007411B7">
        <w:t xml:space="preserve"> </w:t>
      </w:r>
      <w:r w:rsidRPr="007411B7">
        <w:t>работников,</w:t>
      </w:r>
      <w:r w:rsidR="007411B7">
        <w:t xml:space="preserve"> </w:t>
      </w:r>
      <w:r w:rsidRPr="007411B7">
        <w:t>утверждаемыми</w:t>
      </w:r>
      <w:r w:rsidR="007411B7">
        <w:t xml:space="preserve"> </w:t>
      </w:r>
      <w:r w:rsidRPr="007411B7">
        <w:t>постановлением</w:t>
      </w:r>
      <w:r w:rsidR="007411B7">
        <w:t xml:space="preserve"> </w:t>
      </w:r>
      <w:r w:rsidRPr="007411B7">
        <w:t>Коллегии</w:t>
      </w:r>
      <w:r w:rsidR="007411B7">
        <w:t xml:space="preserve"> </w:t>
      </w:r>
      <w:r w:rsidRPr="007411B7">
        <w:t>Администрации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района.</w:t>
      </w:r>
    </w:p>
    <w:p w:rsidR="00464026" w:rsidRPr="007411B7" w:rsidRDefault="006B4619" w:rsidP="007411B7">
      <w:r w:rsidRPr="007411B7">
        <w:t>6.</w:t>
      </w:r>
      <w:r w:rsidR="007411B7">
        <w:t xml:space="preserve"> </w:t>
      </w:r>
      <w:r w:rsidR="00464026" w:rsidRPr="007411B7">
        <w:t>Тарифная</w:t>
      </w:r>
      <w:r w:rsidR="007411B7">
        <w:t xml:space="preserve"> </w:t>
      </w:r>
      <w:r w:rsidR="00464026" w:rsidRPr="007411B7">
        <w:t>часть</w:t>
      </w:r>
      <w:r w:rsidR="007411B7">
        <w:t xml:space="preserve"> </w:t>
      </w:r>
      <w:r w:rsidR="00464026" w:rsidRPr="007411B7">
        <w:t>заработной</w:t>
      </w:r>
      <w:r w:rsidR="007411B7">
        <w:t xml:space="preserve"> </w:t>
      </w:r>
      <w:r w:rsidR="00464026" w:rsidRPr="007411B7">
        <w:t>платы</w:t>
      </w:r>
      <w:r w:rsidR="007411B7">
        <w:t xml:space="preserve"> </w:t>
      </w:r>
      <w:r w:rsidR="00464026" w:rsidRPr="007411B7">
        <w:t>педагогических</w:t>
      </w:r>
      <w:r w:rsidR="007411B7">
        <w:t xml:space="preserve"> </w:t>
      </w:r>
      <w:r w:rsidR="00464026" w:rsidRPr="007411B7">
        <w:t>работников,</w:t>
      </w:r>
      <w:r w:rsidR="007411B7">
        <w:t xml:space="preserve"> </w:t>
      </w:r>
      <w:r w:rsidR="00464026" w:rsidRPr="007411B7">
        <w:t>осуществляющих</w:t>
      </w:r>
      <w:r w:rsidR="007411B7">
        <w:t xml:space="preserve"> </w:t>
      </w:r>
      <w:r w:rsidR="00464026" w:rsidRPr="007411B7">
        <w:t>учебный</w:t>
      </w:r>
      <w:r w:rsidR="007411B7">
        <w:t xml:space="preserve"> </w:t>
      </w:r>
      <w:r w:rsidR="00464026" w:rsidRPr="007411B7">
        <w:t>процесс,</w:t>
      </w:r>
      <w:r w:rsidR="007411B7">
        <w:t xml:space="preserve"> </w:t>
      </w:r>
      <w:r w:rsidR="00464026" w:rsidRPr="007411B7">
        <w:t>зависит</w:t>
      </w:r>
      <w:r w:rsidR="007411B7">
        <w:t xml:space="preserve"> </w:t>
      </w:r>
      <w:r w:rsidR="00464026" w:rsidRPr="007411B7">
        <w:t>от</w:t>
      </w:r>
      <w:r w:rsidR="007411B7">
        <w:t xml:space="preserve"> </w:t>
      </w:r>
      <w:r w:rsidR="00464026" w:rsidRPr="007411B7">
        <w:t>размера</w:t>
      </w:r>
      <w:r w:rsidR="007411B7">
        <w:t xml:space="preserve"> </w:t>
      </w:r>
      <w:r w:rsidR="00464026" w:rsidRPr="007411B7">
        <w:t>расценк</w:t>
      </w:r>
      <w:r w:rsidR="005A22E7" w:rsidRPr="007411B7">
        <w:t>и</w:t>
      </w:r>
      <w:r w:rsidR="007411B7">
        <w:t xml:space="preserve"> </w:t>
      </w:r>
      <w:r w:rsidR="005A22E7" w:rsidRPr="007411B7">
        <w:t>за</w:t>
      </w:r>
      <w:r w:rsidR="007411B7">
        <w:t xml:space="preserve"> </w:t>
      </w:r>
      <w:r w:rsidR="005A22E7" w:rsidRPr="007411B7">
        <w:t>один</w:t>
      </w:r>
      <w:r w:rsidR="007411B7">
        <w:t xml:space="preserve"> </w:t>
      </w:r>
      <w:r w:rsidR="005A22E7" w:rsidRPr="007411B7">
        <w:t>ученико-час</w:t>
      </w:r>
      <w:r w:rsidR="007411B7">
        <w:t xml:space="preserve"> </w:t>
      </w:r>
      <w:r w:rsidR="005A22E7" w:rsidRPr="007411B7">
        <w:t>работы</w:t>
      </w:r>
      <w:r w:rsidR="007411B7">
        <w:t xml:space="preserve"> </w:t>
      </w:r>
      <w:r w:rsidR="005A22E7" w:rsidRPr="007411B7">
        <w:t>по</w:t>
      </w:r>
      <w:r w:rsidR="007411B7">
        <w:t xml:space="preserve"> </w:t>
      </w:r>
      <w:r w:rsidR="00464026" w:rsidRPr="007411B7">
        <w:t>видам</w:t>
      </w:r>
      <w:r w:rsidR="007411B7">
        <w:t xml:space="preserve"> </w:t>
      </w:r>
      <w:r w:rsidR="00464026" w:rsidRPr="007411B7">
        <w:t>основных</w:t>
      </w:r>
      <w:r w:rsidR="007411B7">
        <w:t xml:space="preserve"> </w:t>
      </w:r>
      <w:r w:rsidR="00464026" w:rsidRPr="007411B7">
        <w:t>общеобразовательных</w:t>
      </w:r>
      <w:r w:rsidR="007411B7">
        <w:t xml:space="preserve"> </w:t>
      </w:r>
      <w:r w:rsidR="00464026" w:rsidRPr="007411B7">
        <w:t>программ,</w:t>
      </w:r>
      <w:r w:rsidR="007411B7">
        <w:t xml:space="preserve"> </w:t>
      </w:r>
      <w:r w:rsidR="00464026" w:rsidRPr="007411B7">
        <w:t>количества</w:t>
      </w:r>
      <w:r w:rsidR="007411B7">
        <w:t xml:space="preserve"> </w:t>
      </w:r>
      <w:r w:rsidR="00464026" w:rsidRPr="007411B7">
        <w:t>часов</w:t>
      </w:r>
      <w:r w:rsidR="007411B7">
        <w:t xml:space="preserve"> </w:t>
      </w:r>
      <w:r w:rsidR="00464026" w:rsidRPr="007411B7">
        <w:t>преподавания</w:t>
      </w:r>
      <w:r w:rsidR="007411B7">
        <w:t xml:space="preserve"> </w:t>
      </w:r>
      <w:r w:rsidR="00464026" w:rsidRPr="007411B7">
        <w:t>предмета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классе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количества</w:t>
      </w:r>
      <w:r w:rsidR="007411B7">
        <w:t xml:space="preserve"> </w:t>
      </w:r>
      <w:r w:rsidR="00464026" w:rsidRPr="007411B7">
        <w:t>обучающихся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классе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состоянию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начало</w:t>
      </w:r>
      <w:r w:rsidR="007411B7">
        <w:t xml:space="preserve"> </w:t>
      </w:r>
      <w:r w:rsidR="00464026" w:rsidRPr="007411B7">
        <w:t>учебного</w:t>
      </w:r>
      <w:r w:rsidR="007411B7">
        <w:t xml:space="preserve"> </w:t>
      </w:r>
      <w:r w:rsidR="00464026" w:rsidRPr="007411B7">
        <w:t>года.</w:t>
      </w:r>
      <w:r w:rsidR="007411B7">
        <w:t xml:space="preserve"> 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учит.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сумма</w:t>
      </w:r>
      <w:r w:rsidR="007411B7">
        <w:t xml:space="preserve"> </w:t>
      </w:r>
      <w:r w:rsidRPr="007411B7">
        <w:t>(Рi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Нагр.</w:t>
      </w:r>
      <w:r w:rsidR="007411B7">
        <w:t xml:space="preserve"> </w:t>
      </w:r>
      <w:r w:rsidRPr="007411B7">
        <w:t>факт.i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Напол.</w:t>
      </w:r>
      <w:r w:rsidR="007411B7">
        <w:t xml:space="preserve"> </w:t>
      </w:r>
      <w:r w:rsidRPr="007411B7">
        <w:t>факт.i),</w:t>
      </w:r>
      <w:r w:rsidR="007411B7">
        <w:t xml:space="preserve"> 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t>ФОТ</w:t>
      </w:r>
      <w:r w:rsidR="007411B7">
        <w:t xml:space="preserve"> </w:t>
      </w:r>
      <w:r w:rsidRPr="007411B7">
        <w:t>б</w:t>
      </w:r>
      <w:r w:rsidR="007411B7">
        <w:t xml:space="preserve"> </w:t>
      </w:r>
      <w:r w:rsidRPr="007411B7">
        <w:t>учит.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размер</w:t>
      </w:r>
      <w:r w:rsidR="007411B7">
        <w:t xml:space="preserve"> </w:t>
      </w:r>
      <w:r w:rsidRPr="007411B7">
        <w:t>тарифной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учителя,</w:t>
      </w:r>
      <w:r w:rsidR="007411B7">
        <w:t xml:space="preserve"> </w:t>
      </w:r>
      <w:r w:rsidRPr="007411B7">
        <w:t>руб.;</w:t>
      </w:r>
    </w:p>
    <w:p w:rsidR="00464026" w:rsidRPr="007411B7" w:rsidRDefault="00464026" w:rsidP="007411B7">
      <w:r w:rsidRPr="007411B7">
        <w:t>Рi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расценка</w:t>
      </w:r>
      <w:r w:rsidR="007411B7">
        <w:t xml:space="preserve"> </w:t>
      </w:r>
      <w:r w:rsidR="0041119B" w:rsidRPr="007411B7">
        <w:t>за</w:t>
      </w:r>
      <w:r w:rsidR="007411B7">
        <w:t xml:space="preserve"> </w:t>
      </w:r>
      <w:r w:rsidR="0041119B" w:rsidRPr="007411B7">
        <w:t>один</w:t>
      </w:r>
      <w:r w:rsidR="007411B7">
        <w:t xml:space="preserve"> </w:t>
      </w:r>
      <w:r w:rsidR="0041119B" w:rsidRPr="007411B7">
        <w:t>ученико-час</w:t>
      </w:r>
      <w:r w:rsidR="007411B7">
        <w:t xml:space="preserve"> </w:t>
      </w:r>
      <w:r w:rsidR="0041119B" w:rsidRPr="007411B7">
        <w:t>работы</w:t>
      </w:r>
      <w:r w:rsidR="007411B7">
        <w:t xml:space="preserve"> </w:t>
      </w:r>
      <w:r w:rsidR="0041119B"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программ,</w:t>
      </w:r>
      <w:r w:rsidR="007411B7">
        <w:t xml:space="preserve"> </w:t>
      </w:r>
      <w:r w:rsidRPr="007411B7">
        <w:t>руб.;</w:t>
      </w:r>
      <w:r w:rsidR="007411B7">
        <w:t xml:space="preserve"> </w:t>
      </w:r>
    </w:p>
    <w:p w:rsidR="00464026" w:rsidRPr="007411B7" w:rsidRDefault="00464026" w:rsidP="007411B7">
      <w:r w:rsidRPr="007411B7">
        <w:t>Нагр.факт</w:t>
      </w:r>
      <w:r w:rsidR="007411B7">
        <w:t xml:space="preserve"> </w:t>
      </w:r>
      <w:r w:rsidRPr="007411B7">
        <w:t>i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установленная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тарификации</w:t>
      </w:r>
      <w:r w:rsidR="007411B7">
        <w:t xml:space="preserve"> </w:t>
      </w:r>
      <w:r w:rsidRPr="007411B7">
        <w:t>учебная</w:t>
      </w:r>
      <w:r w:rsidR="007411B7">
        <w:t xml:space="preserve"> </w:t>
      </w:r>
      <w:r w:rsidRPr="007411B7">
        <w:t>нагрузка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</w:t>
      </w:r>
      <w:r w:rsidR="0041119B" w:rsidRPr="007411B7">
        <w:t>ограмм,</w:t>
      </w:r>
      <w:r w:rsidR="007411B7">
        <w:t xml:space="preserve"> </w:t>
      </w:r>
      <w:r w:rsidR="0041119B" w:rsidRPr="007411B7">
        <w:t>час;</w:t>
      </w:r>
    </w:p>
    <w:p w:rsidR="00464026" w:rsidRPr="007411B7" w:rsidRDefault="00464026" w:rsidP="007411B7">
      <w:r w:rsidRPr="007411B7">
        <w:t>Напол.</w:t>
      </w:r>
      <w:r w:rsidR="007411B7">
        <w:t xml:space="preserve"> </w:t>
      </w:r>
      <w:r w:rsidRPr="007411B7">
        <w:t>Факт</w:t>
      </w:r>
      <w:r w:rsidR="007411B7">
        <w:t xml:space="preserve"> </w:t>
      </w:r>
      <w:r w:rsidRPr="007411B7">
        <w:t>I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фактическая</w:t>
      </w:r>
      <w:r w:rsidR="007411B7">
        <w:t xml:space="preserve"> </w:t>
      </w:r>
      <w:r w:rsidRPr="007411B7">
        <w:t>наполняемость</w:t>
      </w:r>
      <w:r w:rsidR="007411B7">
        <w:t xml:space="preserve"> </w:t>
      </w:r>
      <w:r w:rsidRPr="007411B7">
        <w:t>класса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программ,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котором</w:t>
      </w:r>
      <w:r w:rsidR="007411B7">
        <w:t xml:space="preserve"> </w:t>
      </w:r>
      <w:r w:rsidRPr="007411B7">
        <w:t>ведёт</w:t>
      </w:r>
      <w:r w:rsidR="007411B7">
        <w:t xml:space="preserve"> </w:t>
      </w:r>
      <w:r w:rsidRPr="007411B7">
        <w:t>часы</w:t>
      </w:r>
      <w:r w:rsidR="007411B7">
        <w:t xml:space="preserve"> </w:t>
      </w:r>
      <w:r w:rsidRPr="007411B7">
        <w:t>учитель,</w:t>
      </w:r>
      <w:r w:rsidR="007411B7">
        <w:t xml:space="preserve"> </w:t>
      </w:r>
      <w:r w:rsidRPr="007411B7">
        <w:t>чел.</w:t>
      </w:r>
    </w:p>
    <w:p w:rsidR="00464026" w:rsidRPr="007411B7" w:rsidRDefault="006B4619" w:rsidP="007411B7">
      <w:r w:rsidRPr="007411B7">
        <w:lastRenderedPageBreak/>
        <w:t>6.1.</w:t>
      </w:r>
      <w:r w:rsidR="007411B7">
        <w:t xml:space="preserve"> </w:t>
      </w:r>
      <w:r w:rsidR="00CC7EA6" w:rsidRPr="007411B7">
        <w:t>Расценка</w:t>
      </w:r>
      <w:r w:rsidR="007411B7">
        <w:t xml:space="preserve"> </w:t>
      </w:r>
      <w:r w:rsidR="00CC7EA6" w:rsidRPr="007411B7">
        <w:t>за</w:t>
      </w:r>
      <w:r w:rsidR="007411B7">
        <w:t xml:space="preserve"> </w:t>
      </w:r>
      <w:r w:rsidR="00CC7EA6" w:rsidRPr="007411B7">
        <w:t>один</w:t>
      </w:r>
      <w:r w:rsidR="007411B7">
        <w:t xml:space="preserve"> </w:t>
      </w:r>
      <w:r w:rsidR="00CC7EA6" w:rsidRPr="007411B7">
        <w:t>ученико</w:t>
      </w:r>
      <w:r w:rsidR="00464026" w:rsidRPr="007411B7">
        <w:t>-час</w:t>
      </w:r>
      <w:r w:rsidR="007411B7">
        <w:t xml:space="preserve"> </w:t>
      </w:r>
      <w:r w:rsidR="00464026" w:rsidRPr="007411B7">
        <w:t>работы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видам</w:t>
      </w:r>
      <w:r w:rsidR="007411B7">
        <w:t xml:space="preserve"> </w:t>
      </w:r>
      <w:r w:rsidR="00464026" w:rsidRPr="007411B7">
        <w:t>общеобразовательных</w:t>
      </w:r>
      <w:r w:rsidR="007411B7">
        <w:t xml:space="preserve"> </w:t>
      </w:r>
      <w:r w:rsidR="00464026" w:rsidRPr="007411B7">
        <w:t>программ</w:t>
      </w:r>
      <w:r w:rsidR="007411B7">
        <w:t xml:space="preserve"> </w:t>
      </w:r>
      <w:r w:rsidR="00464026" w:rsidRPr="007411B7">
        <w:t>определяется</w:t>
      </w:r>
      <w:r w:rsidR="007411B7">
        <w:t xml:space="preserve"> </w:t>
      </w:r>
      <w:r w:rsidR="00464026" w:rsidRPr="007411B7">
        <w:t>исходя</w:t>
      </w:r>
      <w:r w:rsidR="007411B7">
        <w:t xml:space="preserve"> </w:t>
      </w:r>
      <w:r w:rsidR="00464026" w:rsidRPr="007411B7">
        <w:t>из</w:t>
      </w:r>
      <w:r w:rsidR="007411B7">
        <w:t xml:space="preserve"> </w:t>
      </w:r>
      <w:r w:rsidR="00464026" w:rsidRPr="007411B7">
        <w:t>установленной</w:t>
      </w:r>
      <w:r w:rsidR="007411B7">
        <w:t xml:space="preserve"> </w:t>
      </w:r>
      <w:r w:rsidR="00464026" w:rsidRPr="007411B7">
        <w:t>педагогическому</w:t>
      </w:r>
      <w:r w:rsidR="007411B7">
        <w:t xml:space="preserve"> </w:t>
      </w:r>
      <w:r w:rsidR="00464026" w:rsidRPr="007411B7">
        <w:t>работнику,</w:t>
      </w:r>
      <w:r w:rsidR="007411B7">
        <w:t xml:space="preserve"> </w:t>
      </w:r>
      <w:r w:rsidR="00464026" w:rsidRPr="007411B7">
        <w:t>осуществляющему</w:t>
      </w:r>
      <w:r w:rsidR="007411B7">
        <w:t xml:space="preserve"> </w:t>
      </w:r>
      <w:r w:rsidR="00464026" w:rsidRPr="007411B7">
        <w:t>учебный</w:t>
      </w:r>
      <w:r w:rsidR="007411B7">
        <w:t xml:space="preserve"> </w:t>
      </w:r>
      <w:r w:rsidR="00464026" w:rsidRPr="007411B7">
        <w:t>процесс,</w:t>
      </w:r>
      <w:r w:rsidR="007411B7">
        <w:t xml:space="preserve"> </w:t>
      </w:r>
      <w:r w:rsidR="00464026" w:rsidRPr="007411B7">
        <w:t>тарифной</w:t>
      </w:r>
      <w:r w:rsidR="007411B7">
        <w:t xml:space="preserve"> </w:t>
      </w:r>
      <w:r w:rsidR="00464026" w:rsidRPr="007411B7">
        <w:t>ставки</w:t>
      </w:r>
      <w:r w:rsidR="007411B7">
        <w:t xml:space="preserve"> </w:t>
      </w:r>
      <w:r w:rsidR="00464026" w:rsidRPr="007411B7">
        <w:t>(в</w:t>
      </w:r>
      <w:r w:rsidR="007411B7">
        <w:t xml:space="preserve"> </w:t>
      </w:r>
      <w:r w:rsidR="00464026" w:rsidRPr="007411B7">
        <w:t>соответствии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присвоенным</w:t>
      </w:r>
      <w:r w:rsidR="007411B7">
        <w:t xml:space="preserve"> </w:t>
      </w:r>
      <w:r w:rsidR="00464026" w:rsidRPr="007411B7">
        <w:t>разрядом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ЕТС),</w:t>
      </w:r>
      <w:r w:rsidR="007411B7">
        <w:t xml:space="preserve"> </w:t>
      </w:r>
      <w:r w:rsidR="00464026" w:rsidRPr="007411B7">
        <w:t>установленной</w:t>
      </w:r>
      <w:r w:rsidR="007411B7">
        <w:t xml:space="preserve"> </w:t>
      </w:r>
      <w:r w:rsidR="00464026" w:rsidRPr="007411B7">
        <w:t>нормы</w:t>
      </w:r>
      <w:r w:rsidR="007411B7">
        <w:t xml:space="preserve"> </w:t>
      </w:r>
      <w:r w:rsidR="00464026" w:rsidRPr="007411B7">
        <w:t>часов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ставку</w:t>
      </w:r>
      <w:r w:rsidR="007411B7">
        <w:t xml:space="preserve"> </w:t>
      </w:r>
      <w:r w:rsidR="00464026" w:rsidRPr="007411B7">
        <w:t>заработной</w:t>
      </w:r>
      <w:r w:rsidR="007411B7">
        <w:t xml:space="preserve"> </w:t>
      </w:r>
      <w:r w:rsidR="00464026" w:rsidRPr="007411B7">
        <w:t>платы</w:t>
      </w:r>
      <w:r w:rsidR="007411B7">
        <w:t xml:space="preserve"> </w:t>
      </w:r>
      <w:r w:rsidR="00464026" w:rsidRPr="007411B7">
        <w:t>учителя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нормативной</w:t>
      </w:r>
      <w:r w:rsidR="007411B7">
        <w:t xml:space="preserve"> </w:t>
      </w:r>
      <w:r w:rsidR="00464026" w:rsidRPr="007411B7">
        <w:t>наполняемости</w:t>
      </w:r>
      <w:r w:rsidR="007411B7">
        <w:t xml:space="preserve"> </w:t>
      </w:r>
      <w:r w:rsidR="00464026" w:rsidRPr="007411B7">
        <w:t>класса,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зависимости</w:t>
      </w:r>
      <w:r w:rsidR="007411B7">
        <w:t xml:space="preserve"> </w:t>
      </w:r>
      <w:r w:rsidR="00464026" w:rsidRPr="007411B7">
        <w:t>от</w:t>
      </w:r>
      <w:r w:rsidR="007411B7">
        <w:t xml:space="preserve"> </w:t>
      </w:r>
      <w:r w:rsidR="00464026" w:rsidRPr="007411B7">
        <w:t>вида</w:t>
      </w:r>
      <w:r w:rsidR="007411B7">
        <w:t xml:space="preserve"> </w:t>
      </w:r>
      <w:r w:rsidR="00464026" w:rsidRPr="007411B7">
        <w:t>общеобразовательной</w:t>
      </w:r>
      <w:r w:rsidR="007411B7">
        <w:t xml:space="preserve"> </w:t>
      </w:r>
      <w:r w:rsidR="00464026" w:rsidRPr="007411B7">
        <w:t>программы:</w:t>
      </w:r>
    </w:p>
    <w:p w:rsidR="00464026" w:rsidRPr="007411B7" w:rsidRDefault="00464026" w:rsidP="007411B7">
      <w:r w:rsidRPr="007411B7">
        <w:t>Р</w:t>
      </w:r>
      <w:r w:rsidR="007411B7">
        <w:t xml:space="preserve"> </w:t>
      </w:r>
      <w:r w:rsidRPr="007411B7">
        <w:t>i</w:t>
      </w:r>
      <w:r w:rsidR="007411B7">
        <w:t xml:space="preserve"> </w:t>
      </w:r>
      <w:r w:rsidRPr="007411B7">
        <w:t>=</w:t>
      </w:r>
      <w:r w:rsidR="007411B7">
        <w:t xml:space="preserve"> </w:t>
      </w:r>
      <w:r w:rsidRPr="007411B7">
        <w:t>Тар.</w:t>
      </w:r>
      <w:r w:rsidR="007411B7">
        <w:t xml:space="preserve"> </w:t>
      </w:r>
      <w:r w:rsidRPr="007411B7">
        <w:t>ст.</w:t>
      </w:r>
      <w:r w:rsidR="007411B7">
        <w:t xml:space="preserve"> </w:t>
      </w:r>
      <w:r w:rsidRPr="007411B7">
        <w:t>i</w:t>
      </w:r>
      <w:r w:rsidR="007411B7">
        <w:t xml:space="preserve"> </w:t>
      </w:r>
      <w:r w:rsidRPr="007411B7">
        <w:t>/</w:t>
      </w:r>
      <w:r w:rsidR="007411B7">
        <w:t xml:space="preserve"> </w:t>
      </w:r>
      <w:r w:rsidRPr="007411B7">
        <w:t>(Норм.</w:t>
      </w:r>
      <w:r w:rsidR="007411B7">
        <w:t xml:space="preserve"> </w:t>
      </w:r>
      <w:r w:rsidRPr="007411B7">
        <w:t>час.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Напол.</w:t>
      </w:r>
      <w:r w:rsidR="007411B7">
        <w:t xml:space="preserve"> </w:t>
      </w:r>
      <w:r w:rsidRPr="007411B7">
        <w:t>норм.</w:t>
      </w:r>
      <w:r w:rsidR="007411B7">
        <w:t xml:space="preserve"> </w:t>
      </w:r>
      <w:r w:rsidRPr="007411B7">
        <w:t>i),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t>Рi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расценка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один</w:t>
      </w:r>
      <w:r w:rsidR="007411B7">
        <w:t xml:space="preserve"> </w:t>
      </w:r>
      <w:r w:rsidRPr="007411B7">
        <w:t>ученико-час</w:t>
      </w:r>
      <w:r w:rsidR="007411B7">
        <w:t xml:space="preserve"> </w:t>
      </w:r>
      <w:r w:rsidRPr="007411B7">
        <w:t>работы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видам</w:t>
      </w:r>
      <w:r w:rsidR="007411B7">
        <w:t xml:space="preserve"> </w:t>
      </w:r>
      <w:r w:rsidRPr="007411B7">
        <w:t>общеобразовательных</w:t>
      </w:r>
      <w:r w:rsidR="007411B7">
        <w:t xml:space="preserve"> </w:t>
      </w:r>
      <w:r w:rsidRPr="007411B7">
        <w:t>программ,</w:t>
      </w:r>
      <w:r w:rsidR="007411B7">
        <w:t xml:space="preserve"> </w:t>
      </w:r>
      <w:r w:rsidRPr="007411B7">
        <w:t>руб.;</w:t>
      </w:r>
    </w:p>
    <w:p w:rsidR="00464026" w:rsidRPr="007411B7" w:rsidRDefault="00464026" w:rsidP="007411B7">
      <w:r w:rsidRPr="007411B7">
        <w:t>Тар.</w:t>
      </w:r>
      <w:r w:rsidR="007411B7">
        <w:t xml:space="preserve"> </w:t>
      </w:r>
      <w:r w:rsidRPr="007411B7">
        <w:t>ст.</w:t>
      </w:r>
      <w:r w:rsidR="007411B7">
        <w:t xml:space="preserve"> </w:t>
      </w:r>
      <w:r w:rsidRPr="007411B7">
        <w:t>i</w:t>
      </w:r>
      <w:r w:rsidR="007411B7">
        <w:t xml:space="preserve"> </w:t>
      </w:r>
      <w:r w:rsidR="0041119B" w:rsidRPr="007411B7">
        <w:t>–</w:t>
      </w:r>
      <w:r w:rsidR="007411B7">
        <w:t xml:space="preserve"> </w:t>
      </w:r>
      <w:r w:rsidR="0041119B" w:rsidRPr="007411B7">
        <w:t>размер</w:t>
      </w:r>
      <w:r w:rsidR="007411B7">
        <w:t xml:space="preserve"> </w:t>
      </w:r>
      <w:r w:rsidR="0041119B" w:rsidRPr="007411B7">
        <w:t>установленной</w:t>
      </w:r>
      <w:r w:rsidR="007411B7">
        <w:t xml:space="preserve"> </w:t>
      </w:r>
      <w:r w:rsidR="0041119B" w:rsidRPr="007411B7">
        <w:t>учителю</w:t>
      </w:r>
      <w:r w:rsidR="007411B7">
        <w:t xml:space="preserve"> </w:t>
      </w:r>
      <w:r w:rsidRPr="007411B7">
        <w:t>тарифной</w:t>
      </w:r>
      <w:r w:rsidR="007411B7">
        <w:t xml:space="preserve"> </w:t>
      </w:r>
      <w:r w:rsidRPr="007411B7">
        <w:t>ставки,</w:t>
      </w:r>
      <w:r w:rsidR="007411B7">
        <w:t xml:space="preserve"> </w:t>
      </w:r>
      <w:r w:rsidRPr="007411B7">
        <w:t>руб.;</w:t>
      </w:r>
    </w:p>
    <w:p w:rsidR="00464026" w:rsidRPr="007411B7" w:rsidRDefault="00464026" w:rsidP="007411B7">
      <w:r w:rsidRPr="007411B7">
        <w:t>Норм.</w:t>
      </w:r>
      <w:r w:rsidR="007411B7">
        <w:t xml:space="preserve"> </w:t>
      </w:r>
      <w:r w:rsidRPr="007411B7">
        <w:t>час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установленная</w:t>
      </w:r>
      <w:r w:rsidR="007411B7">
        <w:t xml:space="preserve"> </w:t>
      </w:r>
      <w:r w:rsidRPr="007411B7">
        <w:t>норма</w:t>
      </w:r>
      <w:r w:rsidR="007411B7">
        <w:t xml:space="preserve"> </w:t>
      </w:r>
      <w:r w:rsidRPr="007411B7">
        <w:t>часов</w:t>
      </w:r>
      <w:r w:rsidR="007411B7">
        <w:t xml:space="preserve"> </w:t>
      </w:r>
      <w:r w:rsidRPr="007411B7">
        <w:t>преподавательской</w:t>
      </w:r>
      <w:r w:rsidR="007411B7">
        <w:t xml:space="preserve"> </w:t>
      </w:r>
      <w:r w:rsidRPr="007411B7">
        <w:t>работы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ставку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платы,</w:t>
      </w:r>
      <w:r w:rsidR="007411B7">
        <w:t xml:space="preserve"> </w:t>
      </w:r>
      <w:r w:rsidRPr="007411B7">
        <w:t>час;</w:t>
      </w:r>
    </w:p>
    <w:p w:rsidR="00464026" w:rsidRPr="007411B7" w:rsidRDefault="00464026" w:rsidP="007411B7">
      <w:r w:rsidRPr="007411B7">
        <w:t>Напол.</w:t>
      </w:r>
      <w:r w:rsidR="007411B7">
        <w:t xml:space="preserve"> </w:t>
      </w:r>
      <w:r w:rsidRPr="007411B7">
        <w:t>норм.</w:t>
      </w:r>
      <w:r w:rsidR="007411B7">
        <w:t xml:space="preserve"> </w:t>
      </w:r>
      <w:r w:rsidRPr="007411B7">
        <w:t>i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нормативная</w:t>
      </w:r>
      <w:r w:rsidR="007411B7">
        <w:t xml:space="preserve"> </w:t>
      </w:r>
      <w:r w:rsidRPr="007411B7">
        <w:t>наполняемость</w:t>
      </w:r>
      <w:r w:rsidR="007411B7">
        <w:t xml:space="preserve"> </w:t>
      </w:r>
      <w:r w:rsidRPr="007411B7">
        <w:t>класса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зависимости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вида</w:t>
      </w:r>
      <w:r w:rsidR="007411B7">
        <w:t xml:space="preserve"> </w:t>
      </w:r>
      <w:r w:rsidRPr="007411B7">
        <w:t>общеобразовательной</w:t>
      </w:r>
      <w:r w:rsidR="007411B7">
        <w:t xml:space="preserve"> </w:t>
      </w:r>
      <w:r w:rsidRPr="007411B7">
        <w:t>программы.</w:t>
      </w:r>
    </w:p>
    <w:p w:rsidR="00464026" w:rsidRPr="007411B7" w:rsidRDefault="006B4619" w:rsidP="007411B7">
      <w:r w:rsidRPr="007411B7">
        <w:t>6.2.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случае</w:t>
      </w:r>
      <w:r w:rsidR="007411B7">
        <w:t xml:space="preserve"> </w:t>
      </w:r>
      <w:r w:rsidR="00464026" w:rsidRPr="007411B7">
        <w:t>если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течение</w:t>
      </w:r>
      <w:r w:rsidR="007411B7">
        <w:t xml:space="preserve"> </w:t>
      </w:r>
      <w:r w:rsidR="00464026" w:rsidRPr="007411B7">
        <w:t>года</w:t>
      </w:r>
      <w:r w:rsidR="007411B7">
        <w:t xml:space="preserve"> </w:t>
      </w:r>
      <w:r w:rsidR="00464026" w:rsidRPr="007411B7">
        <w:t>предусматривается</w:t>
      </w:r>
      <w:r w:rsidR="007411B7">
        <w:t xml:space="preserve"> </w:t>
      </w:r>
      <w:r w:rsidR="00464026" w:rsidRPr="007411B7">
        <w:t>повышение</w:t>
      </w:r>
      <w:r w:rsidR="007411B7">
        <w:t xml:space="preserve"> </w:t>
      </w:r>
      <w:r w:rsidR="00464026" w:rsidRPr="007411B7">
        <w:t>ставки,</w:t>
      </w:r>
      <w:r w:rsidR="007411B7">
        <w:t xml:space="preserve"> </w:t>
      </w:r>
      <w:r w:rsidR="00464026" w:rsidRPr="007411B7">
        <w:t>размер</w:t>
      </w:r>
      <w:r w:rsidR="007411B7">
        <w:t xml:space="preserve"> </w:t>
      </w:r>
      <w:r w:rsidR="00464026" w:rsidRPr="007411B7">
        <w:t>педагогической</w:t>
      </w:r>
      <w:r w:rsidR="007411B7">
        <w:t xml:space="preserve"> </w:t>
      </w:r>
      <w:r w:rsidR="00464026" w:rsidRPr="007411B7">
        <w:t>расценки</w:t>
      </w:r>
      <w:r w:rsidR="007411B7">
        <w:t xml:space="preserve"> </w:t>
      </w:r>
      <w:r w:rsidR="00464026" w:rsidRPr="007411B7">
        <w:t>корректируется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повышающий</w:t>
      </w:r>
      <w:r w:rsidR="007411B7">
        <w:t xml:space="preserve"> </w:t>
      </w:r>
      <w:r w:rsidR="00464026" w:rsidRPr="007411B7">
        <w:t>коэффициент.</w:t>
      </w:r>
    </w:p>
    <w:p w:rsidR="00464026" w:rsidRPr="007411B7" w:rsidRDefault="00464026" w:rsidP="007411B7">
      <w:r w:rsidRPr="007411B7">
        <w:t>7.</w:t>
      </w:r>
      <w:r w:rsidR="007411B7">
        <w:t xml:space="preserve"> </w:t>
      </w:r>
      <w:r w:rsidRPr="007411B7">
        <w:t>Размер</w:t>
      </w:r>
      <w:r w:rsidR="007411B7">
        <w:t xml:space="preserve"> </w:t>
      </w:r>
      <w:r w:rsidRPr="007411B7">
        <w:t>должностного</w:t>
      </w:r>
      <w:r w:rsidR="007411B7">
        <w:t xml:space="preserve"> </w:t>
      </w:r>
      <w:r w:rsidRPr="007411B7">
        <w:t>оклада</w:t>
      </w:r>
      <w:r w:rsidR="007411B7">
        <w:t xml:space="preserve"> </w:t>
      </w:r>
      <w:r w:rsidRPr="007411B7">
        <w:t>руководителя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(без</w:t>
      </w:r>
      <w:r w:rsidR="007411B7">
        <w:t xml:space="preserve"> </w:t>
      </w:r>
      <w:r w:rsidRPr="007411B7">
        <w:t>учета</w:t>
      </w:r>
      <w:r w:rsidR="007411B7">
        <w:t xml:space="preserve"> </w:t>
      </w:r>
      <w:r w:rsidRPr="007411B7">
        <w:t>стимулирующих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компенсационных</w:t>
      </w:r>
      <w:r w:rsidR="007411B7">
        <w:t xml:space="preserve"> </w:t>
      </w:r>
      <w:r w:rsidRPr="007411B7">
        <w:t>вы</w:t>
      </w:r>
      <w:r w:rsidR="0041119B" w:rsidRPr="007411B7">
        <w:t>плат)</w:t>
      </w:r>
      <w:r w:rsidR="007411B7">
        <w:t xml:space="preserve"> </w:t>
      </w:r>
      <w:r w:rsidRPr="007411B7">
        <w:t>зависит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группы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учреждений,</w:t>
      </w:r>
      <w:r w:rsidR="007411B7">
        <w:t xml:space="preserve"> </w:t>
      </w:r>
      <w:r w:rsidRPr="007411B7">
        <w:t>определяемой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зависимости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объёмных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квалификационной</w:t>
      </w:r>
      <w:r w:rsidR="007411B7">
        <w:t xml:space="preserve"> </w:t>
      </w:r>
      <w:r w:rsidRPr="007411B7">
        <w:t>категории,</w:t>
      </w:r>
      <w:r w:rsidR="007411B7">
        <w:t xml:space="preserve"> </w:t>
      </w:r>
      <w:r w:rsidRPr="007411B7">
        <w:t>а</w:t>
      </w:r>
      <w:r w:rsidR="007411B7">
        <w:t xml:space="preserve"> </w:t>
      </w:r>
      <w:r w:rsidRPr="007411B7">
        <w:t>также</w:t>
      </w:r>
      <w:r w:rsidR="007411B7">
        <w:t xml:space="preserve"> </w:t>
      </w:r>
      <w:r w:rsidRPr="007411B7">
        <w:t>размера</w:t>
      </w:r>
      <w:r w:rsidR="007411B7">
        <w:t xml:space="preserve"> </w:t>
      </w:r>
      <w:r w:rsidRPr="007411B7">
        <w:t>средней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педагогическим</w:t>
      </w:r>
      <w:r w:rsidR="007411B7">
        <w:t xml:space="preserve"> </w:t>
      </w:r>
      <w:r w:rsidRPr="007411B7">
        <w:t>работникам,</w:t>
      </w:r>
      <w:r w:rsidR="007411B7">
        <w:t xml:space="preserve"> </w:t>
      </w:r>
      <w:r w:rsidRPr="007411B7">
        <w:t>осуществляющим</w:t>
      </w:r>
      <w:r w:rsidR="007411B7">
        <w:t xml:space="preserve"> </w:t>
      </w:r>
      <w:r w:rsidRPr="007411B7">
        <w:t>учебн</w:t>
      </w:r>
      <w:r w:rsidR="0041119B" w:rsidRPr="007411B7">
        <w:t>ый</w:t>
      </w:r>
      <w:r w:rsidR="007411B7">
        <w:t xml:space="preserve"> </w:t>
      </w:r>
      <w:r w:rsidR="0041119B" w:rsidRPr="007411B7">
        <w:t>процесс</w:t>
      </w:r>
      <w:r w:rsidR="007411B7">
        <w:t xml:space="preserve"> </w:t>
      </w:r>
      <w:r w:rsidR="0041119B" w:rsidRPr="007411B7">
        <w:t>в</w:t>
      </w:r>
      <w:r w:rsidR="007411B7">
        <w:t xml:space="preserve"> </w:t>
      </w:r>
      <w:r w:rsidR="0041119B" w:rsidRPr="007411B7">
        <w:t>данном</w:t>
      </w:r>
      <w:r w:rsidR="007411B7">
        <w:t xml:space="preserve"> </w:t>
      </w:r>
      <w:r w:rsidRPr="007411B7">
        <w:t>учреждении,</w:t>
      </w:r>
      <w:r w:rsidR="007411B7">
        <w:t xml:space="preserve"> </w:t>
      </w:r>
      <w:r w:rsidRPr="007411B7">
        <w:t>но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ниже,</w:t>
      </w:r>
      <w:r w:rsidR="007411B7">
        <w:t xml:space="preserve"> </w:t>
      </w:r>
      <w:r w:rsidRPr="007411B7">
        <w:t>чем</w:t>
      </w:r>
      <w:r w:rsidR="007411B7">
        <w:t xml:space="preserve"> </w:t>
      </w:r>
      <w:r w:rsidRPr="007411B7">
        <w:t>это</w:t>
      </w:r>
      <w:r w:rsidR="007411B7">
        <w:t xml:space="preserve"> </w:t>
      </w:r>
      <w:r w:rsidRPr="007411B7">
        <w:t>предусмотрено</w:t>
      </w:r>
      <w:r w:rsidR="007411B7">
        <w:t xml:space="preserve"> </w:t>
      </w:r>
      <w:r w:rsidRPr="007411B7">
        <w:t>действующим</w:t>
      </w:r>
      <w:r w:rsidR="007411B7">
        <w:t xml:space="preserve"> </w:t>
      </w:r>
      <w:r w:rsidRPr="007411B7">
        <w:t>законодательством.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должностного</w:t>
      </w:r>
      <w:r w:rsidR="007411B7">
        <w:t xml:space="preserve"> </w:t>
      </w:r>
      <w:r w:rsidRPr="007411B7">
        <w:t>оклада</w:t>
      </w:r>
      <w:r w:rsidR="007411B7">
        <w:t xml:space="preserve"> </w:t>
      </w:r>
      <w:r w:rsidRPr="007411B7">
        <w:t>руководителя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финансовый</w:t>
      </w:r>
      <w:r w:rsidR="007411B7">
        <w:t xml:space="preserve"> </w:t>
      </w:r>
      <w:r w:rsidRPr="007411B7">
        <w:t>год</w:t>
      </w:r>
      <w:r w:rsidR="007411B7">
        <w:t xml:space="preserve"> </w:t>
      </w:r>
      <w:r w:rsidRPr="007411B7">
        <w:t>без</w:t>
      </w:r>
      <w:r w:rsidR="007411B7">
        <w:t xml:space="preserve"> </w:t>
      </w:r>
      <w:r w:rsidRPr="007411B7">
        <w:t>учета</w:t>
      </w:r>
      <w:r w:rsidR="007411B7">
        <w:t xml:space="preserve"> </w:t>
      </w:r>
      <w:r w:rsidRPr="007411B7">
        <w:t>стимулирующих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компенсационных</w:t>
      </w:r>
      <w:r w:rsidR="007411B7">
        <w:t xml:space="preserve"> </w:t>
      </w:r>
      <w:r w:rsidRPr="007411B7">
        <w:t>выплат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централизованного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определяется</w:t>
      </w:r>
      <w:r w:rsidR="007411B7">
        <w:t xml:space="preserve"> </w:t>
      </w:r>
      <w:r w:rsidRPr="007411B7">
        <w:t>соотношением:</w:t>
      </w:r>
    </w:p>
    <w:p w:rsidR="00464026" w:rsidRPr="007411B7" w:rsidRDefault="00464026" w:rsidP="007411B7">
      <w:r w:rsidRPr="007411B7">
        <w:t>Тар.</w:t>
      </w:r>
      <w:r w:rsidR="007411B7">
        <w:t xml:space="preserve"> </w:t>
      </w:r>
      <w:r w:rsidRPr="007411B7">
        <w:t>рук.</w:t>
      </w:r>
      <w:r w:rsidR="007411B7">
        <w:t xml:space="preserve"> </w:t>
      </w:r>
      <w:r w:rsidRPr="007411B7">
        <w:t>&lt;=</w:t>
      </w:r>
      <w:r w:rsidR="007411B7">
        <w:t xml:space="preserve"> </w:t>
      </w:r>
      <w:r w:rsidRPr="007411B7">
        <w:t>ЗП</w:t>
      </w:r>
      <w:r w:rsidR="007411B7">
        <w:t xml:space="preserve"> </w:t>
      </w:r>
      <w:r w:rsidRPr="007411B7">
        <w:t>ср.учит.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Кот</w:t>
      </w:r>
      <w:r w:rsidR="007411B7">
        <w:t xml:space="preserve"> </w:t>
      </w:r>
      <w:r w:rsidRPr="007411B7">
        <w:t>х</w:t>
      </w:r>
      <w:r w:rsidR="007411B7">
        <w:t xml:space="preserve"> </w:t>
      </w:r>
      <w:r w:rsidRPr="007411B7">
        <w:t>Ккв,</w:t>
      </w:r>
      <w:r w:rsidR="007411B7">
        <w:t xml:space="preserve"> </w:t>
      </w:r>
    </w:p>
    <w:p w:rsidR="00464026" w:rsidRPr="007411B7" w:rsidRDefault="00464026" w:rsidP="007411B7">
      <w:r w:rsidRPr="007411B7">
        <w:t>где:</w:t>
      </w:r>
    </w:p>
    <w:p w:rsidR="00464026" w:rsidRPr="007411B7" w:rsidRDefault="00464026" w:rsidP="007411B7">
      <w:r w:rsidRPr="007411B7">
        <w:t>Тар.</w:t>
      </w:r>
      <w:r w:rsidR="007411B7">
        <w:t xml:space="preserve"> </w:t>
      </w:r>
      <w:r w:rsidRPr="007411B7">
        <w:t>рук.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размер</w:t>
      </w:r>
      <w:r w:rsidR="007411B7">
        <w:t xml:space="preserve"> </w:t>
      </w:r>
      <w:r w:rsidRPr="007411B7">
        <w:t>должностного</w:t>
      </w:r>
      <w:r w:rsidR="007411B7">
        <w:t xml:space="preserve"> </w:t>
      </w:r>
      <w:r w:rsidRPr="007411B7">
        <w:t>оклада</w:t>
      </w:r>
      <w:r w:rsidR="007411B7">
        <w:t xml:space="preserve"> </w:t>
      </w:r>
      <w:r w:rsidRPr="007411B7">
        <w:t>руководителя</w:t>
      </w:r>
      <w:r w:rsidR="007411B7">
        <w:t xml:space="preserve"> </w:t>
      </w:r>
      <w:r w:rsidRPr="007411B7">
        <w:t>учреждения;</w:t>
      </w:r>
    </w:p>
    <w:p w:rsidR="00464026" w:rsidRPr="007411B7" w:rsidRDefault="00464026" w:rsidP="007411B7">
      <w:r w:rsidRPr="007411B7">
        <w:t>ЗП</w:t>
      </w:r>
      <w:r w:rsidR="007411B7">
        <w:t xml:space="preserve"> </w:t>
      </w:r>
      <w:r w:rsidRPr="007411B7">
        <w:t>ср.учит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средняя</w:t>
      </w:r>
      <w:r w:rsidR="007411B7">
        <w:t xml:space="preserve"> </w:t>
      </w:r>
      <w:r w:rsidRPr="007411B7">
        <w:t>месячная</w:t>
      </w:r>
      <w:r w:rsidR="007411B7">
        <w:t xml:space="preserve"> </w:t>
      </w:r>
      <w:r w:rsidRPr="007411B7">
        <w:t>заработная</w:t>
      </w:r>
      <w:r w:rsidR="007411B7">
        <w:t xml:space="preserve"> </w:t>
      </w:r>
      <w:r w:rsidRPr="007411B7">
        <w:t>плата</w:t>
      </w:r>
      <w:r w:rsidR="007411B7">
        <w:t xml:space="preserve"> </w:t>
      </w:r>
      <w:r w:rsidRPr="007411B7">
        <w:t>учителей</w:t>
      </w:r>
      <w:r w:rsidR="007411B7">
        <w:t xml:space="preserve"> </w:t>
      </w:r>
      <w:r w:rsidRPr="007411B7">
        <w:t>(за</w:t>
      </w:r>
      <w:r w:rsidR="007411B7">
        <w:t xml:space="preserve"> </w:t>
      </w:r>
      <w:r w:rsidRPr="007411B7">
        <w:t>вычетом</w:t>
      </w:r>
      <w:r w:rsidR="007411B7">
        <w:t xml:space="preserve"> </w:t>
      </w:r>
      <w:r w:rsidRPr="007411B7">
        <w:t>стимулирующих</w:t>
      </w:r>
      <w:r w:rsidR="00946C54" w:rsidRPr="007411B7">
        <w:t>,</w:t>
      </w:r>
      <w:r w:rsidR="007411B7">
        <w:t xml:space="preserve"> </w:t>
      </w:r>
      <w:r w:rsidR="00946C54" w:rsidRPr="007411B7">
        <w:t>компенсационных</w:t>
      </w:r>
      <w:r w:rsidR="007411B7">
        <w:t xml:space="preserve"> </w:t>
      </w:r>
      <w:r w:rsidRPr="007411B7">
        <w:t>выплат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сумм</w:t>
      </w:r>
      <w:r w:rsidR="007411B7">
        <w:t xml:space="preserve"> </w:t>
      </w:r>
      <w:r w:rsidRPr="007411B7">
        <w:t>районного</w:t>
      </w:r>
      <w:r w:rsidR="007411B7">
        <w:t xml:space="preserve"> </w:t>
      </w:r>
      <w:r w:rsidRPr="007411B7">
        <w:t>коэффициента,</w:t>
      </w:r>
      <w:r w:rsidR="007411B7">
        <w:t xml:space="preserve"> </w:t>
      </w:r>
      <w:r w:rsidRPr="007411B7">
        <w:t>начисленных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зарплату)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предыдущий</w:t>
      </w:r>
      <w:r w:rsidR="007411B7">
        <w:t xml:space="preserve"> </w:t>
      </w:r>
      <w:r w:rsidRPr="007411B7">
        <w:t>период</w:t>
      </w:r>
      <w:r w:rsidR="007411B7">
        <w:t xml:space="preserve"> </w:t>
      </w:r>
      <w:r w:rsidRPr="007411B7">
        <w:t>(четверть,</w:t>
      </w:r>
      <w:r w:rsidR="007411B7">
        <w:t xml:space="preserve"> </w:t>
      </w:r>
      <w:r w:rsidRPr="007411B7">
        <w:t>полугодие,</w:t>
      </w:r>
      <w:r w:rsidR="007411B7">
        <w:t xml:space="preserve"> </w:t>
      </w:r>
      <w:r w:rsidRPr="007411B7">
        <w:t>год)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учреждению.</w:t>
      </w:r>
      <w:r w:rsidR="007411B7">
        <w:t xml:space="preserve"> </w:t>
      </w:r>
    </w:p>
    <w:p w:rsidR="00464026" w:rsidRPr="007411B7" w:rsidRDefault="00464026" w:rsidP="007411B7">
      <w:r w:rsidRPr="007411B7">
        <w:t>Кот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коэффициент,</w:t>
      </w:r>
      <w:r w:rsidR="007411B7">
        <w:t xml:space="preserve"> </w:t>
      </w:r>
      <w:r w:rsidRPr="007411B7">
        <w:t>установленный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группам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учреждений.</w:t>
      </w:r>
    </w:p>
    <w:p w:rsidR="00464026" w:rsidRPr="007411B7" w:rsidRDefault="00464026" w:rsidP="007411B7">
      <w:r w:rsidRPr="007411B7">
        <w:t>Ккв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коэффициент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наличие</w:t>
      </w:r>
      <w:r w:rsidR="007411B7">
        <w:t xml:space="preserve"> </w:t>
      </w:r>
      <w:r w:rsidRPr="007411B7">
        <w:t>квалификационной</w:t>
      </w:r>
      <w:r w:rsidR="007411B7">
        <w:t xml:space="preserve"> </w:t>
      </w:r>
      <w:r w:rsidRPr="007411B7">
        <w:t>категории.</w:t>
      </w:r>
    </w:p>
    <w:p w:rsidR="00464026" w:rsidRPr="007411B7" w:rsidRDefault="00464026" w:rsidP="007411B7">
      <w:r w:rsidRPr="007411B7">
        <w:t>Рекомендуемые</w:t>
      </w:r>
      <w:r w:rsidR="007411B7">
        <w:t xml:space="preserve"> </w:t>
      </w:r>
      <w:r w:rsidRPr="007411B7">
        <w:t>значения</w:t>
      </w:r>
      <w:r w:rsidR="007411B7">
        <w:t xml:space="preserve"> </w:t>
      </w:r>
      <w:r w:rsidRPr="007411B7">
        <w:t>коэффициентов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наличие</w:t>
      </w:r>
      <w:r w:rsidR="007411B7">
        <w:t xml:space="preserve"> </w:t>
      </w:r>
      <w:r w:rsidRPr="007411B7">
        <w:t>квалификационной</w:t>
      </w:r>
      <w:r w:rsidR="007411B7">
        <w:t xml:space="preserve"> </w:t>
      </w:r>
      <w:r w:rsidRPr="007411B7">
        <w:t>категории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1,05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руководителей,</w:t>
      </w:r>
      <w:r w:rsidR="007411B7">
        <w:t xml:space="preserve"> </w:t>
      </w:r>
      <w:r w:rsidRPr="007411B7">
        <w:t>имеющих</w:t>
      </w:r>
      <w:r w:rsidR="007411B7">
        <w:t xml:space="preserve"> </w:t>
      </w:r>
      <w:r w:rsidRPr="007411B7">
        <w:t>высшую</w:t>
      </w:r>
      <w:r w:rsidR="007411B7">
        <w:t xml:space="preserve"> </w:t>
      </w:r>
      <w:r w:rsidRPr="007411B7">
        <w:t>категорию.</w:t>
      </w:r>
    </w:p>
    <w:p w:rsidR="00464026" w:rsidRPr="007411B7" w:rsidRDefault="00464026" w:rsidP="007411B7">
      <w:r w:rsidRPr="007411B7">
        <w:t>Рекомендуемые</w:t>
      </w:r>
      <w:r w:rsidR="007411B7">
        <w:t xml:space="preserve"> </w:t>
      </w:r>
      <w:r w:rsidRPr="007411B7">
        <w:t>значения</w:t>
      </w:r>
      <w:r w:rsidR="007411B7">
        <w:t xml:space="preserve"> </w:t>
      </w:r>
      <w:r w:rsidRPr="007411B7">
        <w:t>коэффициентов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группу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оплате</w:t>
      </w:r>
      <w:r w:rsidR="007411B7">
        <w:t xml:space="preserve"> </w:t>
      </w:r>
      <w:r w:rsidRPr="007411B7">
        <w:t>труда:</w:t>
      </w:r>
    </w:p>
    <w:p w:rsidR="00464026" w:rsidRPr="007411B7" w:rsidRDefault="00464026" w:rsidP="007411B7">
      <w:r w:rsidRPr="007411B7">
        <w:t>1-я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2,0;</w:t>
      </w:r>
    </w:p>
    <w:p w:rsidR="00464026" w:rsidRPr="007411B7" w:rsidRDefault="00464026" w:rsidP="007411B7">
      <w:r w:rsidRPr="007411B7">
        <w:t>2-я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1,8;</w:t>
      </w:r>
    </w:p>
    <w:p w:rsidR="00464026" w:rsidRPr="007411B7" w:rsidRDefault="00464026" w:rsidP="007411B7">
      <w:r w:rsidRPr="007411B7">
        <w:t>3-я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1,5;</w:t>
      </w:r>
    </w:p>
    <w:p w:rsidR="00464026" w:rsidRPr="007411B7" w:rsidRDefault="00464026" w:rsidP="007411B7">
      <w:r w:rsidRPr="007411B7">
        <w:t>4-я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1,3.</w:t>
      </w:r>
    </w:p>
    <w:p w:rsidR="00464026" w:rsidRPr="007411B7" w:rsidRDefault="00464026" w:rsidP="007411B7">
      <w:r w:rsidRPr="007411B7">
        <w:t>Объёмные</w:t>
      </w:r>
      <w:r w:rsidR="007411B7">
        <w:t xml:space="preserve"> </w:t>
      </w:r>
      <w:r w:rsidRPr="007411B7">
        <w:t>показатели</w:t>
      </w:r>
      <w:r w:rsidR="007411B7">
        <w:t xml:space="preserve"> </w:t>
      </w:r>
      <w:r w:rsidRPr="007411B7">
        <w:t>деятельн</w:t>
      </w:r>
      <w:r w:rsidR="0041119B" w:rsidRPr="007411B7">
        <w:t>ости</w:t>
      </w:r>
      <w:r w:rsidR="007411B7">
        <w:t xml:space="preserve"> </w:t>
      </w:r>
      <w:r w:rsidR="0041119B" w:rsidRPr="007411B7">
        <w:t>учреждений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порядок</w:t>
      </w:r>
      <w:r w:rsidR="007411B7">
        <w:t xml:space="preserve"> </w:t>
      </w:r>
      <w:r w:rsidRPr="007411B7">
        <w:t>отнесения</w:t>
      </w:r>
      <w:r w:rsidR="007411B7">
        <w:t xml:space="preserve"> </w:t>
      </w:r>
      <w:r w:rsidRPr="007411B7">
        <w:t>их</w:t>
      </w:r>
      <w:r w:rsidR="007411B7">
        <w:t xml:space="preserve"> </w:t>
      </w:r>
      <w:r w:rsidRPr="007411B7">
        <w:t>к</w:t>
      </w:r>
      <w:r w:rsidR="007411B7">
        <w:t xml:space="preserve"> </w:t>
      </w:r>
      <w:r w:rsidRPr="007411B7">
        <w:t>группам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оплате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определены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постановлении</w:t>
      </w:r>
      <w:r w:rsidR="007411B7">
        <w:t xml:space="preserve"> </w:t>
      </w:r>
      <w:r w:rsidRPr="007411B7">
        <w:t>Коллегии</w:t>
      </w:r>
      <w:r w:rsidR="007411B7">
        <w:t xml:space="preserve"> </w:t>
      </w:r>
      <w:r w:rsidRPr="007411B7">
        <w:t>Администрации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28.04.2007</w:t>
      </w:r>
      <w:r w:rsidR="007411B7">
        <w:t xml:space="preserve"> </w:t>
      </w:r>
      <w:r w:rsidRPr="007411B7">
        <w:t>№</w:t>
      </w:r>
      <w:r w:rsidR="007411B7">
        <w:t xml:space="preserve"> </w:t>
      </w:r>
      <w:r w:rsidRPr="007411B7">
        <w:t>17</w:t>
      </w:r>
      <w:r w:rsidR="007411B7">
        <w:t xml:space="preserve"> </w:t>
      </w:r>
      <w:r w:rsidRPr="007411B7">
        <w:t>«О</w:t>
      </w:r>
      <w:r w:rsidR="007411B7">
        <w:t xml:space="preserve"> </w:t>
      </w:r>
      <w:r w:rsidRPr="007411B7">
        <w:t>порядке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условиях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муниципальных</w:t>
      </w:r>
      <w:r w:rsidR="007411B7">
        <w:t xml:space="preserve"> </w:t>
      </w:r>
      <w:r w:rsidRPr="007411B7">
        <w:t>образовательных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района».</w:t>
      </w:r>
    </w:p>
    <w:p w:rsidR="00464026" w:rsidRPr="007411B7" w:rsidRDefault="0041119B" w:rsidP="007411B7">
      <w:r w:rsidRPr="007411B7">
        <w:lastRenderedPageBreak/>
        <w:t>Период,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который</w:t>
      </w:r>
      <w:r w:rsidR="007411B7">
        <w:t xml:space="preserve"> </w:t>
      </w:r>
      <w:r w:rsidRPr="007411B7">
        <w:t>берется</w:t>
      </w:r>
      <w:r w:rsidR="007411B7">
        <w:t xml:space="preserve"> </w:t>
      </w:r>
      <w:r w:rsidR="00464026" w:rsidRPr="007411B7">
        <w:t>средняя</w:t>
      </w:r>
      <w:r w:rsidR="007411B7">
        <w:t xml:space="preserve"> </w:t>
      </w:r>
      <w:r w:rsidR="00464026" w:rsidRPr="007411B7">
        <w:t>месячная</w:t>
      </w:r>
      <w:r w:rsidR="007411B7">
        <w:t xml:space="preserve"> </w:t>
      </w:r>
      <w:r w:rsidR="00464026" w:rsidRPr="007411B7">
        <w:t>заработная</w:t>
      </w:r>
      <w:r w:rsidR="007411B7">
        <w:t xml:space="preserve"> </w:t>
      </w:r>
      <w:r w:rsidR="00464026" w:rsidRPr="007411B7">
        <w:t>плата</w:t>
      </w:r>
      <w:r w:rsidR="007411B7">
        <w:t xml:space="preserve"> </w:t>
      </w:r>
      <w:r w:rsidR="00464026" w:rsidRPr="007411B7">
        <w:t>учителей</w:t>
      </w:r>
      <w:r w:rsidR="007411B7">
        <w:t xml:space="preserve"> </w:t>
      </w:r>
      <w:r w:rsidR="00464026" w:rsidRPr="007411B7">
        <w:t>при</w:t>
      </w:r>
      <w:r w:rsidR="007411B7">
        <w:t xml:space="preserve"> </w:t>
      </w:r>
      <w:r w:rsidR="00464026" w:rsidRPr="007411B7">
        <w:t>установлении</w:t>
      </w:r>
      <w:r w:rsidR="007411B7">
        <w:t xml:space="preserve"> </w:t>
      </w:r>
      <w:r w:rsidR="00464026" w:rsidRPr="007411B7">
        <w:t>должностного</w:t>
      </w:r>
      <w:r w:rsidR="007411B7">
        <w:t xml:space="preserve"> </w:t>
      </w:r>
      <w:r w:rsidR="00464026" w:rsidRPr="007411B7">
        <w:t>оклада</w:t>
      </w:r>
      <w:r w:rsidR="007411B7">
        <w:t xml:space="preserve"> </w:t>
      </w:r>
      <w:r w:rsidR="00464026" w:rsidRPr="007411B7">
        <w:t>руководителя</w:t>
      </w:r>
      <w:r w:rsidR="007411B7">
        <w:t xml:space="preserve"> </w:t>
      </w:r>
      <w:r w:rsidR="00464026" w:rsidRPr="007411B7">
        <w:t>учреждения,</w:t>
      </w:r>
      <w:r w:rsidR="007411B7">
        <w:t xml:space="preserve"> </w:t>
      </w:r>
      <w:r w:rsidR="00464026" w:rsidRPr="007411B7">
        <w:t>определяется</w:t>
      </w:r>
      <w:r w:rsidR="007411B7">
        <w:t xml:space="preserve"> </w:t>
      </w:r>
      <w:r w:rsidR="00464026" w:rsidRPr="007411B7">
        <w:t>нормативным</w:t>
      </w:r>
      <w:r w:rsidR="007411B7">
        <w:t xml:space="preserve"> </w:t>
      </w:r>
      <w:r w:rsidR="00464026" w:rsidRPr="007411B7">
        <w:t>правовым</w:t>
      </w:r>
      <w:r w:rsidR="007411B7">
        <w:t xml:space="preserve"> </w:t>
      </w:r>
      <w:r w:rsidR="00464026" w:rsidRPr="007411B7">
        <w:t>актом</w:t>
      </w:r>
      <w:r w:rsidR="007411B7">
        <w:t xml:space="preserve"> </w:t>
      </w:r>
      <w:r w:rsidR="00464026" w:rsidRPr="007411B7">
        <w:t>органа</w:t>
      </w:r>
      <w:r w:rsidR="007411B7">
        <w:t xml:space="preserve"> </w:t>
      </w:r>
      <w:r w:rsidR="00464026" w:rsidRPr="007411B7">
        <w:t>местного</w:t>
      </w:r>
      <w:r w:rsidR="007411B7">
        <w:t xml:space="preserve"> </w:t>
      </w:r>
      <w:r w:rsidR="00464026" w:rsidRPr="007411B7">
        <w:t>самоуправления.</w:t>
      </w:r>
    </w:p>
    <w:p w:rsidR="00464026" w:rsidRPr="007411B7" w:rsidRDefault="00464026" w:rsidP="007411B7">
      <w:r w:rsidRPr="007411B7">
        <w:t>Оплата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руководителя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производится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трудового</w:t>
      </w:r>
      <w:r w:rsidR="007411B7">
        <w:t xml:space="preserve"> </w:t>
      </w:r>
      <w:r w:rsidRPr="007411B7">
        <w:t>договора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учредителем</w:t>
      </w:r>
      <w:r w:rsidR="007411B7">
        <w:t xml:space="preserve"> </w:t>
      </w:r>
      <w:r w:rsidRPr="007411B7">
        <w:t>учреждения.</w:t>
      </w:r>
      <w:r w:rsidR="007411B7">
        <w:t xml:space="preserve"> </w:t>
      </w:r>
    </w:p>
    <w:p w:rsidR="00464026" w:rsidRPr="007411B7" w:rsidRDefault="00464026" w:rsidP="007411B7">
      <w:r w:rsidRPr="007411B7">
        <w:t>В</w:t>
      </w:r>
      <w:r w:rsidR="007411B7">
        <w:t xml:space="preserve"> </w:t>
      </w:r>
      <w:r w:rsidRPr="007411B7">
        <w:t>случае</w:t>
      </w:r>
      <w:r w:rsidR="007411B7">
        <w:t xml:space="preserve"> </w:t>
      </w:r>
      <w:r w:rsidRPr="007411B7">
        <w:t>если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течение</w:t>
      </w:r>
      <w:r w:rsidR="007411B7">
        <w:t xml:space="preserve"> </w:t>
      </w:r>
      <w:r w:rsidRPr="007411B7">
        <w:t>года</w:t>
      </w:r>
      <w:r w:rsidR="007411B7">
        <w:t xml:space="preserve"> </w:t>
      </w:r>
      <w:r w:rsidRPr="007411B7">
        <w:t>производится</w:t>
      </w:r>
      <w:r w:rsidR="007411B7">
        <w:t xml:space="preserve"> </w:t>
      </w:r>
      <w:r w:rsidRPr="007411B7">
        <w:t>индексация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образования,</w:t>
      </w:r>
      <w:r w:rsidR="007411B7">
        <w:t xml:space="preserve"> </w:t>
      </w:r>
      <w:r w:rsidRPr="007411B7">
        <w:t>то</w:t>
      </w:r>
      <w:r w:rsidR="007411B7">
        <w:t xml:space="preserve"> </w:t>
      </w:r>
      <w:r w:rsidRPr="007411B7">
        <w:t>размер</w:t>
      </w:r>
      <w:r w:rsidR="007411B7">
        <w:t xml:space="preserve"> </w:t>
      </w:r>
      <w:r w:rsidRPr="007411B7">
        <w:t>должностного</w:t>
      </w:r>
      <w:r w:rsidR="007411B7">
        <w:t xml:space="preserve"> </w:t>
      </w:r>
      <w:r w:rsidRPr="007411B7">
        <w:t>оклада</w:t>
      </w:r>
      <w:r w:rsidR="007411B7">
        <w:t xml:space="preserve"> </w:t>
      </w:r>
      <w:r w:rsidRPr="007411B7">
        <w:t>руководителя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корректируется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коэффициент</w:t>
      </w:r>
      <w:r w:rsidR="007411B7">
        <w:t xml:space="preserve"> </w:t>
      </w:r>
      <w:r w:rsidRPr="007411B7">
        <w:t>повышения.</w:t>
      </w:r>
    </w:p>
    <w:p w:rsidR="00464026" w:rsidRPr="007411B7" w:rsidRDefault="006B4619" w:rsidP="007411B7">
      <w:r w:rsidRPr="007411B7">
        <w:t>8.</w:t>
      </w:r>
      <w:r w:rsidR="007411B7">
        <w:t xml:space="preserve"> </w:t>
      </w:r>
      <w:r w:rsidR="00464026" w:rsidRPr="007411B7">
        <w:t>Должностные</w:t>
      </w:r>
      <w:r w:rsidR="007411B7">
        <w:t xml:space="preserve"> </w:t>
      </w:r>
      <w:r w:rsidR="00464026" w:rsidRPr="007411B7">
        <w:t>оклады</w:t>
      </w:r>
      <w:r w:rsidR="007411B7">
        <w:t xml:space="preserve"> </w:t>
      </w:r>
      <w:r w:rsidR="00464026" w:rsidRPr="007411B7">
        <w:t>заместителей</w:t>
      </w:r>
      <w:r w:rsidR="007411B7">
        <w:t xml:space="preserve"> </w:t>
      </w:r>
      <w:r w:rsidR="00464026" w:rsidRPr="007411B7">
        <w:t>руководителя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главных</w:t>
      </w:r>
      <w:r w:rsidR="007411B7">
        <w:t xml:space="preserve"> </w:t>
      </w:r>
      <w:r w:rsidR="00464026" w:rsidRPr="007411B7">
        <w:t>бухгалтеров</w:t>
      </w:r>
      <w:r w:rsidR="007411B7">
        <w:t xml:space="preserve"> </w:t>
      </w:r>
      <w:r w:rsidR="00464026" w:rsidRPr="007411B7">
        <w:t>учреждений</w:t>
      </w:r>
      <w:r w:rsidR="007411B7">
        <w:t xml:space="preserve"> </w:t>
      </w:r>
      <w:r w:rsidR="00464026" w:rsidRPr="007411B7">
        <w:t>устанавливаются</w:t>
      </w:r>
      <w:r w:rsidR="007411B7">
        <w:t xml:space="preserve"> </w:t>
      </w:r>
      <w:r w:rsidR="00946C54" w:rsidRPr="007411B7">
        <w:t>руководителем</w:t>
      </w:r>
      <w:r w:rsidR="007411B7">
        <w:t xml:space="preserve"> </w:t>
      </w:r>
      <w:r w:rsidR="00946C54" w:rsidRPr="007411B7">
        <w:t>учреждения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10-30</w:t>
      </w:r>
      <w:r w:rsidR="007411B7">
        <w:t xml:space="preserve"> </w:t>
      </w:r>
      <w:r w:rsidR="00464026" w:rsidRPr="007411B7">
        <w:t>процентов</w:t>
      </w:r>
      <w:r w:rsidR="007411B7">
        <w:t xml:space="preserve"> </w:t>
      </w:r>
      <w:r w:rsidR="00464026" w:rsidRPr="007411B7">
        <w:t>ниже</w:t>
      </w:r>
      <w:r w:rsidR="007411B7">
        <w:t xml:space="preserve"> </w:t>
      </w:r>
      <w:r w:rsidR="00464026" w:rsidRPr="007411B7">
        <w:t>должностн</w:t>
      </w:r>
      <w:r w:rsidR="00946C54" w:rsidRPr="007411B7">
        <w:t>ого</w:t>
      </w:r>
      <w:r w:rsidR="007411B7">
        <w:t xml:space="preserve"> </w:t>
      </w:r>
      <w:r w:rsidR="00464026" w:rsidRPr="007411B7">
        <w:t>оклад</w:t>
      </w:r>
      <w:r w:rsidR="00946C54" w:rsidRPr="007411B7">
        <w:t>а</w:t>
      </w:r>
      <w:r w:rsidR="007411B7">
        <w:t xml:space="preserve"> </w:t>
      </w:r>
      <w:r w:rsidR="00464026" w:rsidRPr="007411B7">
        <w:t>руководител</w:t>
      </w:r>
      <w:r w:rsidR="00946C54" w:rsidRPr="007411B7">
        <w:t>я</w:t>
      </w:r>
      <w:r w:rsidR="007411B7">
        <w:t xml:space="preserve"> </w:t>
      </w:r>
      <w:r w:rsidR="00946C54" w:rsidRPr="007411B7">
        <w:t>данного</w:t>
      </w:r>
      <w:r w:rsidR="007411B7">
        <w:t xml:space="preserve"> </w:t>
      </w:r>
      <w:r w:rsidR="00464026" w:rsidRPr="007411B7">
        <w:t>учреждений</w:t>
      </w:r>
      <w:r w:rsidR="00946C54" w:rsidRPr="007411B7">
        <w:t>.</w:t>
      </w:r>
      <w:r w:rsidR="007411B7">
        <w:t xml:space="preserve"> </w:t>
      </w:r>
      <w:r w:rsidR="00946C54" w:rsidRPr="007411B7">
        <w:t>При</w:t>
      </w:r>
      <w:r w:rsidR="007411B7">
        <w:t xml:space="preserve"> </w:t>
      </w:r>
      <w:r w:rsidR="00946C54" w:rsidRPr="007411B7">
        <w:t>установлении</w:t>
      </w:r>
      <w:r w:rsidR="007411B7">
        <w:t xml:space="preserve"> </w:t>
      </w:r>
      <w:r w:rsidR="00946C54" w:rsidRPr="007411B7">
        <w:t>должностного</w:t>
      </w:r>
      <w:r w:rsidR="007411B7">
        <w:t xml:space="preserve"> </w:t>
      </w:r>
      <w:r w:rsidR="00946C54" w:rsidRPr="007411B7">
        <w:t>оклада</w:t>
      </w:r>
      <w:r w:rsidR="007411B7">
        <w:t xml:space="preserve"> </w:t>
      </w:r>
      <w:r w:rsidR="00946C54" w:rsidRPr="007411B7">
        <w:t>заместителей</w:t>
      </w:r>
      <w:r w:rsidR="007411B7">
        <w:t xml:space="preserve"> </w:t>
      </w:r>
      <w:r w:rsidR="00946C54" w:rsidRPr="007411B7">
        <w:t>руководителя</w:t>
      </w:r>
      <w:r w:rsidR="007411B7">
        <w:t xml:space="preserve"> </w:t>
      </w:r>
      <w:r w:rsidR="00946C54" w:rsidRPr="007411B7">
        <w:t>учреждения</w:t>
      </w:r>
      <w:r w:rsidR="007411B7">
        <w:t xml:space="preserve"> </w:t>
      </w:r>
      <w:r w:rsidR="00946C54" w:rsidRPr="007411B7">
        <w:t>необходимо</w:t>
      </w:r>
      <w:r w:rsidR="007411B7">
        <w:t xml:space="preserve"> </w:t>
      </w:r>
      <w:r w:rsidR="00946C54" w:rsidRPr="007411B7">
        <w:t>учитывать</w:t>
      </w:r>
      <w:r w:rsidR="007411B7">
        <w:t xml:space="preserve"> </w:t>
      </w:r>
      <w:r w:rsidR="00946C54" w:rsidRPr="007411B7">
        <w:t>наличие</w:t>
      </w:r>
      <w:r w:rsidR="007411B7">
        <w:t xml:space="preserve"> </w:t>
      </w:r>
      <w:r w:rsidR="00946C54" w:rsidRPr="007411B7">
        <w:t>у</w:t>
      </w:r>
      <w:r w:rsidR="007411B7">
        <w:t xml:space="preserve"> </w:t>
      </w:r>
      <w:r w:rsidR="00946C54" w:rsidRPr="007411B7">
        <w:t>них</w:t>
      </w:r>
      <w:r w:rsidR="007411B7">
        <w:t xml:space="preserve"> </w:t>
      </w:r>
      <w:r w:rsidR="00946C54" w:rsidRPr="007411B7">
        <w:t>квалификационной</w:t>
      </w:r>
      <w:r w:rsidR="007411B7">
        <w:t xml:space="preserve"> </w:t>
      </w:r>
      <w:r w:rsidR="00946C54" w:rsidRPr="007411B7">
        <w:t>категории.</w:t>
      </w:r>
    </w:p>
    <w:p w:rsidR="00464026" w:rsidRPr="007411B7" w:rsidRDefault="006B4619" w:rsidP="007411B7">
      <w:r w:rsidRPr="007411B7">
        <w:t>9.</w:t>
      </w:r>
      <w:r w:rsidR="007411B7">
        <w:t xml:space="preserve"> </w:t>
      </w:r>
      <w:r w:rsidR="00464026" w:rsidRPr="007411B7">
        <w:t>Заработная</w:t>
      </w:r>
      <w:r w:rsidR="007411B7">
        <w:t xml:space="preserve"> </w:t>
      </w:r>
      <w:r w:rsidR="00464026" w:rsidRPr="007411B7">
        <w:t>плата</w:t>
      </w:r>
      <w:r w:rsidR="007411B7">
        <w:t xml:space="preserve"> </w:t>
      </w:r>
      <w:r w:rsidR="00464026" w:rsidRPr="007411B7">
        <w:t>прочего</w:t>
      </w:r>
      <w:r w:rsidR="007411B7">
        <w:t xml:space="preserve"> </w:t>
      </w:r>
      <w:r w:rsidR="00464026" w:rsidRPr="007411B7">
        <w:t>административно-управленческого,</w:t>
      </w:r>
      <w:r w:rsidR="007411B7">
        <w:t xml:space="preserve"> </w:t>
      </w:r>
      <w:r w:rsidR="00464026" w:rsidRPr="007411B7">
        <w:t>учебно-вспомогательного,</w:t>
      </w:r>
      <w:r w:rsidR="007411B7">
        <w:t xml:space="preserve"> </w:t>
      </w:r>
      <w:r w:rsidR="00464026" w:rsidRPr="007411B7">
        <w:t>педагогического</w:t>
      </w:r>
      <w:r w:rsidR="007411B7">
        <w:t xml:space="preserve"> </w:t>
      </w:r>
      <w:r w:rsidR="00464026" w:rsidRPr="007411B7">
        <w:t>персонала,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обеспечивающего</w:t>
      </w:r>
      <w:r w:rsidR="007411B7">
        <w:t xml:space="preserve"> </w:t>
      </w:r>
      <w:r w:rsidR="00464026" w:rsidRPr="007411B7">
        <w:t>образовательный</w:t>
      </w:r>
      <w:r w:rsidR="007411B7">
        <w:t xml:space="preserve"> </w:t>
      </w:r>
      <w:r w:rsidR="00464026" w:rsidRPr="007411B7">
        <w:t>процесс,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обслуживающего</w:t>
      </w:r>
      <w:r w:rsidR="007411B7">
        <w:t xml:space="preserve"> </w:t>
      </w:r>
      <w:r w:rsidR="00464026" w:rsidRPr="007411B7">
        <w:t>персонала</w:t>
      </w:r>
      <w:r w:rsidR="007411B7">
        <w:t xml:space="preserve"> </w:t>
      </w:r>
      <w:r w:rsidR="00464026" w:rsidRPr="007411B7">
        <w:t>устанавливается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порядке,</w:t>
      </w:r>
      <w:r w:rsidR="007411B7">
        <w:t xml:space="preserve"> </w:t>
      </w:r>
      <w:r w:rsidR="00464026" w:rsidRPr="007411B7">
        <w:t>предусмотренном</w:t>
      </w:r>
      <w:r w:rsidR="007411B7">
        <w:t xml:space="preserve"> </w:t>
      </w:r>
      <w:r w:rsidR="00464026" w:rsidRPr="007411B7">
        <w:t>действующим</w:t>
      </w:r>
      <w:r w:rsidR="007411B7">
        <w:t xml:space="preserve"> </w:t>
      </w:r>
      <w:r w:rsidR="00464026" w:rsidRPr="007411B7">
        <w:t>законодательством.</w:t>
      </w:r>
    </w:p>
    <w:p w:rsidR="00464026" w:rsidRPr="007411B7" w:rsidRDefault="006B4619" w:rsidP="007411B7">
      <w:r w:rsidRPr="007411B7">
        <w:t>10.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выполнение</w:t>
      </w:r>
      <w:r w:rsidR="007411B7">
        <w:t xml:space="preserve"> </w:t>
      </w:r>
      <w:r w:rsidR="00464026" w:rsidRPr="007411B7">
        <w:t>разовых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временных</w:t>
      </w:r>
      <w:r w:rsidR="007411B7">
        <w:t xml:space="preserve"> </w:t>
      </w:r>
      <w:r w:rsidR="00464026" w:rsidRPr="007411B7">
        <w:t>работ</w:t>
      </w:r>
      <w:r w:rsidR="007411B7">
        <w:t xml:space="preserve"> </w:t>
      </w:r>
      <w:r w:rsidR="00464026" w:rsidRPr="007411B7">
        <w:t>допускается</w:t>
      </w:r>
      <w:r w:rsidR="007411B7">
        <w:t xml:space="preserve"> </w:t>
      </w:r>
      <w:r w:rsidR="00464026" w:rsidRPr="007411B7">
        <w:t>заключение</w:t>
      </w:r>
      <w:r w:rsidR="007411B7">
        <w:t xml:space="preserve"> </w:t>
      </w:r>
      <w:r w:rsidR="00464026" w:rsidRPr="007411B7">
        <w:t>договоров</w:t>
      </w:r>
      <w:r w:rsidR="007411B7">
        <w:t xml:space="preserve"> </w:t>
      </w:r>
      <w:r w:rsidR="00464026" w:rsidRPr="007411B7">
        <w:t>гражданско-правового</w:t>
      </w:r>
      <w:r w:rsidR="007411B7">
        <w:t xml:space="preserve"> </w:t>
      </w:r>
      <w:r w:rsidR="00464026" w:rsidRPr="007411B7">
        <w:t>характера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случаях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порядке,</w:t>
      </w:r>
      <w:r w:rsidR="007411B7">
        <w:t xml:space="preserve"> </w:t>
      </w:r>
      <w:r w:rsidR="00464026" w:rsidRPr="007411B7">
        <w:t>установленных</w:t>
      </w:r>
      <w:r w:rsidR="007411B7">
        <w:t xml:space="preserve"> </w:t>
      </w:r>
      <w:r w:rsidR="00464026" w:rsidRPr="007411B7">
        <w:t>законодательством.</w:t>
      </w:r>
    </w:p>
    <w:p w:rsidR="00464026" w:rsidRPr="007411B7" w:rsidRDefault="006B4619" w:rsidP="007411B7">
      <w:r w:rsidRPr="007411B7">
        <w:t>11.</w:t>
      </w:r>
      <w:r w:rsidR="007411B7">
        <w:t xml:space="preserve"> </w:t>
      </w:r>
      <w:r w:rsidR="00464026" w:rsidRPr="007411B7">
        <w:t>Условия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работников</w:t>
      </w:r>
      <w:r w:rsidR="007411B7">
        <w:t xml:space="preserve"> </w:t>
      </w:r>
      <w:r w:rsidR="00464026" w:rsidRPr="007411B7">
        <w:t>учреждений</w:t>
      </w:r>
      <w:r w:rsidR="007411B7">
        <w:t xml:space="preserve"> </w:t>
      </w:r>
      <w:r w:rsidR="00464026" w:rsidRPr="007411B7">
        <w:t>содержатся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1119B" w:rsidRPr="007411B7">
        <w:t>трудовом</w:t>
      </w:r>
      <w:r w:rsidR="007411B7">
        <w:t xml:space="preserve"> </w:t>
      </w:r>
      <w:r w:rsidR="0041119B" w:rsidRPr="007411B7">
        <w:t>договоре,</w:t>
      </w:r>
      <w:r w:rsidR="007411B7">
        <w:t xml:space="preserve"> </w:t>
      </w:r>
      <w:r w:rsidR="0041119B" w:rsidRPr="007411B7">
        <w:t>заключенном</w:t>
      </w:r>
      <w:r w:rsidR="007411B7">
        <w:t xml:space="preserve"> </w:t>
      </w:r>
      <w:r w:rsidR="00464026" w:rsidRPr="007411B7">
        <w:t>между</w:t>
      </w:r>
      <w:r w:rsidR="007411B7">
        <w:t xml:space="preserve"> </w:t>
      </w:r>
      <w:r w:rsidR="00946C54" w:rsidRPr="007411B7">
        <w:t>работодателем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работником.</w:t>
      </w:r>
    </w:p>
    <w:p w:rsidR="006F3E98" w:rsidRPr="007411B7" w:rsidRDefault="00464026" w:rsidP="007411B7">
      <w:r w:rsidRPr="007411B7">
        <w:t>12.</w:t>
      </w:r>
      <w:r w:rsidR="007411B7">
        <w:t xml:space="preserve"> </w:t>
      </w:r>
      <w:r w:rsidR="004A2473" w:rsidRPr="007411B7">
        <w:t>В</w:t>
      </w:r>
      <w:r w:rsidR="007411B7">
        <w:t xml:space="preserve"> </w:t>
      </w:r>
      <w:r w:rsidR="00946C54" w:rsidRPr="007411B7">
        <w:t>случае,</w:t>
      </w:r>
      <w:r w:rsidR="007411B7">
        <w:t xml:space="preserve"> </w:t>
      </w:r>
      <w:r w:rsidR="00946C54" w:rsidRPr="007411B7">
        <w:t>если</w:t>
      </w:r>
      <w:r w:rsidR="007411B7">
        <w:t xml:space="preserve"> </w:t>
      </w:r>
      <w:r w:rsidR="00946C54" w:rsidRPr="007411B7">
        <w:t>среднемесячная</w:t>
      </w:r>
      <w:r w:rsidR="007411B7">
        <w:t xml:space="preserve"> </w:t>
      </w:r>
      <w:r w:rsidR="00946C54" w:rsidRPr="007411B7">
        <w:t>заработная</w:t>
      </w:r>
      <w:r w:rsidR="007411B7">
        <w:t xml:space="preserve"> </w:t>
      </w:r>
      <w:r w:rsidR="00946C54" w:rsidRPr="007411B7">
        <w:t>плата</w:t>
      </w:r>
      <w:r w:rsidR="007411B7">
        <w:t xml:space="preserve"> </w:t>
      </w:r>
      <w:r w:rsidR="00946C54" w:rsidRPr="007411B7">
        <w:t>конкретного</w:t>
      </w:r>
      <w:r w:rsidR="007411B7">
        <w:t xml:space="preserve"> </w:t>
      </w:r>
      <w:r w:rsidR="00946C54" w:rsidRPr="007411B7">
        <w:t>педагогического</w:t>
      </w:r>
      <w:r w:rsidR="007411B7">
        <w:t xml:space="preserve"> </w:t>
      </w:r>
      <w:r w:rsidR="00946C54" w:rsidRPr="007411B7">
        <w:t>работника,</w:t>
      </w:r>
      <w:r w:rsidR="007411B7">
        <w:t xml:space="preserve"> </w:t>
      </w:r>
      <w:r w:rsidR="00946C54" w:rsidRPr="007411B7">
        <w:t>осуществляющего</w:t>
      </w:r>
      <w:r w:rsidR="007411B7">
        <w:t xml:space="preserve"> </w:t>
      </w:r>
      <w:r w:rsidR="00946C54" w:rsidRPr="007411B7">
        <w:t>учебный</w:t>
      </w:r>
      <w:r w:rsidR="007411B7">
        <w:t xml:space="preserve"> </w:t>
      </w:r>
      <w:r w:rsidR="00946C54" w:rsidRPr="007411B7">
        <w:t>процесс,</w:t>
      </w:r>
      <w:r w:rsidR="007411B7">
        <w:t xml:space="preserve"> </w:t>
      </w:r>
      <w:r w:rsidR="00946C54" w:rsidRPr="007411B7">
        <w:t>исчисленная</w:t>
      </w:r>
      <w:r w:rsidR="007411B7">
        <w:t xml:space="preserve"> </w:t>
      </w:r>
      <w:r w:rsidR="00946C54" w:rsidRPr="007411B7">
        <w:t>в</w:t>
      </w:r>
      <w:r w:rsidR="007411B7">
        <w:t xml:space="preserve"> </w:t>
      </w:r>
      <w:r w:rsidR="00946C54" w:rsidRPr="007411B7">
        <w:t>соответствии</w:t>
      </w:r>
      <w:r w:rsidR="007411B7">
        <w:t xml:space="preserve"> </w:t>
      </w:r>
      <w:r w:rsidR="00946C54" w:rsidRPr="007411B7">
        <w:t>с</w:t>
      </w:r>
      <w:r w:rsidR="007411B7">
        <w:t xml:space="preserve"> </w:t>
      </w:r>
      <w:r w:rsidR="00946C54" w:rsidRPr="007411B7">
        <w:t>настоящей</w:t>
      </w:r>
      <w:r w:rsidR="007411B7">
        <w:t xml:space="preserve"> </w:t>
      </w:r>
      <w:r w:rsidR="00946C54" w:rsidRPr="007411B7">
        <w:t>методикой</w:t>
      </w:r>
      <w:r w:rsidR="007411B7">
        <w:t xml:space="preserve"> </w:t>
      </w:r>
      <w:r w:rsidR="00946C54" w:rsidRPr="007411B7">
        <w:t>(с</w:t>
      </w:r>
      <w:r w:rsidR="007411B7">
        <w:t xml:space="preserve"> </w:t>
      </w:r>
      <w:r w:rsidR="00946C54" w:rsidRPr="007411B7">
        <w:t>учетом</w:t>
      </w:r>
      <w:r w:rsidR="007411B7">
        <w:t xml:space="preserve"> </w:t>
      </w:r>
      <w:r w:rsidR="00946C54" w:rsidRPr="007411B7">
        <w:t>доплат</w:t>
      </w:r>
      <w:r w:rsidR="007411B7">
        <w:t xml:space="preserve"> </w:t>
      </w:r>
      <w:r w:rsidR="00946C54" w:rsidRPr="007411B7">
        <w:t>и</w:t>
      </w:r>
      <w:r w:rsidR="007411B7">
        <w:t xml:space="preserve"> </w:t>
      </w:r>
      <w:r w:rsidR="00946C54" w:rsidRPr="007411B7">
        <w:t>надбавок),</w:t>
      </w:r>
      <w:r w:rsidR="007411B7">
        <w:t xml:space="preserve"> </w:t>
      </w:r>
      <w:r w:rsidR="00946C54" w:rsidRPr="007411B7">
        <w:t>оказывается</w:t>
      </w:r>
      <w:r w:rsidR="007411B7">
        <w:t xml:space="preserve"> </w:t>
      </w:r>
      <w:r w:rsidR="00946C54" w:rsidRPr="007411B7">
        <w:t>ниже</w:t>
      </w:r>
      <w:r w:rsidR="007411B7">
        <w:t xml:space="preserve"> </w:t>
      </w:r>
      <w:r w:rsidR="00946C54" w:rsidRPr="007411B7">
        <w:t>среднемесячной</w:t>
      </w:r>
      <w:r w:rsidR="007411B7">
        <w:t xml:space="preserve"> </w:t>
      </w:r>
      <w:r w:rsidR="00946C54" w:rsidRPr="007411B7">
        <w:t>заработной</w:t>
      </w:r>
      <w:r w:rsidR="007411B7">
        <w:t xml:space="preserve"> </w:t>
      </w:r>
      <w:r w:rsidR="00946C54" w:rsidRPr="007411B7">
        <w:t>платы,</w:t>
      </w:r>
      <w:r w:rsidR="007411B7">
        <w:t xml:space="preserve"> </w:t>
      </w:r>
      <w:r w:rsidR="00946C54" w:rsidRPr="007411B7">
        <w:t>выплачиваемой</w:t>
      </w:r>
      <w:r w:rsidR="007411B7">
        <w:t xml:space="preserve"> </w:t>
      </w:r>
      <w:r w:rsidR="00946C54" w:rsidRPr="007411B7">
        <w:t>до</w:t>
      </w:r>
      <w:r w:rsidR="007411B7">
        <w:t xml:space="preserve"> </w:t>
      </w:r>
      <w:r w:rsidR="00946C54" w:rsidRPr="007411B7">
        <w:t>перехода</w:t>
      </w:r>
      <w:r w:rsidR="007411B7">
        <w:t xml:space="preserve"> </w:t>
      </w:r>
      <w:r w:rsidR="006F3E98" w:rsidRPr="007411B7">
        <w:t>на</w:t>
      </w:r>
      <w:r w:rsidR="007411B7">
        <w:t xml:space="preserve"> </w:t>
      </w:r>
      <w:r w:rsidR="006F3E98" w:rsidRPr="007411B7">
        <w:t>настоящую</w:t>
      </w:r>
      <w:r w:rsidR="007411B7">
        <w:t xml:space="preserve"> </w:t>
      </w:r>
      <w:r w:rsidR="006F3E98" w:rsidRPr="007411B7">
        <w:t>методику</w:t>
      </w:r>
      <w:r w:rsidR="007411B7">
        <w:t xml:space="preserve"> </w:t>
      </w:r>
      <w:r w:rsidR="006F3E98" w:rsidRPr="007411B7">
        <w:t>(при</w:t>
      </w:r>
      <w:r w:rsidR="007411B7">
        <w:t xml:space="preserve"> </w:t>
      </w:r>
      <w:r w:rsidR="006F3E98" w:rsidRPr="007411B7">
        <w:t>той</w:t>
      </w:r>
      <w:r w:rsidR="007411B7">
        <w:t xml:space="preserve"> </w:t>
      </w:r>
      <w:r w:rsidR="006F3E98" w:rsidRPr="007411B7">
        <w:t>же</w:t>
      </w:r>
      <w:r w:rsidR="007411B7">
        <w:t xml:space="preserve"> </w:t>
      </w:r>
      <w:r w:rsidR="006F3E98" w:rsidRPr="007411B7">
        <w:t>учебной</w:t>
      </w:r>
      <w:r w:rsidR="007411B7">
        <w:t xml:space="preserve"> </w:t>
      </w:r>
      <w:r w:rsidR="006F3E98" w:rsidRPr="007411B7">
        <w:t>нагрузке),</w:t>
      </w:r>
      <w:r w:rsidR="007411B7">
        <w:t xml:space="preserve"> </w:t>
      </w:r>
      <w:r w:rsidR="006F3E98" w:rsidRPr="007411B7">
        <w:t>указанным</w:t>
      </w:r>
      <w:r w:rsidR="007411B7">
        <w:t xml:space="preserve"> </w:t>
      </w:r>
      <w:r w:rsidR="006F3E98" w:rsidRPr="007411B7">
        <w:t>работникам</w:t>
      </w:r>
      <w:r w:rsidR="007411B7">
        <w:t xml:space="preserve"> </w:t>
      </w:r>
      <w:r w:rsidR="006F3E98" w:rsidRPr="007411B7">
        <w:t>в</w:t>
      </w:r>
      <w:r w:rsidR="007411B7">
        <w:t xml:space="preserve"> </w:t>
      </w:r>
      <w:r w:rsidR="006F3E98" w:rsidRPr="007411B7">
        <w:t>течение</w:t>
      </w:r>
      <w:r w:rsidR="007411B7">
        <w:t xml:space="preserve"> </w:t>
      </w:r>
      <w:r w:rsidR="006F3E98" w:rsidRPr="007411B7">
        <w:t>учебного</w:t>
      </w:r>
      <w:r w:rsidR="007411B7">
        <w:t xml:space="preserve"> </w:t>
      </w:r>
      <w:r w:rsidR="006F3E98" w:rsidRPr="007411B7">
        <w:t>года</w:t>
      </w:r>
      <w:r w:rsidR="007411B7">
        <w:t xml:space="preserve"> </w:t>
      </w:r>
      <w:r w:rsidR="006F3E98" w:rsidRPr="007411B7">
        <w:t>выплачивается</w:t>
      </w:r>
      <w:r w:rsidR="007411B7">
        <w:t xml:space="preserve"> </w:t>
      </w:r>
      <w:r w:rsidR="006F3E98" w:rsidRPr="007411B7">
        <w:t>соответствующая</w:t>
      </w:r>
      <w:r w:rsidR="007411B7">
        <w:t xml:space="preserve"> </w:t>
      </w:r>
      <w:r w:rsidR="006F3E98" w:rsidRPr="007411B7">
        <w:t>разница</w:t>
      </w:r>
      <w:r w:rsidR="007411B7">
        <w:t xml:space="preserve"> </w:t>
      </w:r>
      <w:r w:rsidR="006F3E98" w:rsidRPr="007411B7">
        <w:t>в</w:t>
      </w:r>
      <w:r w:rsidR="007411B7">
        <w:t xml:space="preserve"> </w:t>
      </w:r>
      <w:r w:rsidR="006F3E98" w:rsidRPr="007411B7">
        <w:t>заработной</w:t>
      </w:r>
      <w:r w:rsidR="007411B7">
        <w:t xml:space="preserve"> </w:t>
      </w:r>
      <w:r w:rsidR="006F3E98" w:rsidRPr="007411B7">
        <w:t>плате</w:t>
      </w:r>
      <w:r w:rsidR="007411B7">
        <w:t xml:space="preserve"> </w:t>
      </w:r>
      <w:r w:rsidR="006F3E98" w:rsidRPr="007411B7">
        <w:t>в</w:t>
      </w:r>
      <w:r w:rsidR="007411B7">
        <w:t xml:space="preserve"> </w:t>
      </w:r>
      <w:r w:rsidR="006F3E98" w:rsidRPr="007411B7">
        <w:t>виде</w:t>
      </w:r>
      <w:r w:rsidR="007411B7">
        <w:t xml:space="preserve"> </w:t>
      </w:r>
      <w:r w:rsidR="006F3E98" w:rsidRPr="007411B7">
        <w:t>адаптационной</w:t>
      </w:r>
      <w:r w:rsidR="007411B7">
        <w:t xml:space="preserve"> </w:t>
      </w:r>
      <w:r w:rsidR="006F3E98" w:rsidRPr="007411B7">
        <w:t>надбавки.</w:t>
      </w:r>
      <w:r w:rsidR="007411B7">
        <w:t xml:space="preserve"> </w:t>
      </w:r>
      <w:r w:rsidR="006F3E98" w:rsidRPr="007411B7">
        <w:t>Адаптационная</w:t>
      </w:r>
      <w:r w:rsidR="007411B7">
        <w:t xml:space="preserve"> </w:t>
      </w:r>
      <w:r w:rsidR="006F3E98" w:rsidRPr="007411B7">
        <w:t>надбавка</w:t>
      </w:r>
      <w:r w:rsidR="007411B7">
        <w:t xml:space="preserve"> </w:t>
      </w:r>
      <w:r w:rsidR="006F3E98" w:rsidRPr="007411B7">
        <w:t>применяется</w:t>
      </w:r>
      <w:r w:rsidR="007411B7">
        <w:t xml:space="preserve"> </w:t>
      </w:r>
      <w:r w:rsidR="006F3E98" w:rsidRPr="007411B7">
        <w:t>на</w:t>
      </w:r>
      <w:r w:rsidR="007411B7">
        <w:t xml:space="preserve"> </w:t>
      </w:r>
      <w:r w:rsidR="006F3E98" w:rsidRPr="007411B7">
        <w:t>время</w:t>
      </w:r>
      <w:r w:rsidR="007411B7">
        <w:t xml:space="preserve"> </w:t>
      </w:r>
      <w:r w:rsidR="006F3E98" w:rsidRPr="007411B7">
        <w:t>действия</w:t>
      </w:r>
      <w:r w:rsidR="007411B7">
        <w:t xml:space="preserve"> </w:t>
      </w:r>
      <w:r w:rsidR="006F3E98" w:rsidRPr="007411B7">
        <w:t>эксперимента.</w:t>
      </w:r>
    </w:p>
    <w:p w:rsidR="006F3E98" w:rsidRPr="007411B7" w:rsidRDefault="006F3E98" w:rsidP="007411B7">
      <w:r w:rsidRPr="007411B7">
        <w:t>В</w:t>
      </w:r>
      <w:r w:rsidR="007411B7">
        <w:t xml:space="preserve"> </w:t>
      </w:r>
      <w:r w:rsidRPr="007411B7">
        <w:t>случае</w:t>
      </w:r>
      <w:r w:rsidR="00534C1B" w:rsidRPr="007411B7">
        <w:t>,</w:t>
      </w:r>
      <w:r w:rsidR="007411B7">
        <w:t xml:space="preserve"> </w:t>
      </w:r>
      <w:r w:rsidRPr="007411B7">
        <w:t>если</w:t>
      </w:r>
      <w:r w:rsidR="007411B7">
        <w:t xml:space="preserve"> </w:t>
      </w:r>
      <w:r w:rsidRPr="007411B7">
        <w:t>во</w:t>
      </w:r>
      <w:r w:rsidR="007411B7">
        <w:t xml:space="preserve"> </w:t>
      </w:r>
      <w:r w:rsidRPr="007411B7">
        <w:t>время</w:t>
      </w:r>
      <w:r w:rsidR="007411B7">
        <w:t xml:space="preserve"> </w:t>
      </w:r>
      <w:r w:rsidRPr="007411B7">
        <w:t>проведения</w:t>
      </w:r>
      <w:r w:rsidR="007411B7">
        <w:t xml:space="preserve"> </w:t>
      </w:r>
      <w:r w:rsidRPr="007411B7">
        <w:t>эксперимента</w:t>
      </w:r>
      <w:r w:rsidR="007411B7">
        <w:t xml:space="preserve"> </w:t>
      </w:r>
      <w:r w:rsidRPr="007411B7">
        <w:t>произошла</w:t>
      </w:r>
      <w:r w:rsidR="007411B7">
        <w:t xml:space="preserve"> </w:t>
      </w:r>
      <w:r w:rsidRPr="007411B7">
        <w:t>индексация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платы,</w:t>
      </w:r>
      <w:r w:rsidR="007411B7">
        <w:t xml:space="preserve"> </w:t>
      </w:r>
      <w:r w:rsidRPr="007411B7">
        <w:t>адаптационная</w:t>
      </w:r>
      <w:r w:rsidR="007411B7">
        <w:t xml:space="preserve"> </w:t>
      </w:r>
      <w:r w:rsidRPr="007411B7">
        <w:t>надбавка,</w:t>
      </w:r>
      <w:r w:rsidR="007411B7">
        <w:t xml:space="preserve"> </w:t>
      </w:r>
      <w:r w:rsidRPr="007411B7">
        <w:t>исчисленная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процентах,</w:t>
      </w:r>
      <w:r w:rsidR="007411B7">
        <w:t xml:space="preserve"> </w:t>
      </w:r>
      <w:r w:rsidRPr="007411B7">
        <w:t>корректируется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коэффициент</w:t>
      </w:r>
      <w:r w:rsidR="007411B7">
        <w:t xml:space="preserve"> </w:t>
      </w:r>
      <w:r w:rsidRPr="007411B7">
        <w:t>повышения.</w:t>
      </w:r>
    </w:p>
    <w:p w:rsidR="00464026" w:rsidRPr="007411B7" w:rsidRDefault="006F3E98" w:rsidP="007411B7">
      <w:r w:rsidRPr="007411B7">
        <w:t>Прочие</w:t>
      </w:r>
      <w:r w:rsidR="007411B7">
        <w:t xml:space="preserve"> </w:t>
      </w:r>
      <w:r w:rsidRPr="007411B7">
        <w:t>в</w:t>
      </w:r>
      <w:r w:rsidR="00464026" w:rsidRPr="007411B7">
        <w:t>опросы,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урегулированные</w:t>
      </w:r>
      <w:r w:rsidR="007411B7">
        <w:t xml:space="preserve"> </w:t>
      </w:r>
      <w:r w:rsidR="00464026" w:rsidRPr="007411B7">
        <w:t>настоящей</w:t>
      </w:r>
      <w:r w:rsidR="007411B7">
        <w:t xml:space="preserve"> </w:t>
      </w:r>
      <w:r w:rsidR="00464026" w:rsidRPr="007411B7">
        <w:t>Методикой,</w:t>
      </w:r>
      <w:r w:rsidR="007411B7">
        <w:t xml:space="preserve"> </w:t>
      </w:r>
      <w:r w:rsidR="00464026" w:rsidRPr="007411B7">
        <w:t>решаются</w:t>
      </w:r>
      <w:r w:rsidR="007411B7">
        <w:t xml:space="preserve"> </w:t>
      </w:r>
      <w:r w:rsidR="00464026" w:rsidRPr="007411B7">
        <w:t>учреждением</w:t>
      </w:r>
      <w:r w:rsidR="007411B7">
        <w:t xml:space="preserve"> </w:t>
      </w:r>
      <w:r w:rsidR="00464026" w:rsidRPr="007411B7">
        <w:t>самостоятельно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части,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противоречащей</w:t>
      </w:r>
      <w:r w:rsidR="007411B7">
        <w:t xml:space="preserve"> </w:t>
      </w:r>
      <w:r w:rsidR="00464026" w:rsidRPr="007411B7">
        <w:t>трудовому</w:t>
      </w:r>
      <w:r w:rsidR="007411B7">
        <w:t xml:space="preserve"> </w:t>
      </w:r>
      <w:r w:rsidR="00464026" w:rsidRPr="007411B7">
        <w:t>законодательству.</w:t>
      </w:r>
    </w:p>
    <w:p w:rsidR="00464026" w:rsidRPr="007411B7" w:rsidRDefault="006B4619" w:rsidP="007411B7">
      <w:r w:rsidRPr="007411B7">
        <w:t>13.</w:t>
      </w:r>
      <w:r w:rsidR="007411B7">
        <w:t xml:space="preserve"> </w:t>
      </w:r>
      <w:r w:rsidR="00464026" w:rsidRPr="007411B7">
        <w:t>Экономия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труда,</w:t>
      </w:r>
      <w:r w:rsidR="007411B7">
        <w:t xml:space="preserve"> </w:t>
      </w:r>
      <w:r w:rsidR="00464026" w:rsidRPr="007411B7">
        <w:t>образовавшаяся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связи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наличием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использованной</w:t>
      </w:r>
      <w:r w:rsidR="007411B7">
        <w:t xml:space="preserve"> </w:t>
      </w:r>
      <w:r w:rsidR="00464026" w:rsidRPr="007411B7">
        <w:t>тарифной</w:t>
      </w:r>
      <w:r w:rsidR="007411B7">
        <w:t xml:space="preserve"> </w:t>
      </w:r>
      <w:r w:rsidR="00464026" w:rsidRPr="007411B7">
        <w:t>части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труда,</w:t>
      </w:r>
      <w:r w:rsidR="007411B7">
        <w:t xml:space="preserve"> </w:t>
      </w:r>
      <w:r w:rsidR="00464026" w:rsidRPr="007411B7">
        <w:t>наличием</w:t>
      </w:r>
      <w:r w:rsidR="007411B7">
        <w:t xml:space="preserve"> </w:t>
      </w:r>
      <w:r w:rsidR="00464026" w:rsidRPr="007411B7">
        <w:t>вакантных</w:t>
      </w:r>
      <w:r w:rsidR="007411B7">
        <w:t xml:space="preserve"> </w:t>
      </w:r>
      <w:r w:rsidR="00464026" w:rsidRPr="007411B7">
        <w:t>должностей,</w:t>
      </w:r>
      <w:r w:rsidR="007411B7">
        <w:t xml:space="preserve"> </w:t>
      </w:r>
      <w:r w:rsidR="00464026" w:rsidRPr="007411B7">
        <w:t>а</w:t>
      </w:r>
      <w:r w:rsidR="007411B7">
        <w:t xml:space="preserve"> </w:t>
      </w:r>
      <w:r w:rsidR="00464026" w:rsidRPr="007411B7">
        <w:t>также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связи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оплатой</w:t>
      </w:r>
      <w:r w:rsidR="007411B7">
        <w:t xml:space="preserve"> </w:t>
      </w:r>
      <w:r w:rsidR="00464026" w:rsidRPr="007411B7">
        <w:t>дней</w:t>
      </w:r>
      <w:r w:rsidR="007411B7">
        <w:t xml:space="preserve"> </w:t>
      </w:r>
      <w:r w:rsidR="00464026" w:rsidRPr="007411B7">
        <w:t>временной</w:t>
      </w:r>
      <w:r w:rsidR="007411B7">
        <w:t xml:space="preserve"> </w:t>
      </w:r>
      <w:r w:rsidR="00464026" w:rsidRPr="007411B7">
        <w:t>нетрудоспособности</w:t>
      </w:r>
      <w:r w:rsidR="007411B7">
        <w:t xml:space="preserve"> </w:t>
      </w:r>
      <w:r w:rsidR="00464026" w:rsidRPr="007411B7">
        <w:t>за</w:t>
      </w:r>
      <w:r w:rsidR="007411B7">
        <w:t xml:space="preserve"> </w:t>
      </w:r>
      <w:r w:rsidR="00464026" w:rsidRPr="007411B7">
        <w:t>счет</w:t>
      </w:r>
      <w:r w:rsidR="007411B7">
        <w:t xml:space="preserve"> </w:t>
      </w:r>
      <w:r w:rsidR="00464026" w:rsidRPr="007411B7">
        <w:t>средств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социального</w:t>
      </w:r>
      <w:r w:rsidR="007411B7">
        <w:t xml:space="preserve"> </w:t>
      </w:r>
      <w:r w:rsidR="00464026" w:rsidRPr="007411B7">
        <w:t>страхования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другим</w:t>
      </w:r>
      <w:r w:rsidR="007411B7">
        <w:t xml:space="preserve"> </w:t>
      </w:r>
      <w:r w:rsidR="00464026" w:rsidRPr="007411B7">
        <w:t>причинам,</w:t>
      </w:r>
      <w:r w:rsidR="007411B7">
        <w:t xml:space="preserve"> </w:t>
      </w:r>
      <w:r w:rsidR="00464026" w:rsidRPr="007411B7">
        <w:t>связанным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отсутствием</w:t>
      </w:r>
      <w:r w:rsidR="007411B7">
        <w:t xml:space="preserve"> </w:t>
      </w:r>
      <w:r w:rsidR="00464026" w:rsidRPr="007411B7">
        <w:t>работника,</w:t>
      </w:r>
      <w:r w:rsidR="007411B7">
        <w:t xml:space="preserve"> </w:t>
      </w:r>
      <w:r w:rsidR="00464026" w:rsidRPr="007411B7">
        <w:t>направляется</w:t>
      </w:r>
      <w:r w:rsidR="007411B7">
        <w:t xml:space="preserve"> </w:t>
      </w:r>
      <w:r w:rsidR="00464026" w:rsidRPr="007411B7">
        <w:t>учреждениям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увеличение</w:t>
      </w:r>
      <w:r w:rsidR="007411B7">
        <w:t xml:space="preserve"> </w:t>
      </w:r>
      <w:r w:rsidR="00464026" w:rsidRPr="007411B7">
        <w:t>компенсационного</w:t>
      </w:r>
      <w:r w:rsidR="007411B7">
        <w:t xml:space="preserve"> </w:t>
      </w:r>
      <w:r w:rsidR="00464026" w:rsidRPr="007411B7">
        <w:t>или</w:t>
      </w:r>
      <w:r w:rsidR="007411B7">
        <w:t xml:space="preserve"> </w:t>
      </w:r>
      <w:r w:rsidR="00464026" w:rsidRPr="007411B7">
        <w:t>стимулирующего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распределяется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соответствии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положением</w:t>
      </w:r>
      <w:r w:rsidR="007411B7">
        <w:t xml:space="preserve"> </w:t>
      </w:r>
      <w:r w:rsidR="00464026" w:rsidRPr="007411B7">
        <w:t>о</w:t>
      </w:r>
      <w:r w:rsidR="007411B7">
        <w:t xml:space="preserve"> </w:t>
      </w:r>
      <w:r w:rsidR="00464026" w:rsidRPr="007411B7">
        <w:t>распределении</w:t>
      </w:r>
      <w:r w:rsidR="007411B7">
        <w:t xml:space="preserve"> </w:t>
      </w:r>
      <w:r w:rsidR="00464026" w:rsidRPr="007411B7">
        <w:t>компенсационного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(или)</w:t>
      </w:r>
      <w:r w:rsidR="007411B7">
        <w:t xml:space="preserve"> </w:t>
      </w:r>
      <w:r w:rsidR="00464026" w:rsidRPr="007411B7">
        <w:t>стимулирующего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учреждения,</w:t>
      </w:r>
      <w:r w:rsidR="007411B7">
        <w:t xml:space="preserve"> </w:t>
      </w:r>
      <w:r w:rsidR="00464026" w:rsidRPr="007411B7">
        <w:t>а</w:t>
      </w:r>
      <w:r w:rsidR="007411B7">
        <w:t xml:space="preserve"> </w:t>
      </w:r>
      <w:r w:rsidR="00464026" w:rsidRPr="007411B7">
        <w:t>также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выплату</w:t>
      </w:r>
      <w:r w:rsidR="007411B7">
        <w:t xml:space="preserve"> </w:t>
      </w:r>
      <w:r w:rsidR="00464026" w:rsidRPr="007411B7">
        <w:t>материальной</w:t>
      </w:r>
      <w:r w:rsidR="007411B7">
        <w:t xml:space="preserve"> </w:t>
      </w:r>
      <w:r w:rsidR="00464026" w:rsidRPr="007411B7">
        <w:t>помощи</w:t>
      </w:r>
      <w:r w:rsidR="007411B7">
        <w:t xml:space="preserve"> </w:t>
      </w:r>
      <w:r w:rsidR="00464026" w:rsidRPr="007411B7">
        <w:t>работникам</w:t>
      </w:r>
      <w:r w:rsidR="007411B7">
        <w:t xml:space="preserve"> </w:t>
      </w:r>
      <w:r w:rsidR="00464026" w:rsidRPr="007411B7">
        <w:t>учреждения,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том</w:t>
      </w:r>
      <w:r w:rsidR="007411B7">
        <w:t xml:space="preserve"> </w:t>
      </w:r>
      <w:r w:rsidR="00464026" w:rsidRPr="007411B7">
        <w:t>числе</w:t>
      </w:r>
      <w:r w:rsidR="007411B7">
        <w:t xml:space="preserve"> </w:t>
      </w:r>
      <w:r w:rsidR="00464026" w:rsidRPr="007411B7">
        <w:t>руководителю</w:t>
      </w:r>
      <w:r w:rsidR="007411B7">
        <w:t xml:space="preserve"> </w:t>
      </w:r>
      <w:r w:rsidR="00464026" w:rsidRPr="007411B7">
        <w:t>учреждения.</w:t>
      </w:r>
    </w:p>
    <w:p w:rsidR="006F3E98" w:rsidRPr="007411B7" w:rsidRDefault="006F3E98" w:rsidP="007411B7">
      <w:r w:rsidRPr="007411B7">
        <w:t>В</w:t>
      </w:r>
      <w:r w:rsidR="007411B7">
        <w:t xml:space="preserve"> </w:t>
      </w:r>
      <w:r w:rsidRPr="007411B7">
        <w:t>случае</w:t>
      </w:r>
      <w:r w:rsidR="007411B7">
        <w:t xml:space="preserve"> </w:t>
      </w:r>
      <w:r w:rsidRPr="007411B7">
        <w:t>проведения</w:t>
      </w:r>
      <w:r w:rsidR="007411B7">
        <w:t xml:space="preserve"> </w:t>
      </w:r>
      <w:r w:rsidRPr="007411B7">
        <w:t>индексации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течение</w:t>
      </w:r>
      <w:r w:rsidR="007411B7">
        <w:t xml:space="preserve"> </w:t>
      </w:r>
      <w:r w:rsidRPr="007411B7">
        <w:t>года</w:t>
      </w:r>
      <w:r w:rsidR="007411B7">
        <w:t xml:space="preserve"> </w:t>
      </w:r>
      <w:r w:rsidRPr="007411B7">
        <w:t>индексации</w:t>
      </w:r>
      <w:r w:rsidR="007411B7">
        <w:t xml:space="preserve"> </w:t>
      </w:r>
      <w:r w:rsidRPr="007411B7">
        <w:t>подлежат</w:t>
      </w:r>
      <w:r w:rsidR="007411B7">
        <w:t xml:space="preserve"> </w:t>
      </w:r>
      <w:r w:rsidRPr="007411B7">
        <w:t>все</w:t>
      </w:r>
      <w:r w:rsidR="007411B7">
        <w:t xml:space="preserve"> </w:t>
      </w:r>
      <w:r w:rsidRPr="007411B7">
        <w:t>ее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(ФОТц,</w:t>
      </w:r>
      <w:r w:rsidR="007411B7">
        <w:t xml:space="preserve"> </w:t>
      </w:r>
      <w:r w:rsidRPr="007411B7">
        <w:t>ФОТб,</w:t>
      </w:r>
      <w:r w:rsidR="007411B7">
        <w:t xml:space="preserve"> </w:t>
      </w:r>
      <w:r w:rsidRPr="007411B7">
        <w:t>ФОТ</w:t>
      </w:r>
      <w:r w:rsidR="006B4619" w:rsidRPr="007411B7">
        <w:t>ст).</w:t>
      </w:r>
    </w:p>
    <w:p w:rsidR="00464026" w:rsidRPr="007411B7" w:rsidRDefault="00464026" w:rsidP="007411B7">
      <w:r w:rsidRPr="007411B7">
        <w:t>14.</w:t>
      </w:r>
      <w:r w:rsidR="007411B7">
        <w:t xml:space="preserve"> </w:t>
      </w:r>
      <w:r w:rsidRPr="007411B7">
        <w:t>Данная</w:t>
      </w:r>
      <w:r w:rsidR="007411B7">
        <w:t xml:space="preserve"> </w:t>
      </w:r>
      <w:r w:rsidRPr="007411B7">
        <w:t>Методика</w:t>
      </w:r>
      <w:r w:rsidR="007411B7">
        <w:t xml:space="preserve"> </w:t>
      </w:r>
      <w:r w:rsidRPr="007411B7">
        <w:t>распространяется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="00052A16" w:rsidRPr="007411B7">
        <w:t>участвующие</w:t>
      </w:r>
      <w:r w:rsidR="007411B7">
        <w:t xml:space="preserve"> </w:t>
      </w:r>
      <w:r w:rsidR="00052A16" w:rsidRPr="007411B7">
        <w:t>в</w:t>
      </w:r>
      <w:r w:rsidR="007411B7">
        <w:t xml:space="preserve"> </w:t>
      </w:r>
      <w:r w:rsidR="00052A16" w:rsidRPr="007411B7">
        <w:t>эксперименте</w:t>
      </w:r>
      <w:r w:rsidR="007411B7">
        <w:t xml:space="preserve"> </w:t>
      </w:r>
      <w:r w:rsidRPr="007411B7">
        <w:t>школ.</w:t>
      </w:r>
    </w:p>
    <w:p w:rsidR="00464026" w:rsidRPr="007411B7" w:rsidRDefault="00464026" w:rsidP="007411B7"/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lastRenderedPageBreak/>
        <w:t>Приложение №1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к Методике планирования расходов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на оплату труда при формировании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сметы доходов и расходов и начисления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 xml:space="preserve">оплаты труда педагогическим работникам, осуществляющим </w:t>
      </w:r>
    </w:p>
    <w:p w:rsidR="00464026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учебный процесс в муниципальных общеобразовательных учреждениях Промышленновского района</w:t>
      </w:r>
    </w:p>
    <w:p w:rsidR="00464026" w:rsidRPr="007411B7" w:rsidRDefault="00464026" w:rsidP="007411B7"/>
    <w:p w:rsidR="00464026" w:rsidRPr="007411B7" w:rsidRDefault="00CC7EA6" w:rsidP="007411B7">
      <w:pPr>
        <w:jc w:val="center"/>
        <w:rPr>
          <w:rFonts w:cs="Arial"/>
          <w:b/>
          <w:bCs/>
          <w:iCs/>
          <w:sz w:val="30"/>
          <w:szCs w:val="28"/>
        </w:rPr>
      </w:pPr>
      <w:r w:rsidRPr="007411B7">
        <w:rPr>
          <w:rFonts w:cs="Arial"/>
          <w:b/>
          <w:bCs/>
          <w:iCs/>
          <w:sz w:val="30"/>
          <w:szCs w:val="28"/>
        </w:rPr>
        <w:t>П</w:t>
      </w:r>
      <w:r w:rsidR="00464026" w:rsidRPr="007411B7">
        <w:rPr>
          <w:rFonts w:cs="Arial"/>
          <w:b/>
          <w:bCs/>
          <w:iCs/>
          <w:sz w:val="30"/>
          <w:szCs w:val="28"/>
        </w:rPr>
        <w:t>оложение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 </w:t>
      </w:r>
      <w:r w:rsidR="00464026" w:rsidRPr="007411B7">
        <w:rPr>
          <w:rFonts w:cs="Arial"/>
          <w:b/>
          <w:bCs/>
          <w:iCs/>
          <w:sz w:val="30"/>
          <w:szCs w:val="28"/>
        </w:rPr>
        <w:t>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распределении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централизованного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фонда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стимулирования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руководителей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муниципальных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общеобразовательных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учреждений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Промышленновского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="00464026" w:rsidRPr="007411B7">
        <w:rPr>
          <w:rFonts w:cs="Arial"/>
          <w:b/>
          <w:bCs/>
          <w:iCs/>
          <w:sz w:val="30"/>
          <w:szCs w:val="28"/>
        </w:rPr>
        <w:t>района</w:t>
      </w:r>
    </w:p>
    <w:p w:rsidR="00464026" w:rsidRPr="007411B7" w:rsidRDefault="00464026" w:rsidP="007411B7"/>
    <w:p w:rsidR="00464026" w:rsidRPr="007411B7" w:rsidRDefault="00464026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1.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Общие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положения</w:t>
      </w:r>
    </w:p>
    <w:p w:rsidR="00464026" w:rsidRPr="007411B7" w:rsidRDefault="00464026" w:rsidP="007411B7"/>
    <w:p w:rsidR="00464026" w:rsidRPr="007411B7" w:rsidRDefault="007411B7" w:rsidP="007411B7">
      <w:r>
        <w:t xml:space="preserve"> </w:t>
      </w:r>
      <w:r w:rsidR="006B4619" w:rsidRPr="007411B7">
        <w:t>1.1.</w:t>
      </w:r>
      <w:r>
        <w:t xml:space="preserve"> </w:t>
      </w:r>
      <w:r w:rsidR="00464026" w:rsidRPr="007411B7">
        <w:t>Настоящее</w:t>
      </w:r>
      <w:r>
        <w:t xml:space="preserve"> </w:t>
      </w:r>
      <w:r w:rsidR="006D7451" w:rsidRPr="007411B7">
        <w:t>П</w:t>
      </w:r>
      <w:r w:rsidR="00464026" w:rsidRPr="007411B7">
        <w:t>оложение</w:t>
      </w:r>
      <w:r>
        <w:t xml:space="preserve"> </w:t>
      </w:r>
      <w:r w:rsidR="00464026" w:rsidRPr="007411B7">
        <w:t>разработано</w:t>
      </w:r>
      <w:r>
        <w:t xml:space="preserve"> </w:t>
      </w:r>
      <w:r w:rsidR="00464026" w:rsidRPr="007411B7">
        <w:t>в</w:t>
      </w:r>
      <w:r>
        <w:t xml:space="preserve"> </w:t>
      </w:r>
      <w:r w:rsidR="00464026" w:rsidRPr="007411B7">
        <w:t>целях</w:t>
      </w:r>
      <w:r>
        <w:t xml:space="preserve"> </w:t>
      </w:r>
      <w:r w:rsidR="00464026" w:rsidRPr="007411B7">
        <w:t>усиления</w:t>
      </w:r>
      <w:r>
        <w:t xml:space="preserve"> </w:t>
      </w:r>
      <w:r w:rsidR="00464026" w:rsidRPr="007411B7">
        <w:t>материальной</w:t>
      </w:r>
      <w:r>
        <w:t xml:space="preserve"> </w:t>
      </w:r>
      <w:r w:rsidR="00464026" w:rsidRPr="007411B7">
        <w:t>заинтересованности</w:t>
      </w:r>
      <w:r>
        <w:t xml:space="preserve"> </w:t>
      </w:r>
      <w:r w:rsidR="00464026" w:rsidRPr="007411B7">
        <w:t>руководителей</w:t>
      </w:r>
      <w:r>
        <w:t xml:space="preserve"> </w:t>
      </w:r>
      <w:r w:rsidR="00464026" w:rsidRPr="007411B7">
        <w:t>муниципальных</w:t>
      </w:r>
      <w:r>
        <w:t xml:space="preserve"> </w:t>
      </w:r>
      <w:r w:rsidR="00464026" w:rsidRPr="007411B7">
        <w:t>общеобразовательных</w:t>
      </w:r>
      <w:r>
        <w:t xml:space="preserve"> </w:t>
      </w:r>
      <w:r w:rsidR="00464026" w:rsidRPr="007411B7">
        <w:t>учреждений</w:t>
      </w:r>
      <w:r>
        <w:t xml:space="preserve"> </w:t>
      </w:r>
      <w:r w:rsidR="00464026" w:rsidRPr="007411B7">
        <w:t>(далее</w:t>
      </w:r>
      <w:r>
        <w:t xml:space="preserve"> </w:t>
      </w:r>
      <w:r w:rsidR="00464026" w:rsidRPr="007411B7">
        <w:t>-</w:t>
      </w:r>
      <w:r>
        <w:t xml:space="preserve"> </w:t>
      </w:r>
      <w:r w:rsidR="00464026" w:rsidRPr="007411B7">
        <w:t>учреждения)</w:t>
      </w:r>
      <w:r>
        <w:t xml:space="preserve"> </w:t>
      </w:r>
      <w:r w:rsidR="00464026" w:rsidRPr="007411B7">
        <w:t>в</w:t>
      </w:r>
      <w:r>
        <w:t xml:space="preserve"> </w:t>
      </w:r>
      <w:r w:rsidR="00464026" w:rsidRPr="007411B7">
        <w:t>повышении</w:t>
      </w:r>
      <w:r>
        <w:t xml:space="preserve"> </w:t>
      </w:r>
      <w:r w:rsidR="00464026" w:rsidRPr="007411B7">
        <w:t>качества</w:t>
      </w:r>
      <w:r>
        <w:t xml:space="preserve"> </w:t>
      </w:r>
      <w:r w:rsidR="00464026" w:rsidRPr="007411B7">
        <w:t>работы</w:t>
      </w:r>
      <w:r>
        <w:t xml:space="preserve"> </w:t>
      </w:r>
      <w:r w:rsidR="00464026" w:rsidRPr="007411B7">
        <w:t>учреждения,</w:t>
      </w:r>
      <w:r>
        <w:t xml:space="preserve"> </w:t>
      </w:r>
      <w:r w:rsidR="00464026" w:rsidRPr="007411B7">
        <w:t>развитии</w:t>
      </w:r>
      <w:r>
        <w:t xml:space="preserve"> </w:t>
      </w:r>
      <w:r w:rsidR="00464026" w:rsidRPr="007411B7">
        <w:t>твор</w:t>
      </w:r>
      <w:r w:rsidR="006D7451" w:rsidRPr="007411B7">
        <w:t>ческой</w:t>
      </w:r>
      <w:r>
        <w:t xml:space="preserve"> </w:t>
      </w:r>
      <w:r w:rsidR="006D7451" w:rsidRPr="007411B7">
        <w:t>активности</w:t>
      </w:r>
      <w:r>
        <w:t xml:space="preserve"> </w:t>
      </w:r>
      <w:r w:rsidR="006D7451" w:rsidRPr="007411B7">
        <w:t>и</w:t>
      </w:r>
      <w:r>
        <w:t xml:space="preserve"> </w:t>
      </w:r>
      <w:r w:rsidR="006D7451" w:rsidRPr="007411B7">
        <w:t>инициативы</w:t>
      </w:r>
      <w:r>
        <w:t xml:space="preserve"> </w:t>
      </w:r>
      <w:r w:rsidR="00464026" w:rsidRPr="007411B7">
        <w:t>при</w:t>
      </w:r>
      <w:r>
        <w:t xml:space="preserve"> </w:t>
      </w:r>
      <w:r w:rsidR="00464026" w:rsidRPr="007411B7">
        <w:t>выполнении</w:t>
      </w:r>
      <w:r>
        <w:t xml:space="preserve"> </w:t>
      </w:r>
      <w:r w:rsidR="00464026" w:rsidRPr="007411B7">
        <w:t>поставленных</w:t>
      </w:r>
      <w:r>
        <w:t xml:space="preserve"> </w:t>
      </w:r>
      <w:r w:rsidR="00464026" w:rsidRPr="007411B7">
        <w:t>задач,</w:t>
      </w:r>
      <w:r>
        <w:t xml:space="preserve"> </w:t>
      </w:r>
      <w:r w:rsidR="00464026" w:rsidRPr="007411B7">
        <w:t>успешного</w:t>
      </w:r>
      <w:r>
        <w:t xml:space="preserve"> </w:t>
      </w:r>
      <w:r w:rsidR="00464026" w:rsidRPr="007411B7">
        <w:t>и</w:t>
      </w:r>
      <w:r>
        <w:t xml:space="preserve"> </w:t>
      </w:r>
      <w:r w:rsidR="00464026" w:rsidRPr="007411B7">
        <w:t>добросовестного</w:t>
      </w:r>
      <w:r>
        <w:t xml:space="preserve"> </w:t>
      </w:r>
      <w:r w:rsidR="00464026" w:rsidRPr="007411B7">
        <w:t>испол</w:t>
      </w:r>
      <w:r w:rsidR="006D7451" w:rsidRPr="007411B7">
        <w:t>нения</w:t>
      </w:r>
      <w:r>
        <w:t xml:space="preserve"> </w:t>
      </w:r>
      <w:r w:rsidR="006D7451" w:rsidRPr="007411B7">
        <w:t>должностных</w:t>
      </w:r>
      <w:r>
        <w:t xml:space="preserve"> </w:t>
      </w:r>
      <w:r w:rsidR="006D7451" w:rsidRPr="007411B7">
        <w:t>обязанностей</w:t>
      </w:r>
      <w:r>
        <w:t xml:space="preserve"> </w:t>
      </w:r>
      <w:r w:rsidR="00464026" w:rsidRPr="007411B7">
        <w:t>и</w:t>
      </w:r>
      <w:r>
        <w:t xml:space="preserve"> </w:t>
      </w:r>
      <w:r w:rsidR="00464026" w:rsidRPr="007411B7">
        <w:t>выполнении</w:t>
      </w:r>
      <w:r>
        <w:t xml:space="preserve"> </w:t>
      </w:r>
      <w:r w:rsidR="00464026" w:rsidRPr="007411B7">
        <w:t>дополнительных</w:t>
      </w:r>
      <w:r>
        <w:t xml:space="preserve"> </w:t>
      </w:r>
      <w:r w:rsidR="00464026" w:rsidRPr="007411B7">
        <w:t>работ,</w:t>
      </w:r>
      <w:r>
        <w:t xml:space="preserve"> </w:t>
      </w:r>
      <w:r w:rsidR="00464026" w:rsidRPr="007411B7">
        <w:t>которые</w:t>
      </w:r>
      <w:r>
        <w:t xml:space="preserve"> </w:t>
      </w:r>
      <w:r w:rsidR="00464026" w:rsidRPr="007411B7">
        <w:t>не</w:t>
      </w:r>
      <w:r>
        <w:t xml:space="preserve"> </w:t>
      </w:r>
      <w:r w:rsidR="00464026" w:rsidRPr="007411B7">
        <w:t>учитываются</w:t>
      </w:r>
      <w:r>
        <w:t xml:space="preserve"> </w:t>
      </w:r>
      <w:r w:rsidR="00464026" w:rsidRPr="007411B7">
        <w:t>при</w:t>
      </w:r>
      <w:r>
        <w:t xml:space="preserve"> </w:t>
      </w:r>
      <w:r w:rsidR="00464026" w:rsidRPr="007411B7">
        <w:t>установлении</w:t>
      </w:r>
      <w:r>
        <w:t xml:space="preserve"> </w:t>
      </w:r>
      <w:r w:rsidR="00464026" w:rsidRPr="007411B7">
        <w:t>объемных</w:t>
      </w:r>
      <w:r>
        <w:t xml:space="preserve"> </w:t>
      </w:r>
      <w:r w:rsidR="00464026" w:rsidRPr="007411B7">
        <w:t>показателей</w:t>
      </w:r>
      <w:r>
        <w:t xml:space="preserve"> </w:t>
      </w:r>
      <w:r w:rsidR="00464026" w:rsidRPr="007411B7">
        <w:t>для</w:t>
      </w:r>
      <w:r>
        <w:t xml:space="preserve"> </w:t>
      </w:r>
      <w:r w:rsidR="00464026" w:rsidRPr="007411B7">
        <w:t>определения</w:t>
      </w:r>
      <w:r>
        <w:t xml:space="preserve"> </w:t>
      </w:r>
      <w:r w:rsidR="00464026" w:rsidRPr="007411B7">
        <w:t>группы</w:t>
      </w:r>
      <w:r>
        <w:t xml:space="preserve"> </w:t>
      </w:r>
      <w:r w:rsidR="00464026" w:rsidRPr="007411B7">
        <w:t>оплаты</w:t>
      </w:r>
      <w:r>
        <w:t xml:space="preserve"> </w:t>
      </w:r>
      <w:r w:rsidR="00464026" w:rsidRPr="007411B7">
        <w:t>труда</w:t>
      </w:r>
      <w:r>
        <w:t xml:space="preserve"> </w:t>
      </w:r>
      <w:r w:rsidR="00464026" w:rsidRPr="007411B7">
        <w:t>руководителей,</w:t>
      </w:r>
      <w:r>
        <w:t xml:space="preserve"> </w:t>
      </w:r>
      <w:r w:rsidR="00464026" w:rsidRPr="007411B7">
        <w:t>а</w:t>
      </w:r>
      <w:r>
        <w:t xml:space="preserve"> </w:t>
      </w:r>
      <w:r w:rsidR="00464026" w:rsidRPr="007411B7">
        <w:t>также</w:t>
      </w:r>
      <w:r>
        <w:t xml:space="preserve"> </w:t>
      </w:r>
      <w:r w:rsidR="00464026" w:rsidRPr="007411B7">
        <w:t>оказания</w:t>
      </w:r>
      <w:r>
        <w:t xml:space="preserve"> </w:t>
      </w:r>
      <w:r w:rsidR="00464026" w:rsidRPr="007411B7">
        <w:t>материальной</w:t>
      </w:r>
      <w:r>
        <w:t xml:space="preserve"> </w:t>
      </w:r>
      <w:r w:rsidR="00464026" w:rsidRPr="007411B7">
        <w:t>помощи.</w:t>
      </w:r>
    </w:p>
    <w:p w:rsidR="00464026" w:rsidRPr="007411B7" w:rsidRDefault="006B4619" w:rsidP="007411B7">
      <w:r w:rsidRPr="007411B7">
        <w:t>1.2.</w:t>
      </w:r>
      <w:r w:rsidR="007411B7">
        <w:t xml:space="preserve"> </w:t>
      </w:r>
      <w:r w:rsidR="00464026" w:rsidRPr="007411B7">
        <w:t>Выплаты</w:t>
      </w:r>
      <w:r w:rsidR="007411B7">
        <w:t xml:space="preserve"> </w:t>
      </w:r>
      <w:r w:rsidR="00464026" w:rsidRPr="007411B7">
        <w:t>руководителям</w:t>
      </w:r>
      <w:r w:rsidR="007411B7">
        <w:t xml:space="preserve"> </w:t>
      </w:r>
      <w:r w:rsidR="00464026" w:rsidRPr="007411B7">
        <w:t>учреждений</w:t>
      </w:r>
      <w:r w:rsidR="007411B7">
        <w:t xml:space="preserve"> </w:t>
      </w:r>
      <w:r w:rsidR="00464026" w:rsidRPr="007411B7">
        <w:t>из</w:t>
      </w:r>
      <w:r w:rsidR="007411B7">
        <w:t xml:space="preserve"> </w:t>
      </w:r>
      <w:r w:rsidR="00464026" w:rsidRPr="007411B7">
        <w:t>средств</w:t>
      </w:r>
      <w:r w:rsidR="007411B7">
        <w:t xml:space="preserve"> </w:t>
      </w:r>
      <w:r w:rsidR="00464026" w:rsidRPr="007411B7">
        <w:t>централизованного</w:t>
      </w:r>
      <w:r w:rsidR="007411B7">
        <w:t xml:space="preserve"> </w:t>
      </w:r>
      <w:r w:rsidR="00464026" w:rsidRPr="007411B7">
        <w:t>фонда,</w:t>
      </w:r>
      <w:r w:rsidR="007411B7">
        <w:t xml:space="preserve"> </w:t>
      </w:r>
      <w:r w:rsidR="00464026" w:rsidRPr="007411B7">
        <w:t>сформирова</w:t>
      </w:r>
      <w:r w:rsidR="0041119B" w:rsidRPr="007411B7">
        <w:t>нного</w:t>
      </w:r>
      <w:r w:rsidR="007411B7">
        <w:t xml:space="preserve"> </w:t>
      </w:r>
      <w:r w:rsidR="0041119B" w:rsidRPr="007411B7">
        <w:t>учредителем</w:t>
      </w:r>
      <w:r w:rsidR="007411B7">
        <w:t xml:space="preserve"> </w:t>
      </w:r>
      <w:r w:rsidR="0041119B" w:rsidRPr="007411B7">
        <w:t>учреждения,</w:t>
      </w:r>
      <w:r w:rsidR="007411B7">
        <w:t xml:space="preserve"> </w:t>
      </w:r>
      <w:r w:rsidR="00464026" w:rsidRPr="007411B7">
        <w:t>осуществляются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виде</w:t>
      </w:r>
      <w:r w:rsidR="007411B7">
        <w:t xml:space="preserve"> </w:t>
      </w:r>
      <w:r w:rsidR="00464026" w:rsidRPr="007411B7">
        <w:t>доплат,</w:t>
      </w:r>
      <w:r w:rsidR="007411B7">
        <w:t xml:space="preserve"> </w:t>
      </w:r>
      <w:r w:rsidR="00464026" w:rsidRPr="007411B7">
        <w:t>премий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материальной</w:t>
      </w:r>
      <w:r w:rsidR="007411B7">
        <w:t xml:space="preserve"> </w:t>
      </w:r>
      <w:r w:rsidR="00464026" w:rsidRPr="007411B7">
        <w:t>помощи.</w:t>
      </w:r>
      <w:r w:rsidR="007411B7">
        <w:t xml:space="preserve"> </w:t>
      </w:r>
    </w:p>
    <w:p w:rsidR="00464026" w:rsidRPr="007411B7" w:rsidRDefault="006B4619" w:rsidP="007411B7">
      <w:r w:rsidRPr="007411B7">
        <w:t>1.3.</w:t>
      </w:r>
      <w:r w:rsidR="007411B7">
        <w:t xml:space="preserve"> </w:t>
      </w:r>
      <w:r w:rsidR="00464026" w:rsidRPr="007411B7">
        <w:t>Учредитель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устанавливает</w:t>
      </w:r>
      <w:r w:rsidR="007411B7">
        <w:t xml:space="preserve"> </w:t>
      </w:r>
      <w:r w:rsidR="00464026" w:rsidRPr="007411B7">
        <w:t>централизуемую</w:t>
      </w:r>
      <w:r w:rsidR="007411B7">
        <w:t xml:space="preserve"> </w:t>
      </w:r>
      <w:r w:rsidR="00464026" w:rsidRPr="007411B7">
        <w:t>долю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оплаты</w:t>
      </w:r>
      <w:r w:rsidR="007411B7">
        <w:t xml:space="preserve"> </w:t>
      </w:r>
      <w:r w:rsidR="00464026" w:rsidRPr="007411B7">
        <w:t>труда</w:t>
      </w:r>
      <w:r w:rsidR="007411B7">
        <w:t xml:space="preserve"> </w:t>
      </w:r>
      <w:r w:rsidR="00464026" w:rsidRPr="007411B7">
        <w:t>(ц)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каждому</w:t>
      </w:r>
      <w:r w:rsidR="007411B7">
        <w:t xml:space="preserve"> </w:t>
      </w:r>
      <w:r w:rsidR="00464026" w:rsidRPr="007411B7">
        <w:t>учреждению</w:t>
      </w:r>
      <w:r w:rsidR="007411B7">
        <w:t xml:space="preserve"> </w:t>
      </w:r>
      <w:r w:rsidR="00464026" w:rsidRPr="007411B7">
        <w:t>(но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более</w:t>
      </w:r>
      <w:r w:rsidR="007411B7">
        <w:t xml:space="preserve"> </w:t>
      </w:r>
      <w:r w:rsidR="00464026" w:rsidRPr="007411B7">
        <w:t>5</w:t>
      </w:r>
      <w:r w:rsidR="007411B7">
        <w:t xml:space="preserve"> </w:t>
      </w:r>
      <w:r w:rsidR="00EA5784" w:rsidRPr="007411B7">
        <w:t>процентов)</w:t>
      </w:r>
      <w:r w:rsidR="007411B7">
        <w:t xml:space="preserve"> </w:t>
      </w:r>
      <w:r w:rsidR="00EA5784" w:rsidRPr="007411B7">
        <w:t>и</w:t>
      </w:r>
      <w:r w:rsidR="007411B7">
        <w:t xml:space="preserve"> </w:t>
      </w:r>
      <w:r w:rsidR="00464026" w:rsidRPr="007411B7">
        <w:t>распределяет</w:t>
      </w:r>
      <w:r w:rsidR="007411B7">
        <w:t xml:space="preserve"> </w:t>
      </w:r>
      <w:r w:rsidR="00464026" w:rsidRPr="007411B7">
        <w:t>полученный</w:t>
      </w:r>
      <w:r w:rsidR="007411B7">
        <w:t xml:space="preserve"> </w:t>
      </w:r>
      <w:r w:rsidR="00464026" w:rsidRPr="007411B7">
        <w:t>централизованный</w:t>
      </w:r>
      <w:r w:rsidR="007411B7">
        <w:t xml:space="preserve"> </w:t>
      </w:r>
      <w:r w:rsidR="00464026" w:rsidRPr="007411B7">
        <w:t>фонд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причитающиеся</w:t>
      </w:r>
      <w:r w:rsidR="007411B7">
        <w:t xml:space="preserve"> </w:t>
      </w:r>
      <w:r w:rsidR="00464026" w:rsidRPr="007411B7">
        <w:t>руководителям</w:t>
      </w:r>
      <w:r w:rsidR="007411B7">
        <w:t xml:space="preserve"> </w:t>
      </w:r>
      <w:r w:rsidR="00464026" w:rsidRPr="007411B7">
        <w:t>учреждений</w:t>
      </w:r>
      <w:r w:rsidR="007411B7">
        <w:t xml:space="preserve"> </w:t>
      </w:r>
      <w:r w:rsidR="00464026" w:rsidRPr="007411B7">
        <w:t>выплаты,</w:t>
      </w:r>
      <w:r w:rsidR="007411B7">
        <w:t xml:space="preserve"> </w:t>
      </w:r>
      <w:r w:rsidR="00464026" w:rsidRPr="007411B7">
        <w:t>установленные</w:t>
      </w:r>
      <w:r w:rsidR="007411B7">
        <w:t xml:space="preserve"> </w:t>
      </w:r>
      <w:r w:rsidR="00464026" w:rsidRPr="007411B7">
        <w:t>настоящим</w:t>
      </w:r>
      <w:r w:rsidR="007411B7">
        <w:t xml:space="preserve"> </w:t>
      </w:r>
      <w:r w:rsidR="00464026" w:rsidRPr="007411B7">
        <w:t>положением:</w:t>
      </w:r>
    </w:p>
    <w:p w:rsidR="00464026" w:rsidRPr="007411B7" w:rsidRDefault="00464026" w:rsidP="007411B7">
      <w:r w:rsidRPr="007411B7">
        <w:t>централизованный</w:t>
      </w:r>
      <w:r w:rsidR="007411B7">
        <w:t xml:space="preserve"> </w:t>
      </w:r>
      <w:r w:rsidRPr="007411B7">
        <w:t>фонд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выплату</w:t>
      </w:r>
      <w:r w:rsidR="007411B7">
        <w:t xml:space="preserve"> </w:t>
      </w:r>
      <w:r w:rsidRPr="007411B7">
        <w:t>доплат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дополнительных</w:t>
      </w:r>
      <w:r w:rsidR="007411B7">
        <w:t xml:space="preserve"> </w:t>
      </w:r>
      <w:r w:rsidRPr="007411B7">
        <w:t>работ,</w:t>
      </w:r>
      <w:r w:rsidR="007411B7">
        <w:t xml:space="preserve"> </w:t>
      </w:r>
      <w:r w:rsidRPr="007411B7">
        <w:t>которые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учитываются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установлении</w:t>
      </w:r>
      <w:r w:rsidR="007411B7">
        <w:t xml:space="preserve"> </w:t>
      </w:r>
      <w:r w:rsidRPr="007411B7">
        <w:t>объемных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определения</w:t>
      </w:r>
      <w:r w:rsidR="007411B7">
        <w:t xml:space="preserve"> </w:t>
      </w:r>
      <w:r w:rsidRPr="007411B7">
        <w:t>группы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руководителей,</w:t>
      </w:r>
    </w:p>
    <w:p w:rsidR="00464026" w:rsidRPr="007411B7" w:rsidRDefault="00464026" w:rsidP="007411B7">
      <w:r w:rsidRPr="007411B7">
        <w:t>централизованный</w:t>
      </w:r>
      <w:r w:rsidR="007411B7">
        <w:t xml:space="preserve"> </w:t>
      </w:r>
      <w:r w:rsidRPr="007411B7">
        <w:t>фонд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установление</w:t>
      </w:r>
      <w:r w:rsidR="007411B7">
        <w:t xml:space="preserve"> </w:t>
      </w:r>
      <w:r w:rsidRPr="007411B7">
        <w:t>стимулирующих</w:t>
      </w:r>
      <w:r w:rsidR="007411B7">
        <w:t xml:space="preserve"> </w:t>
      </w:r>
      <w:r w:rsidRPr="007411B7">
        <w:t>премиальных</w:t>
      </w:r>
      <w:r w:rsidR="007411B7">
        <w:t xml:space="preserve"> </w:t>
      </w:r>
      <w:r w:rsidRPr="007411B7">
        <w:t>выплат.</w:t>
      </w:r>
    </w:p>
    <w:p w:rsidR="00464026" w:rsidRPr="007411B7" w:rsidRDefault="00464026" w:rsidP="007411B7"/>
    <w:p w:rsidR="00464026" w:rsidRPr="007411B7" w:rsidRDefault="006B4619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2.</w:t>
      </w:r>
      <w:r w:rsidR="007411B7" w:rsidRPr="007411B7">
        <w:rPr>
          <w:b/>
          <w:bCs/>
          <w:sz w:val="26"/>
          <w:szCs w:val="28"/>
        </w:rPr>
        <w:t xml:space="preserve"> </w:t>
      </w:r>
      <w:r w:rsidR="00AE1229" w:rsidRPr="007411B7">
        <w:rPr>
          <w:b/>
          <w:bCs/>
          <w:sz w:val="26"/>
          <w:szCs w:val="28"/>
        </w:rPr>
        <w:t>Порядок</w:t>
      </w:r>
      <w:r w:rsidR="007411B7" w:rsidRPr="007411B7">
        <w:rPr>
          <w:b/>
          <w:bCs/>
          <w:sz w:val="26"/>
          <w:szCs w:val="28"/>
        </w:rPr>
        <w:t xml:space="preserve"> </w:t>
      </w:r>
      <w:r w:rsidR="00AE1229" w:rsidRPr="007411B7">
        <w:rPr>
          <w:b/>
          <w:bCs/>
          <w:sz w:val="26"/>
          <w:szCs w:val="28"/>
        </w:rPr>
        <w:t>установления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доплат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за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выполнение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дополнительных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работ,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которые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не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учитываются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при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установлении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объемных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показателей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для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определения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группы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оплаты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труда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руководителей</w:t>
      </w:r>
    </w:p>
    <w:p w:rsidR="00464026" w:rsidRPr="007411B7" w:rsidRDefault="00464026" w:rsidP="007411B7"/>
    <w:p w:rsidR="00464026" w:rsidRPr="007411B7" w:rsidRDefault="00464026" w:rsidP="007411B7">
      <w:r w:rsidRPr="007411B7">
        <w:t>Перечень</w:t>
      </w:r>
      <w:r w:rsidR="007411B7">
        <w:t xml:space="preserve"> </w:t>
      </w:r>
      <w:r w:rsidRPr="007411B7">
        <w:t>дополнительных</w:t>
      </w:r>
      <w:r w:rsidR="007411B7">
        <w:t xml:space="preserve"> </w:t>
      </w:r>
      <w:r w:rsidRPr="007411B7">
        <w:t>видов</w:t>
      </w:r>
      <w:r w:rsidR="007411B7">
        <w:t xml:space="preserve"> </w:t>
      </w:r>
      <w:r w:rsidRPr="007411B7">
        <w:t>работ,</w:t>
      </w:r>
      <w:r w:rsidR="007411B7">
        <w:t xml:space="preserve"> </w:t>
      </w:r>
      <w:r w:rsidRPr="007411B7">
        <w:t>которые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учитываются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установлении</w:t>
      </w:r>
      <w:r w:rsidR="007411B7">
        <w:t xml:space="preserve"> </w:t>
      </w:r>
      <w:r w:rsidRPr="007411B7">
        <w:t>объемных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определения</w:t>
      </w:r>
      <w:r w:rsidR="007411B7">
        <w:t xml:space="preserve"> </w:t>
      </w:r>
      <w:r w:rsidRPr="007411B7">
        <w:t>группы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которые</w:t>
      </w:r>
      <w:r w:rsidR="007411B7">
        <w:t xml:space="preserve"> </w:t>
      </w:r>
      <w:r w:rsidRPr="007411B7">
        <w:t>устанавлив</w:t>
      </w:r>
      <w:r w:rsidR="0041119B" w:rsidRPr="007411B7">
        <w:t>аются</w:t>
      </w:r>
      <w:r w:rsidR="007411B7">
        <w:t xml:space="preserve"> </w:t>
      </w:r>
      <w:r w:rsidR="0041119B" w:rsidRPr="007411B7">
        <w:t>доплаты,</w:t>
      </w:r>
      <w:r w:rsidR="007411B7">
        <w:t xml:space="preserve"> </w:t>
      </w:r>
      <w:r w:rsidR="0041119B" w:rsidRPr="007411B7">
        <w:t>их</w:t>
      </w:r>
      <w:r w:rsidR="007411B7">
        <w:t xml:space="preserve"> </w:t>
      </w:r>
      <w:r w:rsidR="0041119B" w:rsidRPr="007411B7">
        <w:t>размер</w:t>
      </w:r>
      <w:r w:rsidR="007411B7">
        <w:t xml:space="preserve"> </w:t>
      </w:r>
      <w:r w:rsidR="00667E5F" w:rsidRPr="007411B7">
        <w:t>и</w:t>
      </w:r>
      <w:r w:rsidR="007411B7">
        <w:t xml:space="preserve"> </w:t>
      </w:r>
      <w:r w:rsidR="00667E5F" w:rsidRPr="007411B7">
        <w:t>сроки</w:t>
      </w:r>
      <w:r w:rsidR="007411B7">
        <w:t xml:space="preserve"> </w:t>
      </w:r>
      <w:r w:rsidRPr="007411B7">
        <w:t>установления</w:t>
      </w:r>
      <w:r w:rsidR="007411B7">
        <w:t xml:space="preserve"> </w:t>
      </w:r>
      <w:r w:rsidRPr="007411B7">
        <w:t>разрабатываются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утверждаются</w:t>
      </w:r>
      <w:r w:rsidR="007411B7">
        <w:t xml:space="preserve"> </w:t>
      </w:r>
      <w:r w:rsidRPr="007411B7">
        <w:t>МУ</w:t>
      </w:r>
      <w:r w:rsidR="007411B7">
        <w:t xml:space="preserve"> </w:t>
      </w:r>
      <w:r w:rsidR="00D173B5" w:rsidRPr="007411B7">
        <w:t>УО</w:t>
      </w:r>
      <w:r w:rsidR="007411B7">
        <w:t xml:space="preserve"> </w:t>
      </w:r>
      <w:r w:rsidR="00D173B5" w:rsidRPr="007411B7">
        <w:t>Промышленновского</w:t>
      </w:r>
      <w:r w:rsidR="007411B7">
        <w:t xml:space="preserve"> </w:t>
      </w:r>
      <w:r w:rsidR="00D173B5" w:rsidRPr="007411B7">
        <w:t>района</w:t>
      </w:r>
      <w:r w:rsidR="007411B7">
        <w:t xml:space="preserve"> </w:t>
      </w:r>
      <w:r w:rsidR="00D173B5" w:rsidRPr="007411B7">
        <w:t>КО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согласованию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территориальным</w:t>
      </w:r>
      <w:r w:rsidR="007411B7">
        <w:t xml:space="preserve"> </w:t>
      </w:r>
      <w:r w:rsidRPr="007411B7">
        <w:t>профсоюзным</w:t>
      </w:r>
      <w:r w:rsidR="007411B7">
        <w:t xml:space="preserve"> </w:t>
      </w:r>
      <w:r w:rsidRPr="007411B7">
        <w:t>органом.</w:t>
      </w:r>
      <w:r w:rsidR="007411B7">
        <w:t xml:space="preserve"> </w:t>
      </w:r>
    </w:p>
    <w:p w:rsidR="00464026" w:rsidRPr="007411B7" w:rsidRDefault="00464026" w:rsidP="007411B7">
      <w:r w:rsidRPr="007411B7">
        <w:lastRenderedPageBreak/>
        <w:t>Доплаты</w:t>
      </w:r>
      <w:r w:rsidR="007411B7">
        <w:t xml:space="preserve"> </w:t>
      </w:r>
      <w:r w:rsidRPr="007411B7">
        <w:t>за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дополнительных</w:t>
      </w:r>
      <w:r w:rsidR="007411B7">
        <w:t xml:space="preserve"> </w:t>
      </w:r>
      <w:r w:rsidRPr="007411B7">
        <w:t>работ</w:t>
      </w:r>
      <w:r w:rsidR="007411B7">
        <w:t xml:space="preserve"> </w:t>
      </w:r>
      <w:r w:rsidRPr="007411B7">
        <w:t>руководителям</w:t>
      </w:r>
      <w:r w:rsidR="007411B7">
        <w:t xml:space="preserve"> </w:t>
      </w:r>
      <w:r w:rsidRPr="007411B7">
        <w:t>учреждений,</w:t>
      </w:r>
      <w:r w:rsidR="007411B7">
        <w:t xml:space="preserve"> </w:t>
      </w:r>
      <w:r w:rsidRPr="007411B7">
        <w:t>устанавливаются</w:t>
      </w:r>
      <w:r w:rsidR="007411B7">
        <w:t xml:space="preserve"> </w:t>
      </w:r>
      <w:r w:rsidRPr="007411B7">
        <w:t>МУ</w:t>
      </w:r>
      <w:r w:rsidR="007411B7">
        <w:t xml:space="preserve"> </w:t>
      </w:r>
      <w:r w:rsidR="00D173B5" w:rsidRPr="007411B7">
        <w:t>УО</w:t>
      </w:r>
      <w:r w:rsidR="007411B7">
        <w:t xml:space="preserve"> </w:t>
      </w:r>
      <w:r w:rsidR="006B4619" w:rsidRPr="007411B7">
        <w:t>Промышленновского</w:t>
      </w:r>
      <w:r w:rsidR="007411B7">
        <w:t xml:space="preserve"> </w:t>
      </w:r>
      <w:r w:rsidR="006B4619" w:rsidRPr="007411B7">
        <w:t>района</w:t>
      </w:r>
      <w:r w:rsidR="007411B7">
        <w:t xml:space="preserve"> </w:t>
      </w:r>
      <w:r w:rsidR="00D173B5" w:rsidRPr="007411B7">
        <w:t>КО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="00D318B9" w:rsidRPr="007411B7">
        <w:t>утвержденного</w:t>
      </w:r>
      <w:r w:rsidR="007411B7">
        <w:t xml:space="preserve"> </w:t>
      </w:r>
      <w:r w:rsidR="00D318B9" w:rsidRPr="007411B7">
        <w:t>п</w:t>
      </w:r>
      <w:r w:rsidRPr="007411B7">
        <w:t>оложения</w:t>
      </w:r>
      <w:r w:rsidR="00D318B9" w:rsidRPr="007411B7">
        <w:t>,</w:t>
      </w:r>
      <w:r w:rsidR="007411B7">
        <w:t xml:space="preserve"> </w:t>
      </w:r>
      <w:r w:rsidR="00D318B9" w:rsidRPr="007411B7">
        <w:t>разработанного</w:t>
      </w:r>
      <w:r w:rsidR="007411B7">
        <w:t xml:space="preserve"> </w:t>
      </w:r>
      <w:r w:rsidR="00D318B9" w:rsidRPr="007411B7">
        <w:t>в</w:t>
      </w:r>
      <w:r w:rsidR="007411B7">
        <w:t xml:space="preserve"> </w:t>
      </w:r>
      <w:r w:rsidR="00D318B9" w:rsidRPr="007411B7">
        <w:t>соответствии</w:t>
      </w:r>
      <w:r w:rsidR="007411B7">
        <w:t xml:space="preserve"> </w:t>
      </w:r>
      <w:r w:rsidR="00D318B9" w:rsidRPr="007411B7">
        <w:t>с</w:t>
      </w:r>
      <w:r w:rsidR="007411B7">
        <w:t xml:space="preserve"> </w:t>
      </w:r>
      <w:r w:rsidR="00D318B9" w:rsidRPr="007411B7">
        <w:t>данным</w:t>
      </w:r>
      <w:r w:rsidR="007411B7">
        <w:t xml:space="preserve"> </w:t>
      </w:r>
      <w:r w:rsidR="00D318B9" w:rsidRPr="007411B7">
        <w:t>Положением.</w:t>
      </w:r>
    </w:p>
    <w:p w:rsidR="00464026" w:rsidRPr="007411B7" w:rsidRDefault="00464026" w:rsidP="007411B7"/>
    <w:p w:rsidR="00464026" w:rsidRPr="007411B7" w:rsidRDefault="006B4619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3.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Пор</w:t>
      </w:r>
      <w:r w:rsidR="00667E5F" w:rsidRPr="007411B7">
        <w:rPr>
          <w:b/>
          <w:bCs/>
          <w:sz w:val="26"/>
          <w:szCs w:val="28"/>
        </w:rPr>
        <w:t>ядок</w:t>
      </w:r>
      <w:r w:rsidR="007411B7" w:rsidRPr="007411B7">
        <w:rPr>
          <w:b/>
          <w:bCs/>
          <w:sz w:val="26"/>
          <w:szCs w:val="28"/>
        </w:rPr>
        <w:t xml:space="preserve"> </w:t>
      </w:r>
      <w:r w:rsidR="00667E5F" w:rsidRPr="007411B7">
        <w:rPr>
          <w:b/>
          <w:bCs/>
          <w:sz w:val="26"/>
          <w:szCs w:val="28"/>
        </w:rPr>
        <w:t>установления</w:t>
      </w:r>
      <w:r w:rsidR="007411B7" w:rsidRPr="007411B7">
        <w:rPr>
          <w:b/>
          <w:bCs/>
          <w:sz w:val="26"/>
          <w:szCs w:val="28"/>
        </w:rPr>
        <w:t xml:space="preserve"> </w:t>
      </w:r>
      <w:r w:rsidR="00667E5F" w:rsidRPr="007411B7">
        <w:rPr>
          <w:b/>
          <w:bCs/>
          <w:sz w:val="26"/>
          <w:szCs w:val="28"/>
        </w:rPr>
        <w:t>стимулирующих</w:t>
      </w:r>
      <w:r w:rsidR="007411B7" w:rsidRPr="007411B7">
        <w:rPr>
          <w:b/>
          <w:bCs/>
          <w:sz w:val="26"/>
          <w:szCs w:val="28"/>
        </w:rPr>
        <w:t xml:space="preserve"> </w:t>
      </w:r>
      <w:r w:rsidR="00464026" w:rsidRPr="007411B7">
        <w:rPr>
          <w:b/>
          <w:bCs/>
          <w:sz w:val="26"/>
          <w:szCs w:val="28"/>
        </w:rPr>
        <w:t>выплат</w:t>
      </w:r>
    </w:p>
    <w:p w:rsidR="00464026" w:rsidRPr="007411B7" w:rsidRDefault="00464026" w:rsidP="007411B7"/>
    <w:p w:rsidR="00464026" w:rsidRPr="007411B7" w:rsidRDefault="006B4619" w:rsidP="007411B7">
      <w:r w:rsidRPr="007411B7">
        <w:t>3.1.</w:t>
      </w:r>
      <w:r w:rsidR="007411B7">
        <w:t xml:space="preserve"> </w:t>
      </w:r>
      <w:r w:rsidR="00464026" w:rsidRPr="007411B7">
        <w:t>Установл</w:t>
      </w:r>
      <w:r w:rsidR="0041119B" w:rsidRPr="007411B7">
        <w:t>ение</w:t>
      </w:r>
      <w:r w:rsidR="007411B7">
        <w:t xml:space="preserve"> </w:t>
      </w:r>
      <w:r w:rsidR="0041119B" w:rsidRPr="007411B7">
        <w:t>стимулирующих</w:t>
      </w:r>
      <w:r w:rsidR="007411B7">
        <w:t xml:space="preserve"> </w:t>
      </w:r>
      <w:r w:rsidR="0041119B" w:rsidRPr="007411B7">
        <w:t>премиальных</w:t>
      </w:r>
      <w:r w:rsidR="007411B7">
        <w:t xml:space="preserve"> </w:t>
      </w:r>
      <w:r w:rsidR="00464026" w:rsidRPr="007411B7">
        <w:t>выплат</w:t>
      </w:r>
      <w:r w:rsidR="007411B7">
        <w:t xml:space="preserve"> </w:t>
      </w:r>
      <w:r w:rsidR="00464026" w:rsidRPr="007411B7">
        <w:t>(далее</w:t>
      </w:r>
      <w:r w:rsidR="007411B7">
        <w:t xml:space="preserve"> </w:t>
      </w:r>
      <w:r w:rsidR="00464026" w:rsidRPr="007411B7">
        <w:t>-</w:t>
      </w:r>
      <w:r w:rsidR="007411B7">
        <w:t xml:space="preserve"> </w:t>
      </w:r>
      <w:r w:rsidR="00464026" w:rsidRPr="007411B7">
        <w:t>премий)</w:t>
      </w:r>
      <w:r w:rsidR="007411B7">
        <w:t xml:space="preserve"> </w:t>
      </w:r>
      <w:r w:rsidR="00464026" w:rsidRPr="007411B7">
        <w:t>руководителям</w:t>
      </w:r>
      <w:r w:rsidR="007411B7">
        <w:t xml:space="preserve"> </w:t>
      </w:r>
      <w:r w:rsidR="00464026" w:rsidRPr="007411B7">
        <w:t>учреждений</w:t>
      </w:r>
      <w:r w:rsidR="007411B7">
        <w:t xml:space="preserve"> </w:t>
      </w:r>
      <w:r w:rsidR="00464026" w:rsidRPr="007411B7">
        <w:t>из</w:t>
      </w:r>
      <w:r w:rsidR="007411B7">
        <w:t xml:space="preserve"> </w:t>
      </w:r>
      <w:r w:rsidR="00464026" w:rsidRPr="007411B7">
        <w:t>средств</w:t>
      </w:r>
      <w:r w:rsidR="007411B7">
        <w:t xml:space="preserve"> </w:t>
      </w:r>
      <w:r w:rsidR="00464026" w:rsidRPr="007411B7">
        <w:t>централизованного</w:t>
      </w:r>
      <w:r w:rsidR="007411B7">
        <w:t xml:space="preserve"> </w:t>
      </w:r>
      <w:r w:rsidR="00464026" w:rsidRPr="007411B7">
        <w:t>фонда</w:t>
      </w:r>
      <w:r w:rsidR="007411B7">
        <w:t xml:space="preserve"> </w:t>
      </w:r>
      <w:r w:rsidR="00464026" w:rsidRPr="007411B7">
        <w:t>осуществляется</w:t>
      </w:r>
      <w:r w:rsidR="007411B7">
        <w:t xml:space="preserve"> </w:t>
      </w:r>
      <w:r w:rsidR="00464026" w:rsidRPr="007411B7">
        <w:t>муниципальной</w:t>
      </w:r>
      <w:r w:rsidR="007411B7">
        <w:t xml:space="preserve"> </w:t>
      </w:r>
      <w:r w:rsidR="00464026" w:rsidRPr="007411B7">
        <w:t>комиссией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премированию</w:t>
      </w:r>
      <w:r w:rsidR="007411B7">
        <w:t xml:space="preserve"> </w:t>
      </w:r>
      <w:r w:rsidR="00464026" w:rsidRPr="007411B7">
        <w:t>(далее</w:t>
      </w:r>
      <w:r w:rsidR="007411B7">
        <w:t xml:space="preserve"> </w:t>
      </w:r>
      <w:r w:rsidR="00464026" w:rsidRPr="007411B7">
        <w:t>-</w:t>
      </w:r>
      <w:r w:rsidR="007411B7">
        <w:t xml:space="preserve"> </w:t>
      </w:r>
      <w:r w:rsidR="00464026" w:rsidRPr="007411B7">
        <w:t>комиссия),</w:t>
      </w:r>
      <w:r w:rsidR="007411B7">
        <w:t xml:space="preserve"> </w:t>
      </w:r>
      <w:r w:rsidR="0041119B" w:rsidRPr="007411B7">
        <w:t>образованной</w:t>
      </w:r>
      <w:r w:rsidR="007411B7">
        <w:t xml:space="preserve"> </w:t>
      </w:r>
      <w:r w:rsidR="00464026" w:rsidRPr="007411B7">
        <w:t>учредителем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обязательным</w:t>
      </w:r>
      <w:r w:rsidR="007411B7">
        <w:t xml:space="preserve"> </w:t>
      </w:r>
      <w:r w:rsidR="00464026" w:rsidRPr="007411B7">
        <w:t>участием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ней</w:t>
      </w:r>
      <w:r w:rsidR="007411B7">
        <w:t xml:space="preserve"> </w:t>
      </w:r>
      <w:r w:rsidR="00464026" w:rsidRPr="007411B7">
        <w:t>представителя</w:t>
      </w:r>
      <w:r w:rsidR="007411B7">
        <w:t xml:space="preserve"> </w:t>
      </w:r>
      <w:r w:rsidR="00464026" w:rsidRPr="007411B7">
        <w:t>территориального</w:t>
      </w:r>
      <w:r w:rsidR="007411B7">
        <w:t xml:space="preserve"> </w:t>
      </w:r>
      <w:r w:rsidR="00464026" w:rsidRPr="007411B7">
        <w:t>профсоюзного</w:t>
      </w:r>
      <w:r w:rsidR="007411B7">
        <w:t xml:space="preserve"> </w:t>
      </w:r>
      <w:r w:rsidR="00464026" w:rsidRPr="007411B7">
        <w:t>органа.</w:t>
      </w:r>
      <w:r w:rsidR="007411B7">
        <w:t xml:space="preserve"> </w:t>
      </w:r>
    </w:p>
    <w:p w:rsidR="00D318B9" w:rsidRPr="007411B7" w:rsidRDefault="00464026" w:rsidP="007411B7">
      <w:r w:rsidRPr="007411B7">
        <w:t>Премии</w:t>
      </w:r>
      <w:r w:rsidR="007411B7">
        <w:t xml:space="preserve"> </w:t>
      </w:r>
      <w:r w:rsidRPr="007411B7">
        <w:t>руководителям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устанавливается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итогам</w:t>
      </w:r>
      <w:r w:rsidR="007411B7">
        <w:t xml:space="preserve"> </w:t>
      </w:r>
      <w:r w:rsidR="00D318B9" w:rsidRPr="007411B7">
        <w:t>месяца,</w:t>
      </w:r>
      <w:r w:rsidR="007411B7">
        <w:t xml:space="preserve"> </w:t>
      </w:r>
      <w:r w:rsidR="00D318B9" w:rsidRPr="007411B7">
        <w:t>квартала</w:t>
      </w:r>
      <w:r w:rsidR="007411B7">
        <w:t xml:space="preserve"> </w:t>
      </w:r>
      <w:r w:rsidR="00D318B9" w:rsidRPr="007411B7">
        <w:t>либо</w:t>
      </w:r>
      <w:r w:rsidR="007411B7">
        <w:t xml:space="preserve"> </w:t>
      </w:r>
      <w:r w:rsidR="00D318B9" w:rsidRPr="007411B7">
        <w:t>учебной</w:t>
      </w:r>
      <w:r w:rsidR="007411B7">
        <w:t xml:space="preserve"> </w:t>
      </w:r>
      <w:r w:rsidR="00D318B9" w:rsidRPr="007411B7">
        <w:t>четверти,</w:t>
      </w:r>
      <w:r w:rsidR="007411B7">
        <w:t xml:space="preserve"> </w:t>
      </w:r>
      <w:r w:rsidR="00D318B9" w:rsidRPr="007411B7">
        <w:t>после</w:t>
      </w:r>
      <w:r w:rsidR="007411B7">
        <w:t xml:space="preserve"> </w:t>
      </w:r>
      <w:r w:rsidR="00D318B9" w:rsidRPr="007411B7">
        <w:t>рассмотрения</w:t>
      </w:r>
      <w:r w:rsidR="007411B7">
        <w:t xml:space="preserve"> </w:t>
      </w:r>
      <w:r w:rsidR="00D318B9" w:rsidRPr="007411B7">
        <w:t>итогов</w:t>
      </w:r>
      <w:r w:rsidR="007411B7">
        <w:t xml:space="preserve"> </w:t>
      </w:r>
      <w:r w:rsidR="00D318B9" w:rsidRPr="007411B7">
        <w:t>премирования</w:t>
      </w:r>
      <w:r w:rsidR="007411B7">
        <w:t xml:space="preserve"> </w:t>
      </w:r>
      <w:r w:rsidR="00D318B9" w:rsidRPr="007411B7">
        <w:t>в</w:t>
      </w:r>
      <w:r w:rsidR="007411B7">
        <w:t xml:space="preserve"> </w:t>
      </w:r>
      <w:r w:rsidR="00D318B9" w:rsidRPr="007411B7">
        <w:t>целом</w:t>
      </w:r>
      <w:r w:rsidR="007411B7">
        <w:t xml:space="preserve"> </w:t>
      </w:r>
      <w:r w:rsidR="00D318B9" w:rsidRPr="007411B7">
        <w:t>по</w:t>
      </w:r>
      <w:r w:rsidR="007411B7">
        <w:t xml:space="preserve"> </w:t>
      </w:r>
      <w:r w:rsidR="00D318B9" w:rsidRPr="007411B7">
        <w:t>общеобразовательному</w:t>
      </w:r>
      <w:r w:rsidR="007411B7">
        <w:t xml:space="preserve"> </w:t>
      </w:r>
      <w:r w:rsidR="00D318B9" w:rsidRPr="007411B7">
        <w:t>учреждению</w:t>
      </w:r>
      <w:r w:rsidRPr="007411B7">
        <w:t>.</w:t>
      </w:r>
    </w:p>
    <w:p w:rsidR="00464026" w:rsidRPr="007411B7" w:rsidRDefault="006B4619" w:rsidP="007411B7">
      <w:r w:rsidRPr="007411B7">
        <w:t>3.2.</w:t>
      </w:r>
      <w:r w:rsidR="007411B7">
        <w:t xml:space="preserve"> </w:t>
      </w:r>
      <w:r w:rsidR="00464026" w:rsidRPr="007411B7">
        <w:t>Учредитель</w:t>
      </w:r>
      <w:r w:rsidR="007411B7">
        <w:t xml:space="preserve"> </w:t>
      </w:r>
      <w:r w:rsidR="00464026" w:rsidRPr="007411B7">
        <w:t>учреждения</w:t>
      </w:r>
      <w:r w:rsidR="007411B7">
        <w:t xml:space="preserve"> </w:t>
      </w:r>
      <w:r w:rsidR="00464026" w:rsidRPr="007411B7">
        <w:t>на</w:t>
      </w:r>
      <w:r w:rsidR="007411B7">
        <w:t xml:space="preserve"> </w:t>
      </w:r>
      <w:r w:rsidR="00464026" w:rsidRPr="007411B7">
        <w:t>основании</w:t>
      </w:r>
      <w:r w:rsidR="007411B7">
        <w:t xml:space="preserve"> </w:t>
      </w:r>
      <w:r w:rsidR="00464026" w:rsidRPr="007411B7">
        <w:t>приведенных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разделе</w:t>
      </w:r>
      <w:r w:rsidR="007411B7">
        <w:t xml:space="preserve"> </w:t>
      </w:r>
      <w:r w:rsidR="00464026" w:rsidRPr="007411B7">
        <w:t>4</w:t>
      </w:r>
      <w:r w:rsidR="007411B7">
        <w:t xml:space="preserve"> </w:t>
      </w:r>
      <w:r w:rsidR="00464026" w:rsidRPr="007411B7">
        <w:t>показателей</w:t>
      </w:r>
      <w:r w:rsidR="007411B7">
        <w:t xml:space="preserve"> </w:t>
      </w:r>
      <w:r w:rsidR="00464026" w:rsidRPr="007411B7">
        <w:t>эффективности</w:t>
      </w:r>
      <w:r w:rsidR="007411B7">
        <w:t xml:space="preserve"> </w:t>
      </w:r>
      <w:r w:rsidR="00464026" w:rsidRPr="007411B7">
        <w:t>деятельнос</w:t>
      </w:r>
      <w:r w:rsidR="00667E5F" w:rsidRPr="007411B7">
        <w:t>ти</w:t>
      </w:r>
      <w:r w:rsidR="007411B7">
        <w:t xml:space="preserve"> </w:t>
      </w:r>
      <w:r w:rsidR="00667E5F" w:rsidRPr="007411B7">
        <w:t>учреждения</w:t>
      </w:r>
      <w:r w:rsidR="007411B7">
        <w:t xml:space="preserve"> </w:t>
      </w:r>
      <w:r w:rsidR="00667E5F" w:rsidRPr="007411B7">
        <w:t>устанавливает</w:t>
      </w:r>
      <w:r w:rsidR="007411B7">
        <w:t xml:space="preserve"> </w:t>
      </w:r>
      <w:r w:rsidR="00667E5F" w:rsidRPr="007411B7">
        <w:t>к</w:t>
      </w:r>
      <w:r w:rsidR="007411B7">
        <w:t xml:space="preserve"> </w:t>
      </w:r>
      <w:r w:rsidR="00464026" w:rsidRPr="007411B7">
        <w:t>каждому</w:t>
      </w:r>
      <w:r w:rsidR="007411B7">
        <w:t xml:space="preserve"> </w:t>
      </w:r>
      <w:r w:rsidR="00464026" w:rsidRPr="007411B7">
        <w:t>показателю</w:t>
      </w:r>
      <w:r w:rsidR="007411B7">
        <w:t xml:space="preserve"> </w:t>
      </w:r>
      <w:r w:rsidR="00464026" w:rsidRPr="007411B7">
        <w:t>индикаторы,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которым</w:t>
      </w:r>
      <w:r w:rsidR="007411B7">
        <w:t xml:space="preserve"> </w:t>
      </w:r>
      <w:r w:rsidR="00464026" w:rsidRPr="007411B7">
        <w:t>будет</w:t>
      </w:r>
      <w:r w:rsidR="007411B7">
        <w:t xml:space="preserve"> </w:t>
      </w:r>
      <w:r w:rsidR="00464026" w:rsidRPr="007411B7">
        <w:t>производиться</w:t>
      </w:r>
      <w:r w:rsidR="007411B7">
        <w:t xml:space="preserve"> </w:t>
      </w:r>
      <w:r w:rsidR="00464026" w:rsidRPr="007411B7">
        <w:t>измерение</w:t>
      </w:r>
      <w:r w:rsidR="007411B7">
        <w:t xml:space="preserve"> </w:t>
      </w:r>
      <w:r w:rsidR="00464026" w:rsidRPr="007411B7">
        <w:t>показателя.</w:t>
      </w:r>
    </w:p>
    <w:p w:rsidR="00464026" w:rsidRPr="007411B7" w:rsidRDefault="00464026" w:rsidP="007411B7">
      <w:r w:rsidRPr="007411B7">
        <w:t>Каждый</w:t>
      </w:r>
      <w:r w:rsidR="007411B7">
        <w:t xml:space="preserve"> </w:t>
      </w:r>
      <w:r w:rsidRPr="007411B7">
        <w:t>показатель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оценивается</w:t>
      </w:r>
      <w:r w:rsidR="007411B7">
        <w:t xml:space="preserve"> </w:t>
      </w:r>
      <w:r w:rsidRPr="007411B7">
        <w:t>учредителем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определенным</w:t>
      </w:r>
      <w:r w:rsidR="007411B7">
        <w:t xml:space="preserve"> </w:t>
      </w:r>
      <w:r w:rsidRPr="007411B7">
        <w:t>количеством</w:t>
      </w:r>
      <w:r w:rsidR="007411B7">
        <w:t xml:space="preserve"> </w:t>
      </w:r>
      <w:r w:rsidRPr="007411B7">
        <w:t>баллов.</w:t>
      </w:r>
      <w:r w:rsidR="007411B7">
        <w:t xml:space="preserve"> </w:t>
      </w:r>
      <w:r w:rsidRPr="007411B7">
        <w:t>Количество</w:t>
      </w:r>
      <w:r w:rsidR="007411B7">
        <w:t xml:space="preserve"> </w:t>
      </w:r>
      <w:r w:rsidRPr="007411B7">
        <w:t>баллов,</w:t>
      </w:r>
      <w:r w:rsidR="007411B7">
        <w:t xml:space="preserve"> </w:t>
      </w:r>
      <w:r w:rsidR="0041119B" w:rsidRPr="007411B7">
        <w:t>установленное</w:t>
      </w:r>
      <w:r w:rsidR="007411B7">
        <w:t xml:space="preserve"> </w:t>
      </w:r>
      <w:r w:rsidR="0041119B" w:rsidRPr="007411B7">
        <w:t>по</w:t>
      </w:r>
      <w:r w:rsidR="007411B7">
        <w:t xml:space="preserve"> </w:t>
      </w:r>
      <w:r w:rsidR="0041119B" w:rsidRPr="007411B7">
        <w:t>показателю,</w:t>
      </w:r>
      <w:r w:rsidR="007411B7">
        <w:t xml:space="preserve"> </w:t>
      </w:r>
      <w:r w:rsidRPr="007411B7">
        <w:t>распределяется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установленным</w:t>
      </w:r>
      <w:r w:rsidR="007411B7">
        <w:t xml:space="preserve"> </w:t>
      </w:r>
      <w:r w:rsidRPr="007411B7">
        <w:t>индикаторам</w:t>
      </w:r>
      <w:r w:rsidR="007411B7">
        <w:t xml:space="preserve"> </w:t>
      </w:r>
      <w:r w:rsidRPr="007411B7">
        <w:t>его</w:t>
      </w:r>
      <w:r w:rsidR="007411B7">
        <w:t xml:space="preserve"> </w:t>
      </w:r>
      <w:r w:rsidRPr="007411B7">
        <w:t>измерения.</w:t>
      </w:r>
    </w:p>
    <w:p w:rsidR="00464026" w:rsidRPr="007411B7" w:rsidRDefault="00464026" w:rsidP="007411B7">
      <w:r w:rsidRPr="007411B7">
        <w:t>Общая</w:t>
      </w:r>
      <w:r w:rsidR="007411B7">
        <w:t xml:space="preserve"> </w:t>
      </w:r>
      <w:r w:rsidRPr="007411B7">
        <w:t>сумма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показателям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составляет</w:t>
      </w:r>
      <w:r w:rsidR="007411B7">
        <w:t xml:space="preserve"> </w:t>
      </w:r>
      <w:r w:rsidRPr="007411B7">
        <w:t>максимальное</w:t>
      </w:r>
      <w:r w:rsidR="007411B7">
        <w:t xml:space="preserve"> </w:t>
      </w:r>
      <w:r w:rsidRPr="007411B7">
        <w:t>количество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руководителей</w:t>
      </w:r>
      <w:r w:rsidR="007411B7">
        <w:t xml:space="preserve"> </w:t>
      </w:r>
      <w:r w:rsidRPr="007411B7">
        <w:t>учреждений.</w:t>
      </w:r>
    </w:p>
    <w:p w:rsidR="00464026" w:rsidRPr="007411B7" w:rsidRDefault="00464026" w:rsidP="007411B7">
      <w:r w:rsidRPr="007411B7">
        <w:t>«Стоимость»</w:t>
      </w:r>
      <w:r w:rsidR="007411B7">
        <w:t xml:space="preserve"> </w:t>
      </w:r>
      <w:r w:rsidRPr="007411B7">
        <w:t>одного</w:t>
      </w:r>
      <w:r w:rsidR="007411B7">
        <w:t xml:space="preserve"> </w:t>
      </w:r>
      <w:r w:rsidRPr="007411B7">
        <w:t>балла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расчете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Pr="007411B7">
        <w:t>(надбавк</w:t>
      </w:r>
      <w:r w:rsidR="0041119B" w:rsidRPr="007411B7">
        <w:t>и)</w:t>
      </w:r>
      <w:r w:rsidR="007411B7">
        <w:t xml:space="preserve"> </w:t>
      </w:r>
      <w:r w:rsidR="0041119B" w:rsidRPr="007411B7">
        <w:t>определяется</w:t>
      </w:r>
      <w:r w:rsidR="007411B7">
        <w:t xml:space="preserve"> </w:t>
      </w:r>
      <w:r w:rsidR="0041119B" w:rsidRPr="007411B7">
        <w:t>как</w:t>
      </w:r>
      <w:r w:rsidR="007411B7">
        <w:t xml:space="preserve"> </w:t>
      </w:r>
      <w:r w:rsidR="0041119B" w:rsidRPr="007411B7">
        <w:t>частное</w:t>
      </w:r>
      <w:r w:rsidR="007411B7">
        <w:t xml:space="preserve"> </w:t>
      </w:r>
      <w:r w:rsidR="0041119B" w:rsidRPr="007411B7">
        <w:t>от</w:t>
      </w:r>
      <w:r w:rsidR="007411B7">
        <w:t xml:space="preserve"> </w:t>
      </w:r>
      <w:r w:rsidRPr="007411B7">
        <w:t>размера</w:t>
      </w:r>
      <w:r w:rsidR="007411B7">
        <w:t xml:space="preserve"> </w:t>
      </w:r>
      <w:r w:rsidRPr="007411B7">
        <w:t>доли</w:t>
      </w:r>
      <w:r w:rsidR="007411B7">
        <w:t xml:space="preserve"> </w:t>
      </w:r>
      <w:r w:rsidRPr="007411B7">
        <w:t>централизованного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установление</w:t>
      </w:r>
      <w:r w:rsidR="007411B7">
        <w:t xml:space="preserve"> </w:t>
      </w:r>
      <w:r w:rsidRPr="007411B7">
        <w:t>стимулирующих</w:t>
      </w:r>
      <w:r w:rsidR="007411B7">
        <w:t xml:space="preserve"> </w:t>
      </w:r>
      <w:r w:rsidRPr="007411B7">
        <w:t>премиальных</w:t>
      </w:r>
      <w:r w:rsidR="007411B7">
        <w:t xml:space="preserve"> </w:t>
      </w:r>
      <w:r w:rsidRPr="007411B7">
        <w:t>выплат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баллов.</w:t>
      </w:r>
    </w:p>
    <w:p w:rsidR="00D318B9" w:rsidRPr="007411B7" w:rsidRDefault="006B4619" w:rsidP="007411B7">
      <w:r w:rsidRPr="007411B7">
        <w:t>3.3.</w:t>
      </w:r>
      <w:r w:rsidR="007411B7">
        <w:t xml:space="preserve"> </w:t>
      </w:r>
      <w:r w:rsidR="00D318B9" w:rsidRPr="007411B7">
        <w:t>В</w:t>
      </w:r>
      <w:r w:rsidR="007411B7">
        <w:t xml:space="preserve"> </w:t>
      </w:r>
      <w:r w:rsidR="00D318B9" w:rsidRPr="007411B7">
        <w:t>целях</w:t>
      </w:r>
      <w:r w:rsidR="007411B7">
        <w:t xml:space="preserve"> </w:t>
      </w:r>
      <w:r w:rsidR="00D318B9" w:rsidRPr="007411B7">
        <w:t>усиления</w:t>
      </w:r>
      <w:r w:rsidR="007411B7">
        <w:t xml:space="preserve"> </w:t>
      </w:r>
      <w:r w:rsidR="00D318B9" w:rsidRPr="007411B7">
        <w:t>материальной</w:t>
      </w:r>
      <w:r w:rsidR="007411B7">
        <w:t xml:space="preserve"> </w:t>
      </w:r>
      <w:r w:rsidR="00D318B9" w:rsidRPr="007411B7">
        <w:t>заинтересованности</w:t>
      </w:r>
      <w:r w:rsidR="007411B7">
        <w:t xml:space="preserve"> </w:t>
      </w:r>
      <w:r w:rsidR="00D318B9" w:rsidRPr="007411B7">
        <w:t>руководителей</w:t>
      </w:r>
      <w:r w:rsidR="007411B7">
        <w:t xml:space="preserve"> </w:t>
      </w:r>
      <w:r w:rsidR="00D318B9" w:rsidRPr="007411B7">
        <w:t>учреждений</w:t>
      </w:r>
      <w:r w:rsidR="007411B7">
        <w:t xml:space="preserve"> </w:t>
      </w:r>
      <w:r w:rsidR="00D318B9" w:rsidRPr="007411B7">
        <w:t>в</w:t>
      </w:r>
      <w:r w:rsidR="007411B7">
        <w:t xml:space="preserve"> </w:t>
      </w:r>
      <w:r w:rsidR="00D318B9" w:rsidRPr="007411B7">
        <w:t>достижении</w:t>
      </w:r>
      <w:r w:rsidR="007411B7">
        <w:t xml:space="preserve"> </w:t>
      </w:r>
      <w:r w:rsidR="00D318B9" w:rsidRPr="007411B7">
        <w:t>более</w:t>
      </w:r>
      <w:r w:rsidR="007411B7">
        <w:t xml:space="preserve"> </w:t>
      </w:r>
      <w:r w:rsidR="00D318B9" w:rsidRPr="007411B7">
        <w:t>высоких</w:t>
      </w:r>
      <w:r w:rsidR="007411B7">
        <w:t xml:space="preserve"> </w:t>
      </w:r>
      <w:r w:rsidR="00D318B9" w:rsidRPr="007411B7">
        <w:t>результатов</w:t>
      </w:r>
      <w:r w:rsidR="007411B7">
        <w:t xml:space="preserve"> </w:t>
      </w:r>
      <w:r w:rsidR="00D318B9" w:rsidRPr="007411B7">
        <w:t>деятельности</w:t>
      </w:r>
      <w:r w:rsidR="007411B7">
        <w:t xml:space="preserve"> </w:t>
      </w:r>
      <w:r w:rsidR="00D318B9" w:rsidRPr="007411B7">
        <w:t>производится</w:t>
      </w:r>
      <w:r w:rsidR="007411B7">
        <w:t xml:space="preserve"> </w:t>
      </w:r>
      <w:r w:rsidR="00D318B9" w:rsidRPr="007411B7">
        <w:t>дополнительное</w:t>
      </w:r>
      <w:r w:rsidR="007411B7">
        <w:t xml:space="preserve"> </w:t>
      </w:r>
      <w:r w:rsidR="00D318B9" w:rsidRPr="007411B7">
        <w:t>кластирование</w:t>
      </w:r>
      <w:r w:rsidR="007411B7">
        <w:t xml:space="preserve"> </w:t>
      </w:r>
      <w:r w:rsidR="00D318B9" w:rsidRPr="007411B7">
        <w:t>по</w:t>
      </w:r>
      <w:r w:rsidR="007411B7">
        <w:t xml:space="preserve"> </w:t>
      </w:r>
      <w:r w:rsidR="00D318B9" w:rsidRPr="007411B7">
        <w:t>4</w:t>
      </w:r>
      <w:r w:rsidR="007411B7">
        <w:t xml:space="preserve"> </w:t>
      </w:r>
      <w:r w:rsidR="00D318B9" w:rsidRPr="007411B7">
        <w:t>группам</w:t>
      </w:r>
      <w:r w:rsidR="007411B7">
        <w:t xml:space="preserve"> </w:t>
      </w:r>
      <w:r w:rsidR="00D318B9" w:rsidRPr="007411B7">
        <w:t>качества</w:t>
      </w:r>
      <w:r w:rsidR="007411B7">
        <w:t xml:space="preserve"> </w:t>
      </w:r>
      <w:r w:rsidR="00D318B9" w:rsidRPr="007411B7">
        <w:t>в</w:t>
      </w:r>
      <w:r w:rsidR="007411B7">
        <w:t xml:space="preserve"> </w:t>
      </w:r>
      <w:r w:rsidR="00D318B9" w:rsidRPr="007411B7">
        <w:t>зависимости</w:t>
      </w:r>
      <w:r w:rsidR="007411B7">
        <w:t xml:space="preserve"> </w:t>
      </w:r>
      <w:r w:rsidR="00D318B9" w:rsidRPr="007411B7">
        <w:t>от</w:t>
      </w:r>
      <w:r w:rsidR="007411B7">
        <w:t xml:space="preserve"> </w:t>
      </w:r>
      <w:r w:rsidR="00D318B9" w:rsidRPr="007411B7">
        <w:t>количества</w:t>
      </w:r>
      <w:r w:rsidR="007411B7">
        <w:t xml:space="preserve"> </w:t>
      </w:r>
      <w:r w:rsidR="00D318B9" w:rsidRPr="007411B7">
        <w:t>набранных</w:t>
      </w:r>
      <w:r w:rsidR="007411B7">
        <w:t xml:space="preserve"> </w:t>
      </w:r>
      <w:r w:rsidR="00D318B9" w:rsidRPr="007411B7">
        <w:t>баллов.</w:t>
      </w:r>
    </w:p>
    <w:p w:rsidR="00D318B9" w:rsidRPr="007411B7" w:rsidRDefault="00D318B9" w:rsidP="007411B7">
      <w:r w:rsidRPr="007411B7">
        <w:t>Устанавливается</w:t>
      </w:r>
      <w:r w:rsidR="007411B7">
        <w:t xml:space="preserve"> </w:t>
      </w:r>
      <w:r w:rsidRPr="007411B7">
        <w:t>следующее</w:t>
      </w:r>
      <w:r w:rsidR="007411B7">
        <w:t xml:space="preserve"> </w:t>
      </w:r>
      <w:r w:rsidRPr="007411B7">
        <w:t>соотношение</w:t>
      </w:r>
      <w:r w:rsidR="007411B7">
        <w:t xml:space="preserve"> </w:t>
      </w:r>
      <w:r w:rsidRPr="007411B7">
        <w:t>между</w:t>
      </w:r>
      <w:r w:rsidR="007411B7">
        <w:t xml:space="preserve"> </w:t>
      </w:r>
      <w:r w:rsidRPr="007411B7">
        <w:t>группами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баллов:</w:t>
      </w:r>
    </w:p>
    <w:p w:rsidR="00D318B9" w:rsidRPr="007411B7" w:rsidRDefault="00D318B9" w:rsidP="007411B7">
      <w:r w:rsidRPr="007411B7">
        <w:t>1-я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40</w:t>
      </w:r>
      <w:r w:rsidR="007411B7">
        <w:t xml:space="preserve"> </w:t>
      </w:r>
      <w:r w:rsidRPr="007411B7">
        <w:t>процентов;</w:t>
      </w:r>
    </w:p>
    <w:p w:rsidR="00464026" w:rsidRPr="007411B7" w:rsidRDefault="00D318B9" w:rsidP="007411B7">
      <w:r w:rsidRPr="007411B7">
        <w:t>2-я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40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70</w:t>
      </w:r>
      <w:r w:rsidR="007411B7">
        <w:t xml:space="preserve"> </w:t>
      </w:r>
      <w:r w:rsidRPr="007411B7">
        <w:t>процентов;</w:t>
      </w:r>
    </w:p>
    <w:p w:rsidR="00D318B9" w:rsidRPr="007411B7" w:rsidRDefault="00D318B9" w:rsidP="007411B7">
      <w:r w:rsidRPr="007411B7">
        <w:t>3-я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70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90</w:t>
      </w:r>
      <w:r w:rsidR="007411B7">
        <w:t xml:space="preserve"> </w:t>
      </w:r>
      <w:r w:rsidRPr="007411B7">
        <w:t>процентов;</w:t>
      </w:r>
    </w:p>
    <w:p w:rsidR="00D318B9" w:rsidRPr="007411B7" w:rsidRDefault="00D318B9" w:rsidP="007411B7">
      <w:r w:rsidRPr="007411B7">
        <w:t>4-я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90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100</w:t>
      </w:r>
      <w:r w:rsidR="007411B7">
        <w:t xml:space="preserve"> </w:t>
      </w:r>
      <w:r w:rsidRPr="007411B7">
        <w:t>процентов.</w:t>
      </w:r>
    </w:p>
    <w:p w:rsidR="00D318B9" w:rsidRPr="007411B7" w:rsidRDefault="00D318B9" w:rsidP="007411B7">
      <w:r w:rsidRPr="007411B7">
        <w:t>Руководителям</w:t>
      </w:r>
      <w:r w:rsidR="007411B7">
        <w:t xml:space="preserve"> </w:t>
      </w:r>
      <w:r w:rsidRPr="007411B7">
        <w:t>учреждений,</w:t>
      </w:r>
      <w:r w:rsidR="007411B7">
        <w:t xml:space="preserve"> </w:t>
      </w:r>
      <w:r w:rsidRPr="007411B7">
        <w:t>набравшим</w:t>
      </w:r>
      <w:r w:rsidR="007411B7">
        <w:t xml:space="preserve"> </w:t>
      </w:r>
      <w:r w:rsidRPr="007411B7">
        <w:t>40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баллов,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стимулирующего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устанавливаются.</w:t>
      </w:r>
    </w:p>
    <w:p w:rsidR="00464026" w:rsidRPr="007411B7" w:rsidRDefault="00D318B9" w:rsidP="007411B7">
      <w:r w:rsidRPr="007411B7">
        <w:t>Учредитель</w:t>
      </w:r>
      <w:r w:rsidR="007411B7">
        <w:t xml:space="preserve"> </w:t>
      </w:r>
      <w:r w:rsidRPr="007411B7">
        <w:t>устанавливает</w:t>
      </w:r>
      <w:r w:rsidR="007411B7">
        <w:t xml:space="preserve"> </w:t>
      </w:r>
      <w:r w:rsidRPr="007411B7">
        <w:t>порядок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форму</w:t>
      </w:r>
      <w:r w:rsidR="007411B7">
        <w:t xml:space="preserve"> </w:t>
      </w:r>
      <w:r w:rsidRPr="007411B7">
        <w:t>заполнения</w:t>
      </w:r>
      <w:r w:rsidR="007411B7">
        <w:t xml:space="preserve"> </w:t>
      </w:r>
      <w:r w:rsidRPr="007411B7">
        <w:t>индикаторов</w:t>
      </w:r>
      <w:r w:rsidR="007411B7">
        <w:t xml:space="preserve"> </w:t>
      </w:r>
      <w:r w:rsidRPr="007411B7">
        <w:t>показателей,</w:t>
      </w:r>
      <w:r w:rsidR="007411B7">
        <w:t xml:space="preserve"> </w:t>
      </w:r>
      <w:r w:rsidRPr="007411B7">
        <w:t>подсчета</w:t>
      </w:r>
      <w:r w:rsidR="007411B7">
        <w:t xml:space="preserve"> </w:t>
      </w:r>
      <w:r w:rsidRPr="007411B7">
        <w:t>баллов,</w:t>
      </w:r>
      <w:r w:rsidR="007411B7">
        <w:t xml:space="preserve"> </w:t>
      </w:r>
      <w:r w:rsidRPr="007411B7">
        <w:t>кластирование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группам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их</w:t>
      </w:r>
      <w:r w:rsidR="007411B7">
        <w:t xml:space="preserve"> </w:t>
      </w:r>
      <w:r w:rsidRPr="007411B7">
        <w:t>оценку</w:t>
      </w:r>
      <w:r w:rsidR="007411B7">
        <w:t xml:space="preserve"> </w:t>
      </w:r>
      <w:r w:rsidR="00735866" w:rsidRPr="007411B7">
        <w:t>по</w:t>
      </w:r>
      <w:r w:rsidR="007411B7">
        <w:t xml:space="preserve"> </w:t>
      </w:r>
      <w:r w:rsidR="00735866" w:rsidRPr="007411B7">
        <w:t>каждому</w:t>
      </w:r>
      <w:r w:rsidR="007411B7">
        <w:t xml:space="preserve"> </w:t>
      </w:r>
      <w:r w:rsidR="00735866" w:rsidRPr="007411B7">
        <w:t>руководителю</w:t>
      </w:r>
      <w:r w:rsidR="007411B7">
        <w:t xml:space="preserve"> </w:t>
      </w:r>
      <w:r w:rsidR="00735866" w:rsidRPr="007411B7">
        <w:t>учреждения.</w:t>
      </w:r>
    </w:p>
    <w:p w:rsidR="00595862" w:rsidRPr="007411B7" w:rsidRDefault="00595862" w:rsidP="007411B7">
      <w:r w:rsidRPr="007411B7">
        <w:t>МУ</w:t>
      </w:r>
      <w:r w:rsidR="007411B7">
        <w:t xml:space="preserve"> </w:t>
      </w:r>
      <w:r w:rsidRPr="007411B7">
        <w:t>УО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</w:t>
      </w:r>
      <w:r w:rsidR="007411B7">
        <w:t xml:space="preserve"> </w:t>
      </w:r>
      <w:r w:rsidRPr="007411B7">
        <w:t>КО</w:t>
      </w:r>
      <w:r w:rsidR="007411B7">
        <w:t xml:space="preserve"> </w:t>
      </w:r>
      <w:r w:rsidRPr="007411B7">
        <w:t>представляет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установленные</w:t>
      </w:r>
      <w:r w:rsidR="007411B7">
        <w:t xml:space="preserve"> </w:t>
      </w:r>
      <w:r w:rsidRPr="007411B7">
        <w:t>сроки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премиальную</w:t>
      </w:r>
      <w:r w:rsidR="007411B7">
        <w:t xml:space="preserve"> </w:t>
      </w:r>
      <w:r w:rsidRPr="007411B7">
        <w:t>комиссию</w:t>
      </w:r>
      <w:r w:rsidR="007411B7">
        <w:t xml:space="preserve"> </w:t>
      </w:r>
      <w:r w:rsidRPr="007411B7">
        <w:t>аналитическую</w:t>
      </w:r>
      <w:r w:rsidR="007411B7">
        <w:t xml:space="preserve"> </w:t>
      </w:r>
      <w:r w:rsidRPr="007411B7">
        <w:t>информацию</w:t>
      </w:r>
      <w:r w:rsidR="007411B7">
        <w:t xml:space="preserve"> </w:t>
      </w:r>
      <w:r w:rsidRPr="007411B7">
        <w:t>о:</w:t>
      </w:r>
      <w:r w:rsidR="007411B7">
        <w:t xml:space="preserve"> </w:t>
      </w:r>
    </w:p>
    <w:p w:rsidR="00595862" w:rsidRPr="007411B7" w:rsidRDefault="00595862" w:rsidP="007411B7">
      <w:r w:rsidRPr="007411B7">
        <w:t>достигнутых</w:t>
      </w:r>
      <w:r w:rsidR="007411B7">
        <w:t xml:space="preserve"> </w:t>
      </w:r>
      <w:r w:rsidRPr="007411B7">
        <w:t>значениях</w:t>
      </w:r>
      <w:r w:rsidR="007411B7">
        <w:t xml:space="preserve"> </w:t>
      </w:r>
      <w:r w:rsidRPr="007411B7">
        <w:t>индикаторов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установленных</w:t>
      </w:r>
      <w:r w:rsidR="007411B7">
        <w:t xml:space="preserve"> </w:t>
      </w:r>
      <w:r w:rsidRPr="007411B7">
        <w:t>настоящим</w:t>
      </w:r>
      <w:r w:rsidR="007411B7">
        <w:t xml:space="preserve"> </w:t>
      </w:r>
      <w:r w:rsidRPr="007411B7">
        <w:t>Положением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являющихся</w:t>
      </w:r>
      <w:r w:rsidR="007411B7">
        <w:t xml:space="preserve"> </w:t>
      </w:r>
      <w:r w:rsidRPr="007411B7">
        <w:t>основанием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премирования;</w:t>
      </w:r>
    </w:p>
    <w:p w:rsidR="00595862" w:rsidRPr="007411B7" w:rsidRDefault="00595862" w:rsidP="007411B7">
      <w:r w:rsidRPr="007411B7">
        <w:t>набранной</w:t>
      </w:r>
      <w:r w:rsidR="007411B7">
        <w:t xml:space="preserve"> </w:t>
      </w:r>
      <w:r w:rsidRPr="007411B7">
        <w:t>сумме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руководителю</w:t>
      </w:r>
      <w:r w:rsidR="007411B7">
        <w:t xml:space="preserve"> </w:t>
      </w:r>
      <w:r w:rsidRPr="007411B7">
        <w:t>учреждения;</w:t>
      </w:r>
    </w:p>
    <w:p w:rsidR="00595862" w:rsidRPr="007411B7" w:rsidRDefault="00595862" w:rsidP="007411B7">
      <w:r w:rsidRPr="007411B7">
        <w:t>«стоимости»</w:t>
      </w:r>
      <w:r w:rsidR="007411B7">
        <w:t xml:space="preserve"> </w:t>
      </w:r>
      <w:r w:rsidRPr="007411B7">
        <w:t>единицы</w:t>
      </w:r>
      <w:r w:rsidR="007411B7">
        <w:t xml:space="preserve"> </w:t>
      </w:r>
      <w:r w:rsidRPr="007411B7">
        <w:t>балла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руководителю</w:t>
      </w:r>
      <w:r w:rsidR="007411B7">
        <w:t xml:space="preserve"> </w:t>
      </w:r>
      <w:r w:rsidRPr="007411B7">
        <w:t>учреждения;</w:t>
      </w:r>
    </w:p>
    <w:p w:rsidR="00595862" w:rsidRPr="007411B7" w:rsidRDefault="00595862" w:rsidP="007411B7">
      <w:r w:rsidRPr="007411B7">
        <w:t>расчетном</w:t>
      </w:r>
      <w:r w:rsidR="007411B7">
        <w:t xml:space="preserve"> </w:t>
      </w:r>
      <w:r w:rsidRPr="007411B7">
        <w:t>размере</w:t>
      </w:r>
      <w:r w:rsidR="007411B7">
        <w:t xml:space="preserve"> </w:t>
      </w:r>
      <w:r w:rsidRPr="007411B7">
        <w:t>причитающейся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руководителю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учетом</w:t>
      </w:r>
      <w:r w:rsidR="007411B7">
        <w:t xml:space="preserve"> </w:t>
      </w:r>
      <w:r w:rsidRPr="007411B7">
        <w:t>набранного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«стоимости»</w:t>
      </w:r>
      <w:r w:rsidR="007411B7">
        <w:t xml:space="preserve"> </w:t>
      </w:r>
      <w:r w:rsidRPr="007411B7">
        <w:t>единицы</w:t>
      </w:r>
      <w:r w:rsidR="007411B7">
        <w:t xml:space="preserve"> </w:t>
      </w:r>
      <w:r w:rsidRPr="007411B7">
        <w:t>балла;</w:t>
      </w:r>
    </w:p>
    <w:p w:rsidR="00595862" w:rsidRPr="007411B7" w:rsidRDefault="00595862" w:rsidP="007411B7">
      <w:r w:rsidRPr="007411B7">
        <w:lastRenderedPageBreak/>
        <w:t>показателях</w:t>
      </w:r>
      <w:r w:rsidR="007411B7">
        <w:t xml:space="preserve"> </w:t>
      </w:r>
      <w:r w:rsidRPr="007411B7">
        <w:t>премирования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учреждению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целом</w:t>
      </w:r>
      <w:r w:rsidR="007411B7">
        <w:t xml:space="preserve"> </w:t>
      </w:r>
      <w:r w:rsidRPr="007411B7">
        <w:t>(сложив</w:t>
      </w:r>
      <w:r w:rsidR="00E13743" w:rsidRPr="007411B7">
        <w:t>шаяся</w:t>
      </w:r>
      <w:r w:rsidR="007411B7">
        <w:t xml:space="preserve"> </w:t>
      </w:r>
      <w:r w:rsidR="00E13743" w:rsidRPr="007411B7">
        <w:t>средняя</w:t>
      </w:r>
      <w:r w:rsidR="007411B7">
        <w:t xml:space="preserve"> </w:t>
      </w:r>
      <w:r w:rsidR="00E13743" w:rsidRPr="007411B7">
        <w:t>группа</w:t>
      </w:r>
      <w:r w:rsidR="007411B7">
        <w:t xml:space="preserve"> </w:t>
      </w:r>
      <w:r w:rsidR="00E13743" w:rsidRPr="007411B7">
        <w:t>качества</w:t>
      </w:r>
      <w:r w:rsidR="007411B7">
        <w:t xml:space="preserve"> </w:t>
      </w:r>
      <w:r w:rsidR="00E13743" w:rsidRPr="007411B7">
        <w:t>по</w:t>
      </w:r>
      <w:r w:rsidR="007411B7">
        <w:t xml:space="preserve"> </w:t>
      </w:r>
      <w:r w:rsidR="00E13743" w:rsidRPr="007411B7">
        <w:t>учреждению,</w:t>
      </w:r>
      <w:r w:rsidR="007411B7">
        <w:t xml:space="preserve"> </w:t>
      </w:r>
      <w:r w:rsidR="00E13743" w:rsidRPr="007411B7">
        <w:t>средний</w:t>
      </w:r>
      <w:r w:rsidR="007411B7">
        <w:t xml:space="preserve"> </w:t>
      </w:r>
      <w:r w:rsidR="00E13743" w:rsidRPr="007411B7">
        <w:t>процент</w:t>
      </w:r>
      <w:r w:rsidR="007411B7">
        <w:t xml:space="preserve"> </w:t>
      </w:r>
      <w:r w:rsidR="00E13743" w:rsidRPr="007411B7">
        <w:t>набранных</w:t>
      </w:r>
      <w:r w:rsidR="007411B7">
        <w:t xml:space="preserve"> </w:t>
      </w:r>
      <w:r w:rsidR="00E13743" w:rsidRPr="007411B7">
        <w:t>баллов</w:t>
      </w:r>
      <w:r w:rsidR="007411B7">
        <w:t xml:space="preserve"> </w:t>
      </w:r>
      <w:r w:rsidR="00E13743" w:rsidRPr="007411B7">
        <w:t>от</w:t>
      </w:r>
      <w:r w:rsidR="007411B7">
        <w:t xml:space="preserve"> </w:t>
      </w:r>
      <w:r w:rsidR="00E13743" w:rsidRPr="007411B7">
        <w:t>максимально</w:t>
      </w:r>
      <w:r w:rsidR="007411B7">
        <w:t xml:space="preserve"> </w:t>
      </w:r>
      <w:r w:rsidR="00E13743" w:rsidRPr="007411B7">
        <w:t>возможного,</w:t>
      </w:r>
      <w:r w:rsidR="007411B7">
        <w:t xml:space="preserve"> </w:t>
      </w:r>
      <w:r w:rsidR="00E13743" w:rsidRPr="007411B7">
        <w:t>стоимость</w:t>
      </w:r>
      <w:r w:rsidR="007411B7">
        <w:t xml:space="preserve"> </w:t>
      </w:r>
      <w:r w:rsidR="00E13743" w:rsidRPr="007411B7">
        <w:t>одного</w:t>
      </w:r>
      <w:r w:rsidR="007411B7">
        <w:t xml:space="preserve"> </w:t>
      </w:r>
      <w:r w:rsidR="00E13743" w:rsidRPr="007411B7">
        <w:t>балла</w:t>
      </w:r>
      <w:r w:rsidR="007411B7">
        <w:t xml:space="preserve"> </w:t>
      </w:r>
      <w:r w:rsidR="00E13743" w:rsidRPr="007411B7">
        <w:t>в</w:t>
      </w:r>
      <w:r w:rsidR="007411B7">
        <w:t xml:space="preserve"> </w:t>
      </w:r>
      <w:r w:rsidR="00E13743" w:rsidRPr="007411B7">
        <w:t>учреждении).</w:t>
      </w:r>
    </w:p>
    <w:p w:rsidR="00E13743" w:rsidRPr="007411B7" w:rsidRDefault="00E13743" w:rsidP="007411B7">
      <w:r w:rsidRPr="007411B7">
        <w:t>3.6.</w:t>
      </w:r>
      <w:r w:rsidR="007411B7">
        <w:t xml:space="preserve"> </w:t>
      </w:r>
      <w:r w:rsidRPr="007411B7">
        <w:t>Руководители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имеют</w:t>
      </w:r>
      <w:r w:rsidR="007411B7">
        <w:t xml:space="preserve"> </w:t>
      </w:r>
      <w:r w:rsidRPr="007411B7">
        <w:t>право</w:t>
      </w:r>
      <w:r w:rsidR="007411B7">
        <w:t xml:space="preserve"> </w:t>
      </w:r>
      <w:r w:rsidRPr="007411B7">
        <w:t>присутствовать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заседании</w:t>
      </w:r>
      <w:r w:rsidR="007411B7">
        <w:t xml:space="preserve"> </w:t>
      </w:r>
      <w:r w:rsidRPr="007411B7">
        <w:t>премиальной</w:t>
      </w:r>
      <w:r w:rsidR="007411B7">
        <w:t xml:space="preserve"> </w:t>
      </w:r>
      <w:r w:rsidRPr="007411B7">
        <w:t>комиссии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давать</w:t>
      </w:r>
      <w:r w:rsidR="007411B7">
        <w:t xml:space="preserve"> </w:t>
      </w:r>
      <w:r w:rsidRPr="007411B7">
        <w:t>необходимые</w:t>
      </w:r>
      <w:r w:rsidR="007411B7">
        <w:t xml:space="preserve"> </w:t>
      </w:r>
      <w:r w:rsidRPr="007411B7">
        <w:t>пояснения.</w:t>
      </w:r>
    </w:p>
    <w:p w:rsidR="00E13743" w:rsidRPr="007411B7" w:rsidRDefault="00E13743" w:rsidP="007411B7">
      <w:r w:rsidRPr="007411B7">
        <w:t>Комиссия</w:t>
      </w:r>
      <w:r w:rsidR="007411B7">
        <w:t xml:space="preserve"> </w:t>
      </w:r>
      <w:r w:rsidRPr="007411B7">
        <w:t>принимает</w:t>
      </w:r>
      <w:r w:rsidR="007411B7">
        <w:t xml:space="preserve"> </w:t>
      </w:r>
      <w:r w:rsidRPr="007411B7">
        <w:t>решение</w:t>
      </w:r>
      <w:r w:rsidR="007411B7">
        <w:t xml:space="preserve"> </w:t>
      </w:r>
      <w:r w:rsidRPr="007411B7">
        <w:t>о</w:t>
      </w:r>
      <w:r w:rsidR="007411B7">
        <w:t xml:space="preserve"> </w:t>
      </w:r>
      <w:r w:rsidRPr="007411B7">
        <w:t>премировании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размере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Pr="007411B7">
        <w:t>открытым</w:t>
      </w:r>
      <w:r w:rsidR="007411B7">
        <w:t xml:space="preserve"> </w:t>
      </w:r>
      <w:r w:rsidRPr="007411B7">
        <w:t>голосованием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условии</w:t>
      </w:r>
      <w:r w:rsidR="007411B7">
        <w:t xml:space="preserve"> </w:t>
      </w:r>
      <w:r w:rsidRPr="007411B7">
        <w:t>присутствия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менее</w:t>
      </w:r>
      <w:r w:rsidR="007411B7">
        <w:t xml:space="preserve"> </w:t>
      </w:r>
      <w:r w:rsidRPr="007411B7">
        <w:t>половины</w:t>
      </w:r>
      <w:r w:rsidR="007411B7">
        <w:t xml:space="preserve"> </w:t>
      </w:r>
      <w:r w:rsidRPr="007411B7">
        <w:t>членов</w:t>
      </w:r>
      <w:r w:rsidR="007411B7">
        <w:t xml:space="preserve"> </w:t>
      </w:r>
      <w:r w:rsidRPr="007411B7">
        <w:t>комиссии.</w:t>
      </w:r>
    </w:p>
    <w:p w:rsidR="00E13743" w:rsidRPr="007411B7" w:rsidRDefault="00E13743" w:rsidP="007411B7">
      <w:r w:rsidRPr="007411B7">
        <w:t>Решение</w:t>
      </w:r>
      <w:r w:rsidR="007411B7">
        <w:t xml:space="preserve"> </w:t>
      </w:r>
      <w:r w:rsidRPr="007411B7">
        <w:t>комиссии</w:t>
      </w:r>
      <w:r w:rsidR="007411B7">
        <w:t xml:space="preserve"> </w:t>
      </w:r>
      <w:r w:rsidRPr="007411B7">
        <w:t>оформляется</w:t>
      </w:r>
      <w:r w:rsidR="007411B7">
        <w:t xml:space="preserve"> </w:t>
      </w:r>
      <w:r w:rsidRPr="007411B7">
        <w:t>протоколом,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которого</w:t>
      </w:r>
      <w:r w:rsidR="007411B7">
        <w:t xml:space="preserve"> </w:t>
      </w:r>
      <w:r w:rsidRPr="007411B7">
        <w:t>МУ</w:t>
      </w:r>
      <w:r w:rsidR="007411B7">
        <w:t xml:space="preserve"> </w:t>
      </w:r>
      <w:r w:rsidRPr="007411B7">
        <w:t>УО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</w:t>
      </w:r>
      <w:r w:rsidR="007411B7">
        <w:t xml:space="preserve"> </w:t>
      </w:r>
      <w:r w:rsidRPr="007411B7">
        <w:t>КО</w:t>
      </w:r>
      <w:r w:rsidR="007411B7">
        <w:t xml:space="preserve"> </w:t>
      </w:r>
      <w:r w:rsidRPr="007411B7">
        <w:t>издает</w:t>
      </w:r>
      <w:r w:rsidR="007411B7">
        <w:t xml:space="preserve"> </w:t>
      </w:r>
      <w:r w:rsidRPr="007411B7">
        <w:t>проект</w:t>
      </w:r>
      <w:r w:rsidR="007411B7">
        <w:t xml:space="preserve"> </w:t>
      </w:r>
      <w:r w:rsidRPr="007411B7">
        <w:t>приказа</w:t>
      </w:r>
      <w:r w:rsidR="007411B7">
        <w:t xml:space="preserve"> </w:t>
      </w:r>
      <w:r w:rsidRPr="007411B7">
        <w:t>о</w:t>
      </w:r>
      <w:r w:rsidR="007411B7">
        <w:t xml:space="preserve"> </w:t>
      </w:r>
      <w:r w:rsidRPr="007411B7">
        <w:t>премировании,</w:t>
      </w:r>
      <w:r w:rsidR="007411B7">
        <w:t xml:space="preserve"> </w:t>
      </w:r>
      <w:r w:rsidRPr="007411B7">
        <w:t>который</w:t>
      </w:r>
      <w:r w:rsidR="007411B7">
        <w:t xml:space="preserve"> </w:t>
      </w:r>
      <w:r w:rsidRPr="007411B7">
        <w:t>согласовывается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территориальным</w:t>
      </w:r>
      <w:r w:rsidR="007411B7">
        <w:t xml:space="preserve"> </w:t>
      </w:r>
      <w:r w:rsidRPr="007411B7">
        <w:t>профсоюзным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государственно-общественного</w:t>
      </w:r>
      <w:r w:rsidR="007411B7">
        <w:t xml:space="preserve"> </w:t>
      </w:r>
      <w:r w:rsidRPr="007411B7">
        <w:t>управления,</w:t>
      </w:r>
      <w:r w:rsidR="007411B7">
        <w:t xml:space="preserve"> </w:t>
      </w:r>
      <w:r w:rsidRPr="007411B7">
        <w:t>созданным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МУ</w:t>
      </w:r>
      <w:r w:rsidR="007411B7">
        <w:t xml:space="preserve"> </w:t>
      </w:r>
      <w:r w:rsidRPr="007411B7">
        <w:t>УО</w:t>
      </w:r>
      <w:r w:rsidR="007411B7">
        <w:t xml:space="preserve"> </w:t>
      </w:r>
      <w:r w:rsidRPr="007411B7">
        <w:t>Промышленновского</w:t>
      </w:r>
      <w:r w:rsidR="007411B7">
        <w:t xml:space="preserve"> </w:t>
      </w:r>
      <w:r w:rsidRPr="007411B7">
        <w:t>района</w:t>
      </w:r>
      <w:r w:rsidR="007411B7">
        <w:t xml:space="preserve"> </w:t>
      </w:r>
      <w:r w:rsidRPr="007411B7">
        <w:t>КО.</w:t>
      </w:r>
      <w:r w:rsidR="007411B7">
        <w:t xml:space="preserve"> </w:t>
      </w:r>
      <w:r w:rsidR="00D173B5" w:rsidRPr="007411B7">
        <w:t>Согласованный</w:t>
      </w:r>
      <w:r w:rsidR="007411B7">
        <w:t xml:space="preserve"> </w:t>
      </w:r>
      <w:r w:rsidR="00D173B5" w:rsidRPr="007411B7">
        <w:t>приказ</w:t>
      </w:r>
      <w:r w:rsidR="007411B7">
        <w:t xml:space="preserve"> </w:t>
      </w:r>
      <w:r w:rsidR="00D173B5" w:rsidRPr="007411B7">
        <w:t>является</w:t>
      </w:r>
      <w:r w:rsidR="007411B7">
        <w:t xml:space="preserve"> </w:t>
      </w:r>
      <w:r w:rsidR="00D173B5" w:rsidRPr="007411B7">
        <w:t>основанием</w:t>
      </w:r>
      <w:r w:rsidR="007411B7">
        <w:t xml:space="preserve"> </w:t>
      </w:r>
      <w:r w:rsidR="00D173B5" w:rsidRPr="007411B7">
        <w:t>для</w:t>
      </w:r>
      <w:r w:rsidR="007411B7">
        <w:t xml:space="preserve"> </w:t>
      </w:r>
      <w:r w:rsidR="00D173B5" w:rsidRPr="007411B7">
        <w:t>выплат.</w:t>
      </w:r>
    </w:p>
    <w:p w:rsidR="00464026" w:rsidRPr="007411B7" w:rsidRDefault="00464026" w:rsidP="007411B7"/>
    <w:p w:rsidR="00464026" w:rsidRPr="007411B7" w:rsidRDefault="00464026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Показатели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эффективности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деятельности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учреждения,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на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основании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которых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руководителям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учреждений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устанавливаю</w:t>
      </w:r>
      <w:r w:rsidR="00667E5F" w:rsidRPr="007411B7">
        <w:rPr>
          <w:b/>
          <w:bCs/>
          <w:sz w:val="26"/>
          <w:szCs w:val="28"/>
        </w:rPr>
        <w:t>тся</w:t>
      </w:r>
      <w:r w:rsidR="007411B7" w:rsidRPr="007411B7">
        <w:rPr>
          <w:b/>
          <w:bCs/>
          <w:sz w:val="26"/>
          <w:szCs w:val="28"/>
        </w:rPr>
        <w:t xml:space="preserve"> </w:t>
      </w:r>
      <w:r w:rsidR="00D173B5" w:rsidRPr="007411B7">
        <w:rPr>
          <w:b/>
          <w:bCs/>
          <w:sz w:val="26"/>
          <w:szCs w:val="28"/>
        </w:rPr>
        <w:t>стимулирующие</w:t>
      </w:r>
      <w:r w:rsidR="007411B7" w:rsidRPr="007411B7">
        <w:rPr>
          <w:b/>
          <w:bCs/>
          <w:sz w:val="26"/>
          <w:szCs w:val="28"/>
        </w:rPr>
        <w:t xml:space="preserve"> </w:t>
      </w:r>
      <w:r w:rsidR="00D173B5" w:rsidRPr="007411B7">
        <w:rPr>
          <w:b/>
          <w:bCs/>
          <w:sz w:val="26"/>
          <w:szCs w:val="28"/>
        </w:rPr>
        <w:t>премиальные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выплаты</w:t>
      </w:r>
    </w:p>
    <w:p w:rsidR="00464026" w:rsidRPr="007411B7" w:rsidRDefault="00464026" w:rsidP="007411B7"/>
    <w:p w:rsidR="00464026" w:rsidRPr="007411B7" w:rsidRDefault="00464026" w:rsidP="007411B7">
      <w:r w:rsidRPr="007411B7">
        <w:t>4.1.</w:t>
      </w:r>
      <w:r w:rsidR="007411B7">
        <w:t xml:space="preserve"> </w:t>
      </w:r>
      <w:r w:rsidRPr="007411B7">
        <w:t>Качество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общедоступность</w:t>
      </w:r>
      <w:r w:rsidR="007411B7">
        <w:t xml:space="preserve"> </w:t>
      </w:r>
      <w:r w:rsidRPr="007411B7">
        <w:t>общего</w:t>
      </w:r>
      <w:r w:rsidR="007411B7">
        <w:t xml:space="preserve"> </w:t>
      </w:r>
      <w:r w:rsidRPr="007411B7">
        <w:t>образования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учреждении:</w:t>
      </w:r>
    </w:p>
    <w:p w:rsidR="00464026" w:rsidRPr="007411B7" w:rsidRDefault="00464026" w:rsidP="007411B7">
      <w:r w:rsidRPr="007411B7">
        <w:t>общие</w:t>
      </w:r>
      <w:r w:rsidR="007411B7">
        <w:t xml:space="preserve"> </w:t>
      </w:r>
      <w:r w:rsidRPr="007411B7">
        <w:t>показатели</w:t>
      </w:r>
      <w:r w:rsidR="007411B7">
        <w:t xml:space="preserve"> </w:t>
      </w:r>
      <w:r w:rsidRPr="007411B7">
        <w:t>успеваемости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уровне</w:t>
      </w:r>
      <w:r w:rsidR="007411B7">
        <w:t xml:space="preserve"> </w:t>
      </w:r>
      <w:r w:rsidRPr="007411B7">
        <w:t>муниципального</w:t>
      </w:r>
      <w:r w:rsidR="007411B7">
        <w:t xml:space="preserve"> </w:t>
      </w:r>
      <w:r w:rsidRPr="007411B7">
        <w:t>образования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результатам</w:t>
      </w:r>
      <w:r w:rsidR="007411B7">
        <w:t xml:space="preserve"> </w:t>
      </w:r>
      <w:r w:rsidRPr="007411B7">
        <w:t>аттестации,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том</w:t>
      </w:r>
      <w:r w:rsidR="007411B7">
        <w:t xml:space="preserve"> </w:t>
      </w:r>
      <w:r w:rsidRPr="007411B7">
        <w:t>числе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результатам</w:t>
      </w:r>
      <w:r w:rsidR="007411B7">
        <w:t xml:space="preserve"> </w:t>
      </w:r>
      <w:r w:rsidRPr="007411B7">
        <w:t>ЕГЭ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других</w:t>
      </w:r>
      <w:r w:rsidR="007411B7">
        <w:t xml:space="preserve"> </w:t>
      </w:r>
      <w:r w:rsidRPr="007411B7">
        <w:t>форм</w:t>
      </w:r>
      <w:r w:rsidR="007411B7">
        <w:t xml:space="preserve"> </w:t>
      </w:r>
      <w:r w:rsidRPr="007411B7">
        <w:t>независимой</w:t>
      </w:r>
      <w:r w:rsidR="007411B7">
        <w:t xml:space="preserve"> </w:t>
      </w:r>
      <w:r w:rsidRPr="007411B7">
        <w:t>оценки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образования;</w:t>
      </w:r>
    </w:p>
    <w:p w:rsidR="00464026" w:rsidRPr="007411B7" w:rsidRDefault="00464026" w:rsidP="007411B7">
      <w:r w:rsidRPr="007411B7">
        <w:t>обеспечение</w:t>
      </w:r>
      <w:r w:rsidR="007411B7">
        <w:t xml:space="preserve"> </w:t>
      </w:r>
      <w:r w:rsidRPr="007411B7">
        <w:t>участия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процедуре</w:t>
      </w:r>
      <w:r w:rsidR="007411B7">
        <w:t xml:space="preserve"> </w:t>
      </w:r>
      <w:r w:rsidRPr="007411B7">
        <w:t>ЕГЭ</w:t>
      </w:r>
      <w:r w:rsidR="007411B7">
        <w:t xml:space="preserve"> </w:t>
      </w:r>
      <w:r w:rsidRPr="007411B7">
        <w:t>общественных</w:t>
      </w:r>
      <w:r w:rsidR="007411B7">
        <w:t xml:space="preserve"> </w:t>
      </w:r>
      <w:r w:rsidRPr="007411B7">
        <w:t>наблюдателей,</w:t>
      </w:r>
      <w:r w:rsidR="007411B7">
        <w:t xml:space="preserve"> </w:t>
      </w:r>
      <w:r w:rsidRPr="007411B7">
        <w:t>а</w:t>
      </w:r>
      <w:r w:rsidR="007411B7">
        <w:t xml:space="preserve"> </w:t>
      </w:r>
      <w:r w:rsidRPr="007411B7">
        <w:t>также</w:t>
      </w:r>
      <w:r w:rsidR="007411B7">
        <w:t xml:space="preserve"> </w:t>
      </w:r>
      <w:r w:rsidRPr="007411B7">
        <w:t>размер</w:t>
      </w:r>
      <w:r w:rsidR="007411B7">
        <w:t xml:space="preserve"> </w:t>
      </w:r>
      <w:r w:rsidRPr="007411B7">
        <w:t>показателя</w:t>
      </w:r>
      <w:r w:rsidR="007411B7">
        <w:t xml:space="preserve"> </w:t>
      </w:r>
      <w:r w:rsidRPr="007411B7">
        <w:t>«Уровень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проведения</w:t>
      </w:r>
      <w:r w:rsidR="007411B7">
        <w:t xml:space="preserve"> </w:t>
      </w:r>
      <w:r w:rsidRPr="007411B7">
        <w:t>итоговой</w:t>
      </w:r>
      <w:r w:rsidR="007411B7">
        <w:t xml:space="preserve"> </w:t>
      </w:r>
      <w:r w:rsidRPr="007411B7">
        <w:t>аттестации,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том</w:t>
      </w:r>
      <w:r w:rsidR="007411B7">
        <w:t xml:space="preserve"> </w:t>
      </w:r>
      <w:r w:rsidRPr="007411B7">
        <w:t>числе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форме</w:t>
      </w:r>
      <w:r w:rsidR="007411B7">
        <w:t xml:space="preserve"> </w:t>
      </w:r>
      <w:r w:rsidRPr="007411B7">
        <w:t>ЕГЭ»</w:t>
      </w:r>
      <w:r w:rsidR="007411B7">
        <w:t xml:space="preserve"> </w:t>
      </w:r>
      <w:r w:rsidRPr="007411B7">
        <w:t>больше,</w:t>
      </w:r>
      <w:r w:rsidR="007411B7">
        <w:t xml:space="preserve"> </w:t>
      </w:r>
      <w:r w:rsidRPr="007411B7">
        <w:t>чем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среднем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Кемеровской</w:t>
      </w:r>
      <w:r w:rsidR="007411B7">
        <w:t xml:space="preserve"> </w:t>
      </w:r>
      <w:r w:rsidRPr="007411B7">
        <w:t>области;</w:t>
      </w:r>
    </w:p>
    <w:p w:rsidR="00464026" w:rsidRPr="007411B7" w:rsidRDefault="00464026" w:rsidP="007411B7">
      <w:r w:rsidRPr="007411B7">
        <w:t>достижение</w:t>
      </w:r>
      <w:r w:rsidR="007411B7">
        <w:t xml:space="preserve"> </w:t>
      </w:r>
      <w:r w:rsidRPr="007411B7">
        <w:t>учащимися</w:t>
      </w:r>
      <w:r w:rsidR="007411B7">
        <w:t xml:space="preserve"> </w:t>
      </w:r>
      <w:r w:rsidRPr="007411B7">
        <w:t>более</w:t>
      </w:r>
      <w:r w:rsidR="007411B7">
        <w:t xml:space="preserve"> </w:t>
      </w:r>
      <w:r w:rsidRPr="007411B7">
        <w:t>высоких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успеваемости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сравнении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предыдущим</w:t>
      </w:r>
      <w:r w:rsidR="007411B7">
        <w:t xml:space="preserve"> </w:t>
      </w:r>
      <w:r w:rsidRPr="007411B7">
        <w:t>периодом;</w:t>
      </w:r>
    </w:p>
    <w:p w:rsidR="00464026" w:rsidRPr="007411B7" w:rsidRDefault="00464026" w:rsidP="007411B7">
      <w:r w:rsidRPr="007411B7">
        <w:t>наличие</w:t>
      </w:r>
      <w:r w:rsidR="007411B7">
        <w:t xml:space="preserve"> </w:t>
      </w:r>
      <w:r w:rsidRPr="007411B7">
        <w:t>призеров</w:t>
      </w:r>
      <w:r w:rsidR="007411B7">
        <w:t xml:space="preserve"> </w:t>
      </w:r>
      <w:r w:rsidRPr="007411B7">
        <w:t>олимпиад,</w:t>
      </w:r>
      <w:r w:rsidR="007411B7">
        <w:t xml:space="preserve"> </w:t>
      </w:r>
      <w:r w:rsidRPr="007411B7">
        <w:t>конкурсов,</w:t>
      </w:r>
      <w:r w:rsidR="007411B7">
        <w:t xml:space="preserve"> </w:t>
      </w:r>
      <w:r w:rsidRPr="007411B7">
        <w:t>конференций</w:t>
      </w:r>
      <w:r w:rsidR="007411B7">
        <w:t xml:space="preserve"> </w:t>
      </w:r>
      <w:r w:rsidRPr="007411B7">
        <w:t>разных</w:t>
      </w:r>
      <w:r w:rsidR="007411B7">
        <w:t xml:space="preserve"> </w:t>
      </w:r>
      <w:r w:rsidRPr="007411B7">
        <w:t>уровней;</w:t>
      </w:r>
    </w:p>
    <w:p w:rsidR="00464026" w:rsidRPr="007411B7" w:rsidRDefault="00464026" w:rsidP="007411B7">
      <w:r w:rsidRPr="007411B7">
        <w:t>размер</w:t>
      </w:r>
      <w:r w:rsidR="007411B7">
        <w:t xml:space="preserve"> </w:t>
      </w:r>
      <w:r w:rsidRPr="007411B7">
        <w:t>показателя</w:t>
      </w:r>
      <w:r w:rsidR="007411B7">
        <w:t xml:space="preserve"> </w:t>
      </w:r>
      <w:r w:rsidRPr="007411B7">
        <w:t>«Результаты</w:t>
      </w:r>
      <w:r w:rsidR="007411B7">
        <w:t xml:space="preserve"> </w:t>
      </w:r>
      <w:r w:rsidRPr="007411B7">
        <w:t>методической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(призовые</w:t>
      </w:r>
      <w:r w:rsidR="007411B7">
        <w:t xml:space="preserve"> </w:t>
      </w:r>
      <w:r w:rsidRPr="007411B7">
        <w:t>места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конкурсах,</w:t>
      </w:r>
      <w:r w:rsidR="007411B7">
        <w:t xml:space="preserve"> </w:t>
      </w:r>
      <w:r w:rsidRPr="007411B7">
        <w:t>конференциях)»</w:t>
      </w:r>
      <w:r w:rsidR="007411B7">
        <w:t xml:space="preserve"> </w:t>
      </w:r>
      <w:r w:rsidRPr="007411B7">
        <w:t>больше,</w:t>
      </w:r>
      <w:r w:rsidR="007411B7">
        <w:t xml:space="preserve"> </w:t>
      </w:r>
      <w:r w:rsidRPr="007411B7">
        <w:t>чем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среднем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муниципальному</w:t>
      </w:r>
      <w:r w:rsidR="007411B7">
        <w:t xml:space="preserve"> </w:t>
      </w:r>
      <w:r w:rsidRPr="007411B7">
        <w:t>образованию;</w:t>
      </w:r>
    </w:p>
    <w:p w:rsidR="00464026" w:rsidRPr="007411B7" w:rsidRDefault="00464026" w:rsidP="007411B7">
      <w:r w:rsidRPr="007411B7">
        <w:t>организация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проведение</w:t>
      </w:r>
      <w:r w:rsidR="007411B7">
        <w:t xml:space="preserve"> </w:t>
      </w:r>
      <w:r w:rsidRPr="007411B7">
        <w:t>семинаров,</w:t>
      </w:r>
      <w:r w:rsidR="007411B7">
        <w:t xml:space="preserve"> </w:t>
      </w:r>
      <w:r w:rsidRPr="007411B7">
        <w:t>совещаний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вопросам</w:t>
      </w:r>
      <w:r w:rsidR="007411B7">
        <w:t xml:space="preserve"> </w:t>
      </w:r>
      <w:r w:rsidRPr="007411B7">
        <w:t>повышения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образования,</w:t>
      </w:r>
      <w:r w:rsidR="007411B7">
        <w:t xml:space="preserve"> </w:t>
      </w:r>
      <w:r w:rsidRPr="007411B7">
        <w:t>участие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работе</w:t>
      </w:r>
      <w:r w:rsidR="007411B7">
        <w:t xml:space="preserve"> </w:t>
      </w:r>
      <w:r w:rsidRPr="007411B7">
        <w:t>районных</w:t>
      </w:r>
      <w:r w:rsidR="007411B7">
        <w:t xml:space="preserve"> </w:t>
      </w:r>
      <w:r w:rsidRPr="007411B7">
        <w:t>методических</w:t>
      </w:r>
      <w:r w:rsidR="007411B7">
        <w:t xml:space="preserve"> </w:t>
      </w:r>
      <w:r w:rsidRPr="007411B7">
        <w:t>объединений;</w:t>
      </w:r>
    </w:p>
    <w:p w:rsidR="00464026" w:rsidRPr="007411B7" w:rsidRDefault="00464026" w:rsidP="007411B7">
      <w:r w:rsidRPr="007411B7">
        <w:t>участие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инновационной</w:t>
      </w:r>
      <w:r w:rsidR="007411B7">
        <w:t xml:space="preserve"> </w:t>
      </w:r>
      <w:r w:rsidRPr="007411B7">
        <w:t>деятельности,</w:t>
      </w:r>
      <w:r w:rsidR="007411B7">
        <w:t xml:space="preserve"> </w:t>
      </w:r>
      <w:r w:rsidRPr="007411B7">
        <w:t>ведение</w:t>
      </w:r>
      <w:r w:rsidR="007411B7">
        <w:t xml:space="preserve"> </w:t>
      </w:r>
      <w:r w:rsidRPr="007411B7">
        <w:t>экспериментальной</w:t>
      </w:r>
      <w:r w:rsidR="007411B7">
        <w:t xml:space="preserve"> </w:t>
      </w:r>
      <w:r w:rsidRPr="007411B7">
        <w:t>работы,</w:t>
      </w:r>
      <w:r w:rsidR="007411B7">
        <w:t xml:space="preserve"> </w:t>
      </w:r>
      <w:r w:rsidRPr="007411B7">
        <w:t>разработка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внедрение</w:t>
      </w:r>
      <w:r w:rsidR="007411B7">
        <w:t xml:space="preserve"> </w:t>
      </w:r>
      <w:r w:rsidRPr="007411B7">
        <w:t>авторских</w:t>
      </w:r>
      <w:r w:rsidR="007411B7">
        <w:t xml:space="preserve"> </w:t>
      </w:r>
      <w:r w:rsidRPr="007411B7">
        <w:t>программ,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программ</w:t>
      </w:r>
      <w:r w:rsidR="007411B7">
        <w:t xml:space="preserve"> </w:t>
      </w:r>
      <w:r w:rsidRPr="007411B7">
        <w:t>углубленного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расширенного</w:t>
      </w:r>
      <w:r w:rsidR="007411B7">
        <w:t xml:space="preserve"> </w:t>
      </w:r>
      <w:r w:rsidRPr="007411B7">
        <w:t>изучения</w:t>
      </w:r>
      <w:r w:rsidR="007411B7">
        <w:t xml:space="preserve"> </w:t>
      </w:r>
      <w:r w:rsidRPr="007411B7">
        <w:t>предметов;</w:t>
      </w:r>
    </w:p>
    <w:p w:rsidR="00464026" w:rsidRPr="007411B7" w:rsidRDefault="00D173B5" w:rsidP="007411B7">
      <w:r w:rsidRPr="007411B7">
        <w:t>размер</w:t>
      </w:r>
      <w:r w:rsidR="007411B7">
        <w:t xml:space="preserve"> </w:t>
      </w:r>
      <w:r w:rsidR="00464026" w:rsidRPr="007411B7">
        <w:t>показателя</w:t>
      </w:r>
      <w:r w:rsidR="007411B7">
        <w:t xml:space="preserve"> </w:t>
      </w:r>
      <w:r w:rsidR="00464026" w:rsidRPr="007411B7">
        <w:t>«Количество</w:t>
      </w:r>
      <w:r w:rsidR="007411B7">
        <w:t xml:space="preserve"> </w:t>
      </w:r>
      <w:r w:rsidR="00464026" w:rsidRPr="007411B7">
        <w:t>обучающихся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возрасте</w:t>
      </w:r>
      <w:r w:rsidR="007411B7">
        <w:t xml:space="preserve"> </w:t>
      </w:r>
      <w:r w:rsidR="00464026" w:rsidRPr="007411B7">
        <w:t>до</w:t>
      </w:r>
      <w:r w:rsidR="007411B7">
        <w:t xml:space="preserve"> </w:t>
      </w:r>
      <w:r w:rsidR="00464026" w:rsidRPr="007411B7">
        <w:t>15</w:t>
      </w:r>
      <w:r w:rsidR="007411B7">
        <w:t xml:space="preserve"> </w:t>
      </w:r>
      <w:r w:rsidR="00464026" w:rsidRPr="007411B7">
        <w:t>лет,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получивших</w:t>
      </w:r>
      <w:r w:rsidR="007411B7">
        <w:t xml:space="preserve"> </w:t>
      </w:r>
      <w:r w:rsidR="00464026" w:rsidRPr="007411B7">
        <w:t>основного</w:t>
      </w:r>
      <w:r w:rsidR="007411B7">
        <w:t xml:space="preserve"> </w:t>
      </w:r>
      <w:r w:rsidR="00464026" w:rsidRPr="007411B7">
        <w:t>общего</w:t>
      </w:r>
      <w:r w:rsidR="007411B7">
        <w:t xml:space="preserve"> </w:t>
      </w:r>
      <w:r w:rsidR="00464026" w:rsidRPr="007411B7">
        <w:t>образования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данном</w:t>
      </w:r>
      <w:r w:rsidR="007411B7">
        <w:t xml:space="preserve"> </w:t>
      </w:r>
      <w:r w:rsidR="00464026" w:rsidRPr="007411B7">
        <w:t>учреждении»</w:t>
      </w:r>
      <w:r w:rsidR="007411B7">
        <w:t xml:space="preserve"> </w:t>
      </w:r>
      <w:r w:rsidR="00464026" w:rsidRPr="007411B7">
        <w:t>меньше,</w:t>
      </w:r>
      <w:r w:rsidR="007411B7">
        <w:t xml:space="preserve"> </w:t>
      </w:r>
      <w:r w:rsidR="00464026" w:rsidRPr="007411B7">
        <w:t>чем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среднем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Кемеровской</w:t>
      </w:r>
      <w:r w:rsidR="007411B7">
        <w:t xml:space="preserve"> </w:t>
      </w:r>
      <w:r w:rsidR="00464026" w:rsidRPr="007411B7">
        <w:t>области;</w:t>
      </w:r>
    </w:p>
    <w:p w:rsidR="00464026" w:rsidRPr="007411B7" w:rsidRDefault="00464026" w:rsidP="007411B7">
      <w:r w:rsidRPr="007411B7">
        <w:t>соблюдение</w:t>
      </w:r>
      <w:r w:rsidR="007411B7">
        <w:t xml:space="preserve"> </w:t>
      </w:r>
      <w:r w:rsidRPr="007411B7">
        <w:t>нормативных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оценки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образовательного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(наполняемость</w:t>
      </w:r>
      <w:r w:rsidR="007411B7">
        <w:t xml:space="preserve"> </w:t>
      </w:r>
      <w:r w:rsidRPr="007411B7">
        <w:t>классов,</w:t>
      </w:r>
      <w:r w:rsidR="007411B7">
        <w:t xml:space="preserve"> </w:t>
      </w:r>
      <w:r w:rsidRPr="007411B7">
        <w:t>соотношение</w:t>
      </w:r>
      <w:r w:rsidR="007411B7">
        <w:t xml:space="preserve"> </w:t>
      </w:r>
      <w:r w:rsidRPr="007411B7">
        <w:t>учитель/ученик,</w:t>
      </w:r>
      <w:r w:rsidR="007411B7">
        <w:t xml:space="preserve"> </w:t>
      </w:r>
      <w:r w:rsidRPr="007411B7">
        <w:t>учитель/прочие</w:t>
      </w:r>
      <w:r w:rsidR="007411B7">
        <w:t xml:space="preserve"> </w:t>
      </w:r>
      <w:r w:rsidRPr="007411B7">
        <w:t>работники).</w:t>
      </w:r>
      <w:r w:rsidR="007411B7">
        <w:t xml:space="preserve"> </w:t>
      </w:r>
    </w:p>
    <w:p w:rsidR="00464026" w:rsidRPr="007411B7" w:rsidRDefault="00464026" w:rsidP="007411B7">
      <w:r w:rsidRPr="007411B7">
        <w:t>4.2.</w:t>
      </w:r>
      <w:r w:rsidR="007411B7">
        <w:t xml:space="preserve"> </w:t>
      </w:r>
      <w:r w:rsidRPr="007411B7">
        <w:t>Создание</w:t>
      </w:r>
      <w:r w:rsidR="007411B7">
        <w:t xml:space="preserve"> </w:t>
      </w:r>
      <w:r w:rsidRPr="007411B7">
        <w:t>условий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осуществления</w:t>
      </w:r>
      <w:r w:rsidR="007411B7">
        <w:t xml:space="preserve"> </w:t>
      </w:r>
      <w:r w:rsidRPr="007411B7">
        <w:t>образовательного</w:t>
      </w:r>
      <w:r w:rsidR="007411B7">
        <w:t xml:space="preserve"> </w:t>
      </w:r>
      <w:r w:rsidRPr="007411B7">
        <w:t>процесса:</w:t>
      </w:r>
      <w:r w:rsidR="007411B7">
        <w:t xml:space="preserve"> </w:t>
      </w:r>
    </w:p>
    <w:p w:rsidR="00464026" w:rsidRPr="007411B7" w:rsidRDefault="00464026" w:rsidP="007411B7">
      <w:r w:rsidRPr="007411B7">
        <w:t>обеспечение</w:t>
      </w:r>
      <w:r w:rsidR="007411B7">
        <w:t xml:space="preserve"> </w:t>
      </w:r>
      <w:r w:rsidRPr="007411B7">
        <w:t>образовательного</w:t>
      </w:r>
      <w:r w:rsidR="007411B7">
        <w:t xml:space="preserve"> </w:t>
      </w:r>
      <w:r w:rsidRPr="007411B7">
        <w:t>процесса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соответствии</w:t>
      </w:r>
      <w:r w:rsidR="007411B7">
        <w:t xml:space="preserve"> </w:t>
      </w:r>
      <w:r w:rsidRPr="007411B7">
        <w:t>со</w:t>
      </w:r>
      <w:r w:rsidR="007411B7">
        <w:t xml:space="preserve"> </w:t>
      </w:r>
      <w:r w:rsidRPr="007411B7">
        <w:t>всеми</w:t>
      </w:r>
      <w:r w:rsidR="007411B7">
        <w:t xml:space="preserve"> </w:t>
      </w:r>
      <w:r w:rsidRPr="007411B7">
        <w:t>требованиям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санитарных</w:t>
      </w:r>
      <w:r w:rsidR="007411B7">
        <w:t xml:space="preserve"> </w:t>
      </w:r>
      <w:r w:rsidRPr="007411B7">
        <w:t>норм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норм</w:t>
      </w:r>
      <w:r w:rsidR="007411B7">
        <w:t xml:space="preserve"> </w:t>
      </w:r>
      <w:r w:rsidRPr="007411B7">
        <w:t>безопасности,</w:t>
      </w:r>
      <w:r w:rsidR="007411B7">
        <w:t xml:space="preserve"> </w:t>
      </w:r>
      <w:r w:rsidRPr="007411B7">
        <w:t>обеспечение</w:t>
      </w:r>
      <w:r w:rsidR="007411B7">
        <w:t xml:space="preserve"> </w:t>
      </w:r>
      <w:r w:rsidRPr="007411B7">
        <w:t>санитарно-гигиенических</w:t>
      </w:r>
      <w:r w:rsidR="007411B7">
        <w:t xml:space="preserve"> </w:t>
      </w:r>
      <w:r w:rsidRPr="007411B7">
        <w:t>условий</w:t>
      </w:r>
      <w:r w:rsidR="007411B7">
        <w:t xml:space="preserve"> </w:t>
      </w:r>
      <w:r w:rsidRPr="007411B7">
        <w:t>процесса</w:t>
      </w:r>
      <w:r w:rsidR="007411B7">
        <w:t xml:space="preserve"> </w:t>
      </w:r>
      <w:r w:rsidRPr="007411B7">
        <w:t>обучения</w:t>
      </w:r>
      <w:r w:rsidR="007411B7">
        <w:t xml:space="preserve"> </w:t>
      </w:r>
      <w:r w:rsidRPr="007411B7">
        <w:t>(температурный,</w:t>
      </w:r>
      <w:r w:rsidR="007411B7">
        <w:t xml:space="preserve"> </w:t>
      </w:r>
      <w:r w:rsidRPr="007411B7">
        <w:t>световой</w:t>
      </w:r>
      <w:r w:rsidR="007411B7">
        <w:t xml:space="preserve"> </w:t>
      </w:r>
      <w:r w:rsidRPr="007411B7">
        <w:t>режим,</w:t>
      </w:r>
      <w:r w:rsidR="007411B7">
        <w:t xml:space="preserve"> </w:t>
      </w:r>
      <w:r w:rsidRPr="007411B7">
        <w:t>режим</w:t>
      </w:r>
      <w:r w:rsidR="007411B7">
        <w:t xml:space="preserve"> </w:t>
      </w:r>
      <w:r w:rsidRPr="007411B7">
        <w:t>подачи</w:t>
      </w:r>
      <w:r w:rsidR="007411B7">
        <w:t xml:space="preserve"> </w:t>
      </w:r>
      <w:r w:rsidRPr="007411B7">
        <w:t>питьевой</w:t>
      </w:r>
      <w:r w:rsidR="007411B7">
        <w:t xml:space="preserve"> </w:t>
      </w:r>
      <w:r w:rsidRPr="007411B7">
        <w:t>воды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т.д.);</w:t>
      </w:r>
    </w:p>
    <w:p w:rsidR="00464026" w:rsidRPr="007411B7" w:rsidRDefault="00464026" w:rsidP="007411B7">
      <w:r w:rsidRPr="007411B7">
        <w:t>обеспечение</w:t>
      </w:r>
      <w:r w:rsidR="007411B7">
        <w:t xml:space="preserve"> </w:t>
      </w:r>
      <w:r w:rsidRPr="007411B7">
        <w:t>комфортных</w:t>
      </w:r>
      <w:r w:rsidR="007411B7">
        <w:t xml:space="preserve"> </w:t>
      </w:r>
      <w:r w:rsidRPr="007411B7">
        <w:t>санитарно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бытовых</w:t>
      </w:r>
      <w:r w:rsidR="007411B7">
        <w:t xml:space="preserve"> </w:t>
      </w:r>
      <w:r w:rsidRPr="007411B7">
        <w:t>условий</w:t>
      </w:r>
      <w:r w:rsidR="007411B7">
        <w:t xml:space="preserve"> </w:t>
      </w:r>
      <w:r w:rsidRPr="007411B7">
        <w:t>(наличие</w:t>
      </w:r>
      <w:r w:rsidR="007411B7">
        <w:t xml:space="preserve"> </w:t>
      </w:r>
      <w:r w:rsidRPr="007411B7">
        <w:t>оборудованных</w:t>
      </w:r>
      <w:r w:rsidR="007411B7">
        <w:t xml:space="preserve"> </w:t>
      </w:r>
      <w:r w:rsidRPr="007411B7">
        <w:t>гардеробов,</w:t>
      </w:r>
      <w:r w:rsidR="007411B7">
        <w:t xml:space="preserve"> </w:t>
      </w:r>
      <w:r w:rsidRPr="007411B7">
        <w:t>туалетов,</w:t>
      </w:r>
      <w:r w:rsidR="007411B7">
        <w:t xml:space="preserve"> </w:t>
      </w:r>
      <w:r w:rsidRPr="007411B7">
        <w:t>мест</w:t>
      </w:r>
      <w:r w:rsidR="007411B7">
        <w:t xml:space="preserve"> </w:t>
      </w:r>
      <w:r w:rsidRPr="007411B7">
        <w:t>личной</w:t>
      </w:r>
      <w:r w:rsidR="007411B7">
        <w:t xml:space="preserve"> </w:t>
      </w:r>
      <w:r w:rsidRPr="007411B7">
        <w:t>гигиены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т.д.);</w:t>
      </w:r>
    </w:p>
    <w:p w:rsidR="00464026" w:rsidRPr="007411B7" w:rsidRDefault="00464026" w:rsidP="007411B7">
      <w:r w:rsidRPr="007411B7">
        <w:t>обеспечение</w:t>
      </w:r>
      <w:r w:rsidR="007411B7">
        <w:t xml:space="preserve"> </w:t>
      </w:r>
      <w:r w:rsidRPr="007411B7">
        <w:t>выполнения</w:t>
      </w:r>
      <w:r w:rsidR="007411B7">
        <w:t xml:space="preserve"> </w:t>
      </w:r>
      <w:r w:rsidRPr="007411B7">
        <w:t>требований</w:t>
      </w:r>
      <w:r w:rsidR="007411B7">
        <w:t xml:space="preserve"> </w:t>
      </w:r>
      <w:r w:rsidRPr="007411B7">
        <w:t>пожарной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электробезопасности,</w:t>
      </w:r>
      <w:r w:rsidR="007411B7">
        <w:t xml:space="preserve"> </w:t>
      </w:r>
      <w:r w:rsidRPr="007411B7">
        <w:t>охраны</w:t>
      </w:r>
      <w:r w:rsidR="007411B7">
        <w:t xml:space="preserve"> </w:t>
      </w:r>
      <w:r w:rsidRPr="007411B7">
        <w:t>труда,</w:t>
      </w:r>
      <w:r w:rsidR="007411B7">
        <w:t xml:space="preserve"> </w:t>
      </w:r>
      <w:r w:rsidRPr="007411B7">
        <w:t>выполнение</w:t>
      </w:r>
      <w:r w:rsidR="007411B7">
        <w:t xml:space="preserve"> </w:t>
      </w:r>
      <w:r w:rsidRPr="007411B7">
        <w:t>необходимых</w:t>
      </w:r>
      <w:r w:rsidR="007411B7">
        <w:t xml:space="preserve"> </w:t>
      </w:r>
      <w:r w:rsidRPr="007411B7">
        <w:t>объемов</w:t>
      </w:r>
      <w:r w:rsidR="007411B7">
        <w:t xml:space="preserve"> </w:t>
      </w:r>
      <w:r w:rsidRPr="007411B7">
        <w:t>текущего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капитального</w:t>
      </w:r>
      <w:r w:rsidR="007411B7">
        <w:t xml:space="preserve"> </w:t>
      </w:r>
      <w:r w:rsidRPr="007411B7">
        <w:t>ремонта;</w:t>
      </w:r>
    </w:p>
    <w:p w:rsidR="00464026" w:rsidRPr="007411B7" w:rsidRDefault="00464026" w:rsidP="007411B7">
      <w:r w:rsidRPr="007411B7">
        <w:lastRenderedPageBreak/>
        <w:t>эстетические</w:t>
      </w:r>
      <w:r w:rsidR="007411B7">
        <w:t xml:space="preserve"> </w:t>
      </w:r>
      <w:r w:rsidRPr="007411B7">
        <w:t>условия,</w:t>
      </w:r>
      <w:r w:rsidR="007411B7">
        <w:t xml:space="preserve"> </w:t>
      </w:r>
      <w:r w:rsidRPr="007411B7">
        <w:t>оформление</w:t>
      </w:r>
      <w:r w:rsidR="007411B7">
        <w:t xml:space="preserve"> </w:t>
      </w:r>
      <w:r w:rsidRPr="007411B7">
        <w:t>школы,</w:t>
      </w:r>
      <w:r w:rsidR="007411B7">
        <w:t xml:space="preserve"> </w:t>
      </w:r>
      <w:r w:rsidRPr="007411B7">
        <w:t>кабинетов,</w:t>
      </w:r>
      <w:r w:rsidR="007411B7">
        <w:t xml:space="preserve"> </w:t>
      </w:r>
      <w:r w:rsidRPr="007411B7">
        <w:t>наличие</w:t>
      </w:r>
      <w:r w:rsidR="007411B7">
        <w:t xml:space="preserve"> </w:t>
      </w:r>
      <w:r w:rsidRPr="007411B7">
        <w:t>ограждения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состояние</w:t>
      </w:r>
      <w:r w:rsidR="007411B7">
        <w:t xml:space="preserve"> </w:t>
      </w:r>
      <w:r w:rsidRPr="007411B7">
        <w:t>пришкольной</w:t>
      </w:r>
      <w:r w:rsidR="007411B7">
        <w:t xml:space="preserve"> </w:t>
      </w:r>
      <w:r w:rsidRPr="007411B7">
        <w:t>территории.</w:t>
      </w:r>
      <w:r w:rsidR="007411B7">
        <w:t xml:space="preserve"> </w:t>
      </w:r>
    </w:p>
    <w:p w:rsidR="00464026" w:rsidRPr="007411B7" w:rsidRDefault="00D173B5" w:rsidP="007411B7">
      <w:r w:rsidRPr="007411B7">
        <w:t>4.3.</w:t>
      </w:r>
      <w:r w:rsidR="007411B7">
        <w:t xml:space="preserve"> </w:t>
      </w:r>
      <w:r w:rsidR="00464026" w:rsidRPr="007411B7">
        <w:t>Кадровые</w:t>
      </w:r>
      <w:r w:rsidR="007411B7">
        <w:t xml:space="preserve"> </w:t>
      </w:r>
      <w:r w:rsidR="00464026" w:rsidRPr="007411B7">
        <w:t>ресурсы</w:t>
      </w:r>
      <w:r w:rsidR="007411B7">
        <w:t xml:space="preserve"> </w:t>
      </w:r>
      <w:r w:rsidR="00464026" w:rsidRPr="007411B7">
        <w:t>учреждения:</w:t>
      </w:r>
    </w:p>
    <w:p w:rsidR="00464026" w:rsidRPr="007411B7" w:rsidRDefault="00464026" w:rsidP="007411B7">
      <w:r w:rsidRPr="007411B7">
        <w:t>укомплектованность</w:t>
      </w:r>
      <w:r w:rsidR="007411B7">
        <w:t xml:space="preserve"> </w:t>
      </w:r>
      <w:r w:rsidRPr="007411B7">
        <w:t>педагогическими</w:t>
      </w:r>
      <w:r w:rsidR="007411B7">
        <w:t xml:space="preserve"> </w:t>
      </w:r>
      <w:r w:rsidRPr="007411B7">
        <w:t>кадрами,</w:t>
      </w:r>
      <w:r w:rsidR="007411B7">
        <w:t xml:space="preserve"> </w:t>
      </w:r>
      <w:r w:rsidRPr="007411B7">
        <w:t>их</w:t>
      </w:r>
      <w:r w:rsidR="007411B7">
        <w:t xml:space="preserve"> </w:t>
      </w:r>
      <w:r w:rsidRPr="007411B7">
        <w:t>качественный</w:t>
      </w:r>
      <w:r w:rsidR="007411B7">
        <w:t xml:space="preserve"> </w:t>
      </w:r>
      <w:r w:rsidRPr="007411B7">
        <w:t>состав;</w:t>
      </w:r>
    </w:p>
    <w:p w:rsidR="00464026" w:rsidRPr="007411B7" w:rsidRDefault="00464026" w:rsidP="007411B7">
      <w:r w:rsidRPr="007411B7">
        <w:t>стабильность</w:t>
      </w:r>
      <w:r w:rsidR="007411B7">
        <w:t xml:space="preserve"> </w:t>
      </w:r>
      <w:r w:rsidRPr="007411B7">
        <w:t>педагогического</w:t>
      </w:r>
      <w:r w:rsidR="007411B7">
        <w:t xml:space="preserve"> </w:t>
      </w:r>
      <w:r w:rsidRPr="007411B7">
        <w:t>коллектива,</w:t>
      </w:r>
      <w:r w:rsidR="007411B7">
        <w:t xml:space="preserve"> </w:t>
      </w:r>
      <w:r w:rsidRPr="007411B7">
        <w:t>сокращение</w:t>
      </w:r>
      <w:r w:rsidR="007411B7">
        <w:t xml:space="preserve"> </w:t>
      </w:r>
      <w:r w:rsidRPr="007411B7">
        <w:t>текучести</w:t>
      </w:r>
      <w:r w:rsidR="007411B7">
        <w:t xml:space="preserve"> </w:t>
      </w:r>
      <w:r w:rsidRPr="007411B7">
        <w:t>кадров</w:t>
      </w:r>
      <w:r w:rsidR="007411B7">
        <w:t xml:space="preserve"> </w:t>
      </w:r>
      <w:r w:rsidRPr="007411B7">
        <w:t>среди</w:t>
      </w:r>
      <w:r w:rsidR="007411B7">
        <w:t xml:space="preserve"> </w:t>
      </w:r>
      <w:r w:rsidRPr="007411B7">
        <w:t>молодых</w:t>
      </w:r>
      <w:r w:rsidR="007411B7">
        <w:t xml:space="preserve"> </w:t>
      </w:r>
      <w:r w:rsidRPr="007411B7">
        <w:t>специалистов.</w:t>
      </w:r>
    </w:p>
    <w:p w:rsidR="00464026" w:rsidRPr="007411B7" w:rsidRDefault="00D173B5" w:rsidP="007411B7">
      <w:r w:rsidRPr="007411B7">
        <w:t>4.4.</w:t>
      </w:r>
      <w:r w:rsidR="007411B7">
        <w:t xml:space="preserve"> </w:t>
      </w:r>
      <w:r w:rsidR="00464026" w:rsidRPr="007411B7">
        <w:t>Социальный</w:t>
      </w:r>
      <w:r w:rsidR="007411B7">
        <w:t xml:space="preserve"> </w:t>
      </w:r>
      <w:r w:rsidR="00464026" w:rsidRPr="007411B7">
        <w:t>критерий:</w:t>
      </w:r>
    </w:p>
    <w:p w:rsidR="00464026" w:rsidRPr="007411B7" w:rsidRDefault="00464026" w:rsidP="007411B7">
      <w:r w:rsidRPr="007411B7">
        <w:t>отсутствие</w:t>
      </w:r>
      <w:r w:rsidR="007411B7">
        <w:t xml:space="preserve"> </w:t>
      </w:r>
      <w:r w:rsidRPr="007411B7">
        <w:t>исключенных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1-9-х</w:t>
      </w:r>
      <w:r w:rsidR="007411B7">
        <w:t xml:space="preserve"> </w:t>
      </w:r>
      <w:r w:rsidRPr="007411B7">
        <w:t>классах,</w:t>
      </w:r>
      <w:r w:rsidR="007411B7">
        <w:t xml:space="preserve"> </w:t>
      </w:r>
      <w:r w:rsidRPr="007411B7">
        <w:t>сохранение</w:t>
      </w:r>
      <w:r w:rsidR="007411B7">
        <w:t xml:space="preserve"> </w:t>
      </w:r>
      <w:r w:rsidRPr="007411B7">
        <w:t>контингента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10-11-х</w:t>
      </w:r>
      <w:r w:rsidR="007411B7">
        <w:t xml:space="preserve"> </w:t>
      </w:r>
      <w:r w:rsidRPr="007411B7">
        <w:t>классах;</w:t>
      </w:r>
    </w:p>
    <w:p w:rsidR="00464026" w:rsidRPr="007411B7" w:rsidRDefault="00464026" w:rsidP="007411B7">
      <w:r w:rsidRPr="007411B7">
        <w:t>организация</w:t>
      </w:r>
      <w:r w:rsidR="007411B7">
        <w:t xml:space="preserve"> </w:t>
      </w:r>
      <w:r w:rsidRPr="007411B7">
        <w:t>различных</w:t>
      </w:r>
      <w:r w:rsidR="007411B7">
        <w:t xml:space="preserve"> </w:t>
      </w:r>
      <w:r w:rsidRPr="007411B7">
        <w:t>форм</w:t>
      </w:r>
      <w:r w:rsidR="007411B7">
        <w:t xml:space="preserve"> </w:t>
      </w:r>
      <w:r w:rsidRPr="007411B7">
        <w:t>внеклассной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внешкольной</w:t>
      </w:r>
      <w:r w:rsidR="007411B7">
        <w:t xml:space="preserve"> </w:t>
      </w:r>
      <w:r w:rsidRPr="007411B7">
        <w:t>работы;</w:t>
      </w:r>
      <w:r w:rsidR="007411B7">
        <w:t xml:space="preserve"> </w:t>
      </w:r>
    </w:p>
    <w:p w:rsidR="00464026" w:rsidRPr="007411B7" w:rsidRDefault="00464026" w:rsidP="007411B7">
      <w:r w:rsidRPr="007411B7">
        <w:t>снижение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учащихся,</w:t>
      </w:r>
      <w:r w:rsidR="007411B7">
        <w:t xml:space="preserve"> </w:t>
      </w:r>
      <w:r w:rsidRPr="007411B7">
        <w:t>состоящих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учете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комиссии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делам</w:t>
      </w:r>
      <w:r w:rsidR="007411B7">
        <w:t xml:space="preserve"> </w:t>
      </w:r>
      <w:r w:rsidRPr="007411B7">
        <w:t>несовершеннолетних,</w:t>
      </w:r>
      <w:r w:rsidR="007411B7">
        <w:t xml:space="preserve"> </w:t>
      </w:r>
      <w:r w:rsidRPr="007411B7">
        <w:t>отсутствие</w:t>
      </w:r>
      <w:r w:rsidR="007411B7">
        <w:t xml:space="preserve"> </w:t>
      </w:r>
      <w:r w:rsidRPr="007411B7">
        <w:t>преступлений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правонарушений,</w:t>
      </w:r>
      <w:r w:rsidR="007411B7">
        <w:t xml:space="preserve"> </w:t>
      </w:r>
      <w:r w:rsidRPr="007411B7">
        <w:t>совершенных</w:t>
      </w:r>
      <w:r w:rsidR="007411B7">
        <w:t xml:space="preserve"> </w:t>
      </w:r>
      <w:r w:rsidRPr="007411B7">
        <w:t>учащимися;</w:t>
      </w:r>
      <w:r w:rsidR="007411B7">
        <w:t xml:space="preserve"> </w:t>
      </w:r>
    </w:p>
    <w:p w:rsidR="00464026" w:rsidRPr="007411B7" w:rsidRDefault="00464026" w:rsidP="007411B7">
      <w:r w:rsidRPr="007411B7">
        <w:t>организация</w:t>
      </w:r>
      <w:r w:rsidR="007411B7">
        <w:t xml:space="preserve"> </w:t>
      </w:r>
      <w:r w:rsidRPr="007411B7">
        <w:t>каникулярного</w:t>
      </w:r>
      <w:r w:rsidR="007411B7">
        <w:t xml:space="preserve"> </w:t>
      </w:r>
      <w:r w:rsidRPr="007411B7">
        <w:t>отдыха</w:t>
      </w:r>
      <w:r w:rsidR="007411B7">
        <w:t xml:space="preserve"> </w:t>
      </w:r>
      <w:r w:rsidRPr="007411B7">
        <w:t>учащихся,</w:t>
      </w:r>
      <w:r w:rsidR="007411B7">
        <w:t xml:space="preserve"> </w:t>
      </w:r>
      <w:r w:rsidRPr="007411B7">
        <w:t>совершенствование</w:t>
      </w:r>
      <w:r w:rsidR="007411B7">
        <w:t xml:space="preserve"> </w:t>
      </w:r>
      <w:r w:rsidRPr="007411B7">
        <w:t>форм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содержания</w:t>
      </w:r>
      <w:r w:rsidR="007411B7">
        <w:t xml:space="preserve"> </w:t>
      </w:r>
      <w:r w:rsidRPr="007411B7">
        <w:t>отдыха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оздоровления</w:t>
      </w:r>
      <w:r w:rsidR="007411B7">
        <w:t xml:space="preserve"> </w:t>
      </w:r>
      <w:r w:rsidRPr="007411B7">
        <w:t>детей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подростков,</w:t>
      </w:r>
      <w:r w:rsidR="007411B7">
        <w:t xml:space="preserve"> </w:t>
      </w:r>
      <w:r w:rsidRPr="007411B7">
        <w:t>занятость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во</w:t>
      </w:r>
      <w:r w:rsidR="007411B7">
        <w:t xml:space="preserve"> </w:t>
      </w:r>
      <w:r w:rsidRPr="007411B7">
        <w:t>внеурочное</w:t>
      </w:r>
      <w:r w:rsidR="007411B7">
        <w:t xml:space="preserve"> </w:t>
      </w:r>
      <w:r w:rsidRPr="007411B7">
        <w:t>время.</w:t>
      </w:r>
    </w:p>
    <w:p w:rsidR="00464026" w:rsidRPr="007411B7" w:rsidRDefault="00464026" w:rsidP="007411B7">
      <w:r w:rsidRPr="007411B7">
        <w:t>4.5.</w:t>
      </w:r>
      <w:r w:rsidR="007411B7">
        <w:t xml:space="preserve"> </w:t>
      </w:r>
      <w:r w:rsidRPr="007411B7">
        <w:t>Эффективность</w:t>
      </w:r>
      <w:r w:rsidR="007411B7">
        <w:t xml:space="preserve"> </w:t>
      </w:r>
      <w:r w:rsidRPr="007411B7">
        <w:t>управленческой</w:t>
      </w:r>
      <w:r w:rsidR="007411B7">
        <w:t xml:space="preserve"> </w:t>
      </w:r>
      <w:r w:rsidRPr="007411B7">
        <w:t>деятельности:</w:t>
      </w:r>
    </w:p>
    <w:p w:rsidR="00464026" w:rsidRPr="007411B7" w:rsidRDefault="00464026" w:rsidP="007411B7">
      <w:r w:rsidRPr="007411B7">
        <w:t>обеспечение</w:t>
      </w:r>
      <w:r w:rsidR="007411B7">
        <w:t xml:space="preserve"> </w:t>
      </w:r>
      <w:r w:rsidRPr="007411B7">
        <w:t>государственно-общественного</w:t>
      </w:r>
      <w:r w:rsidR="007411B7">
        <w:t xml:space="preserve"> </w:t>
      </w:r>
      <w:r w:rsidRPr="007411B7">
        <w:t>характера</w:t>
      </w:r>
      <w:r w:rsidR="007411B7">
        <w:t xml:space="preserve"> </w:t>
      </w:r>
      <w:r w:rsidRPr="007411B7">
        <w:t>управления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учреждении</w:t>
      </w:r>
      <w:r w:rsidR="007411B7">
        <w:t xml:space="preserve"> </w:t>
      </w:r>
      <w:r w:rsidRPr="007411B7">
        <w:t>(деятельность</w:t>
      </w:r>
      <w:r w:rsidR="007411B7">
        <w:t xml:space="preserve"> </w:t>
      </w:r>
      <w:r w:rsidRPr="007411B7">
        <w:t>органов</w:t>
      </w:r>
      <w:r w:rsidR="007411B7">
        <w:t xml:space="preserve"> </w:t>
      </w:r>
      <w:r w:rsidRPr="007411B7">
        <w:t>ученического</w:t>
      </w:r>
      <w:r w:rsidR="007411B7">
        <w:t xml:space="preserve"> </w:t>
      </w:r>
      <w:r w:rsidRPr="007411B7">
        <w:t>самоуправления,</w:t>
      </w:r>
      <w:r w:rsidR="007411B7">
        <w:t xml:space="preserve"> </w:t>
      </w:r>
      <w:r w:rsidRPr="007411B7">
        <w:t>управляющих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попечительских</w:t>
      </w:r>
      <w:r w:rsidR="007411B7">
        <w:t xml:space="preserve"> </w:t>
      </w:r>
      <w:r w:rsidRPr="007411B7">
        <w:t>советов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др.);</w:t>
      </w:r>
    </w:p>
    <w:p w:rsidR="00464026" w:rsidRPr="007411B7" w:rsidRDefault="00464026" w:rsidP="007411B7">
      <w:r w:rsidRPr="007411B7">
        <w:t>исполнительская</w:t>
      </w:r>
      <w:r w:rsidR="007411B7">
        <w:t xml:space="preserve"> </w:t>
      </w:r>
      <w:r w:rsidRPr="007411B7">
        <w:t>дисциплина</w:t>
      </w:r>
      <w:r w:rsidR="007411B7">
        <w:t xml:space="preserve"> </w:t>
      </w:r>
      <w:r w:rsidRPr="007411B7">
        <w:t>(качественное</w:t>
      </w:r>
      <w:r w:rsidR="007411B7">
        <w:t xml:space="preserve"> </w:t>
      </w:r>
      <w:r w:rsidRPr="007411B7">
        <w:t>ведение</w:t>
      </w:r>
      <w:r w:rsidR="007411B7">
        <w:t xml:space="preserve"> </w:t>
      </w:r>
      <w:r w:rsidRPr="007411B7">
        <w:t>документации,</w:t>
      </w:r>
      <w:r w:rsidR="007411B7">
        <w:t xml:space="preserve"> </w:t>
      </w:r>
      <w:r w:rsidRPr="007411B7">
        <w:t>своевременное</w:t>
      </w:r>
      <w:r w:rsidR="007411B7">
        <w:t xml:space="preserve"> </w:t>
      </w:r>
      <w:r w:rsidRPr="007411B7">
        <w:t>представление</w:t>
      </w:r>
      <w:r w:rsidR="007411B7">
        <w:t xml:space="preserve"> </w:t>
      </w:r>
      <w:r w:rsidRPr="007411B7">
        <w:t>материалов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др.);</w:t>
      </w:r>
    </w:p>
    <w:p w:rsidR="00464026" w:rsidRPr="007411B7" w:rsidRDefault="00464026" w:rsidP="007411B7">
      <w:r w:rsidRPr="007411B7">
        <w:t>отсутствие</w:t>
      </w:r>
      <w:r w:rsidR="007411B7">
        <w:t xml:space="preserve"> </w:t>
      </w:r>
      <w:r w:rsidRPr="007411B7">
        <w:t>обоснованных</w:t>
      </w:r>
      <w:r w:rsidR="007411B7">
        <w:t xml:space="preserve"> </w:t>
      </w:r>
      <w:r w:rsidRPr="007411B7">
        <w:t>обращений</w:t>
      </w:r>
      <w:r w:rsidR="007411B7">
        <w:t xml:space="preserve"> </w:t>
      </w:r>
      <w:r w:rsidRPr="007411B7">
        <w:t>граждан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поводу</w:t>
      </w:r>
      <w:r w:rsidR="007411B7">
        <w:t xml:space="preserve"> </w:t>
      </w:r>
      <w:r w:rsidRPr="007411B7">
        <w:t>конфликтных</w:t>
      </w:r>
      <w:r w:rsidR="007411B7">
        <w:t xml:space="preserve"> </w:t>
      </w:r>
      <w:r w:rsidRPr="007411B7">
        <w:t>ситуаций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уровень</w:t>
      </w:r>
      <w:r w:rsidR="007411B7">
        <w:t xml:space="preserve"> </w:t>
      </w:r>
      <w:r w:rsidRPr="007411B7">
        <w:t>решения</w:t>
      </w:r>
      <w:r w:rsidR="007411B7">
        <w:t xml:space="preserve"> </w:t>
      </w:r>
      <w:r w:rsidRPr="007411B7">
        <w:t>конфликтных</w:t>
      </w:r>
      <w:r w:rsidR="007411B7">
        <w:t xml:space="preserve"> </w:t>
      </w:r>
      <w:r w:rsidRPr="007411B7">
        <w:t>ситуаций;</w:t>
      </w:r>
    </w:p>
    <w:p w:rsidR="00464026" w:rsidRPr="007411B7" w:rsidRDefault="00464026" w:rsidP="007411B7">
      <w:r w:rsidRPr="007411B7">
        <w:t>привлечение</w:t>
      </w:r>
      <w:r w:rsidR="007411B7">
        <w:t xml:space="preserve"> </w:t>
      </w:r>
      <w:r w:rsidRPr="007411B7">
        <w:t>внебюджетных</w:t>
      </w:r>
      <w:r w:rsidR="007411B7">
        <w:t xml:space="preserve"> </w:t>
      </w:r>
      <w:r w:rsidRPr="007411B7">
        <w:t>средств;</w:t>
      </w:r>
    </w:p>
    <w:p w:rsidR="00464026" w:rsidRPr="007411B7" w:rsidRDefault="00464026" w:rsidP="007411B7">
      <w:r w:rsidRPr="007411B7">
        <w:t>рост</w:t>
      </w:r>
      <w:r w:rsidR="007411B7">
        <w:t xml:space="preserve"> </w:t>
      </w:r>
      <w:r w:rsidRPr="007411B7">
        <w:t>средней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учителей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отношению</w:t>
      </w:r>
      <w:r w:rsidR="007411B7">
        <w:t xml:space="preserve"> </w:t>
      </w:r>
      <w:r w:rsidRPr="007411B7">
        <w:t>к</w:t>
      </w:r>
      <w:r w:rsidR="007411B7">
        <w:t xml:space="preserve"> </w:t>
      </w:r>
      <w:r w:rsidRPr="007411B7">
        <w:t>предыдущему</w:t>
      </w:r>
      <w:r w:rsidR="007411B7">
        <w:t xml:space="preserve"> </w:t>
      </w:r>
      <w:r w:rsidRPr="007411B7">
        <w:t>периоду;</w:t>
      </w:r>
    </w:p>
    <w:p w:rsidR="00D173B5" w:rsidRPr="007411B7" w:rsidRDefault="00D173B5" w:rsidP="007411B7">
      <w:r w:rsidRPr="007411B7">
        <w:t>выполнение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(наполняемость</w:t>
      </w:r>
      <w:r w:rsidR="007411B7">
        <w:t xml:space="preserve"> </w:t>
      </w:r>
      <w:r w:rsidRPr="007411B7">
        <w:t>классов,</w:t>
      </w:r>
      <w:r w:rsidR="007411B7">
        <w:t xml:space="preserve"> </w:t>
      </w:r>
      <w:r w:rsidRPr="007411B7">
        <w:t>нормативного</w:t>
      </w:r>
      <w:r w:rsidR="007411B7">
        <w:t xml:space="preserve"> </w:t>
      </w:r>
      <w:r w:rsidRPr="007411B7">
        <w:t>соотношения</w:t>
      </w:r>
      <w:r w:rsidR="007411B7">
        <w:t xml:space="preserve"> </w:t>
      </w:r>
      <w:r w:rsidRPr="007411B7">
        <w:t>«ученик-учитель»,</w:t>
      </w:r>
      <w:r w:rsidR="007411B7">
        <w:t xml:space="preserve"> </w:t>
      </w:r>
      <w:r w:rsidRPr="007411B7">
        <w:t>«учитель-прочие</w:t>
      </w:r>
      <w:r w:rsidR="007411B7">
        <w:t xml:space="preserve"> </w:t>
      </w:r>
      <w:r w:rsidRPr="007411B7">
        <w:t>работники»,</w:t>
      </w:r>
      <w:r w:rsidR="007411B7">
        <w:t xml:space="preserve"> </w:t>
      </w:r>
      <w:r w:rsidRPr="007411B7">
        <w:t>доля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труда,</w:t>
      </w:r>
      <w:r w:rsidR="007411B7">
        <w:t xml:space="preserve"> </w:t>
      </w:r>
      <w:r w:rsidRPr="007411B7">
        <w:t>направляемого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выплату</w:t>
      </w:r>
      <w:r w:rsidR="007411B7">
        <w:t xml:space="preserve"> </w:t>
      </w:r>
      <w:r w:rsidRPr="007411B7">
        <w:t>заработной</w:t>
      </w:r>
      <w:r w:rsidR="007411B7">
        <w:t xml:space="preserve"> </w:t>
      </w:r>
      <w:r w:rsidRPr="007411B7">
        <w:t>платы</w:t>
      </w:r>
      <w:r w:rsidR="007411B7">
        <w:t xml:space="preserve"> </w:t>
      </w:r>
      <w:r w:rsidRPr="007411B7">
        <w:t>учителей);</w:t>
      </w:r>
    </w:p>
    <w:p w:rsidR="00464026" w:rsidRPr="007411B7" w:rsidRDefault="00464026" w:rsidP="007411B7">
      <w:r w:rsidRPr="007411B7">
        <w:t>динамика</w:t>
      </w:r>
      <w:r w:rsidR="007411B7">
        <w:t xml:space="preserve"> </w:t>
      </w:r>
      <w:r w:rsidRPr="007411B7">
        <w:t>снижения</w:t>
      </w:r>
      <w:r w:rsidR="007411B7">
        <w:t xml:space="preserve"> </w:t>
      </w:r>
      <w:r w:rsidRPr="007411B7">
        <w:t>численности</w:t>
      </w:r>
      <w:r w:rsidR="007411B7">
        <w:t xml:space="preserve"> </w:t>
      </w:r>
      <w:r w:rsidRPr="007411B7">
        <w:t>работников,</w:t>
      </w:r>
      <w:r w:rsidR="007411B7">
        <w:t xml:space="preserve"> </w:t>
      </w:r>
      <w:r w:rsidRPr="007411B7">
        <w:t>получающих</w:t>
      </w:r>
      <w:r w:rsidR="007411B7">
        <w:t xml:space="preserve"> </w:t>
      </w:r>
      <w:r w:rsidRPr="007411B7">
        <w:t>заработную</w:t>
      </w:r>
      <w:r w:rsidR="007411B7">
        <w:t xml:space="preserve"> </w:t>
      </w:r>
      <w:r w:rsidRPr="007411B7">
        <w:t>плату</w:t>
      </w:r>
      <w:r w:rsidR="007411B7">
        <w:t xml:space="preserve"> </w:t>
      </w:r>
      <w:r w:rsidRPr="007411B7">
        <w:t>ниже</w:t>
      </w:r>
      <w:r w:rsidR="007411B7">
        <w:t xml:space="preserve"> </w:t>
      </w:r>
      <w:r w:rsidRPr="007411B7">
        <w:t>прожиточного</w:t>
      </w:r>
      <w:r w:rsidR="007411B7">
        <w:t xml:space="preserve"> </w:t>
      </w:r>
      <w:r w:rsidRPr="007411B7">
        <w:t>минимума;</w:t>
      </w:r>
    </w:p>
    <w:p w:rsidR="00464026" w:rsidRPr="007411B7" w:rsidRDefault="00464026" w:rsidP="007411B7">
      <w:r w:rsidRPr="007411B7">
        <w:t>отсутствие</w:t>
      </w:r>
      <w:r w:rsidR="007411B7">
        <w:t xml:space="preserve"> </w:t>
      </w:r>
      <w:r w:rsidRPr="007411B7">
        <w:t>нарушений</w:t>
      </w:r>
      <w:r w:rsidR="007411B7">
        <w:t xml:space="preserve"> </w:t>
      </w:r>
      <w:r w:rsidRPr="007411B7">
        <w:t>действующего</w:t>
      </w:r>
      <w:r w:rsidR="007411B7">
        <w:t xml:space="preserve"> </w:t>
      </w:r>
      <w:r w:rsidRPr="007411B7">
        <w:t>законодательства.</w:t>
      </w:r>
    </w:p>
    <w:p w:rsidR="00464026" w:rsidRPr="007411B7" w:rsidRDefault="00D173B5" w:rsidP="007411B7">
      <w:r w:rsidRPr="007411B7">
        <w:t>4.6.</w:t>
      </w:r>
      <w:r w:rsidR="007411B7">
        <w:t xml:space="preserve"> </w:t>
      </w:r>
      <w:r w:rsidR="00464026" w:rsidRPr="007411B7">
        <w:t>Сохранение</w:t>
      </w:r>
      <w:r w:rsidR="007411B7">
        <w:t xml:space="preserve"> </w:t>
      </w:r>
      <w:r w:rsidR="00464026" w:rsidRPr="007411B7">
        <w:t>здоровья</w:t>
      </w:r>
      <w:r w:rsidR="007411B7">
        <w:t xml:space="preserve"> </w:t>
      </w:r>
      <w:r w:rsidR="00464026" w:rsidRPr="007411B7">
        <w:t>учащихся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учреждении:</w:t>
      </w:r>
    </w:p>
    <w:p w:rsidR="00464026" w:rsidRPr="007411B7" w:rsidRDefault="00464026" w:rsidP="007411B7">
      <w:r w:rsidRPr="007411B7">
        <w:t>снижение</w:t>
      </w:r>
      <w:r w:rsidR="007411B7">
        <w:t xml:space="preserve"> </w:t>
      </w:r>
      <w:r w:rsidRPr="007411B7">
        <w:t>заболеваемости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остроте</w:t>
      </w:r>
      <w:r w:rsidR="007411B7">
        <w:t xml:space="preserve"> </w:t>
      </w:r>
      <w:r w:rsidRPr="007411B7">
        <w:t>зрения,</w:t>
      </w:r>
      <w:r w:rsidR="007411B7">
        <w:t xml:space="preserve"> </w:t>
      </w:r>
      <w:r w:rsidRPr="007411B7">
        <w:t>нарушению</w:t>
      </w:r>
      <w:r w:rsidR="007411B7">
        <w:t xml:space="preserve"> </w:t>
      </w:r>
      <w:r w:rsidRPr="007411B7">
        <w:t>осанки;</w:t>
      </w:r>
    </w:p>
    <w:p w:rsidR="00464026" w:rsidRPr="007411B7" w:rsidRDefault="00464026" w:rsidP="007411B7">
      <w:r w:rsidRPr="007411B7">
        <w:t>организация</w:t>
      </w:r>
      <w:r w:rsidR="007411B7">
        <w:t xml:space="preserve"> </w:t>
      </w:r>
      <w:r w:rsidRPr="007411B7">
        <w:t>обеспечения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горячим</w:t>
      </w:r>
      <w:r w:rsidR="007411B7">
        <w:t xml:space="preserve"> </w:t>
      </w:r>
      <w:r w:rsidRPr="007411B7">
        <w:t>питанием;</w:t>
      </w:r>
      <w:r w:rsidR="007411B7">
        <w:t xml:space="preserve"> </w:t>
      </w:r>
    </w:p>
    <w:p w:rsidR="00464026" w:rsidRPr="007411B7" w:rsidRDefault="00464026" w:rsidP="007411B7">
      <w:r w:rsidRPr="007411B7">
        <w:t>организация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проведение</w:t>
      </w:r>
      <w:r w:rsidR="007411B7">
        <w:t xml:space="preserve"> </w:t>
      </w:r>
      <w:r w:rsidRPr="007411B7">
        <w:t>мероприятий,</w:t>
      </w:r>
      <w:r w:rsidR="007411B7">
        <w:t xml:space="preserve"> </w:t>
      </w:r>
      <w:r w:rsidRPr="007411B7">
        <w:t>способствующих</w:t>
      </w:r>
      <w:r w:rsidR="007411B7">
        <w:t xml:space="preserve"> </w:t>
      </w:r>
      <w:r w:rsidRPr="007411B7">
        <w:t>сохранению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восстановлению</w:t>
      </w:r>
      <w:r w:rsidR="007411B7">
        <w:t xml:space="preserve"> </w:t>
      </w:r>
      <w:r w:rsidRPr="007411B7">
        <w:t>психического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физического</w:t>
      </w:r>
      <w:r w:rsidR="007411B7">
        <w:t xml:space="preserve"> </w:t>
      </w:r>
      <w:r w:rsidRPr="007411B7">
        <w:t>здоровья</w:t>
      </w:r>
      <w:r w:rsidR="007411B7">
        <w:t xml:space="preserve"> </w:t>
      </w:r>
      <w:r w:rsidRPr="007411B7">
        <w:t>учащихся</w:t>
      </w:r>
      <w:r w:rsidR="007411B7">
        <w:t xml:space="preserve"> </w:t>
      </w:r>
      <w:r w:rsidRPr="007411B7">
        <w:t>(праздники</w:t>
      </w:r>
      <w:r w:rsidR="007411B7">
        <w:t xml:space="preserve"> </w:t>
      </w:r>
      <w:r w:rsidRPr="007411B7">
        <w:t>здоровья,</w:t>
      </w:r>
      <w:r w:rsidR="007411B7">
        <w:t xml:space="preserve"> </w:t>
      </w:r>
      <w:r w:rsidRPr="007411B7">
        <w:t>спартакиады,</w:t>
      </w:r>
      <w:r w:rsidR="007411B7">
        <w:t xml:space="preserve"> </w:t>
      </w:r>
      <w:r w:rsidRPr="007411B7">
        <w:t>дни</w:t>
      </w:r>
      <w:r w:rsidR="007411B7">
        <w:t xml:space="preserve"> </w:t>
      </w:r>
      <w:r w:rsidRPr="007411B7">
        <w:t>здоровья,</w:t>
      </w:r>
      <w:r w:rsidR="007411B7">
        <w:t xml:space="preserve"> </w:t>
      </w:r>
      <w:r w:rsidRPr="007411B7">
        <w:t>туристические</w:t>
      </w:r>
      <w:r w:rsidR="007411B7">
        <w:t xml:space="preserve"> </w:t>
      </w:r>
      <w:r w:rsidRPr="007411B7">
        <w:t>походы,</w:t>
      </w:r>
      <w:r w:rsidR="007411B7">
        <w:t xml:space="preserve"> </w:t>
      </w:r>
      <w:r w:rsidRPr="007411B7">
        <w:t>военно-полевые</w:t>
      </w:r>
      <w:r w:rsidR="007411B7">
        <w:t xml:space="preserve"> </w:t>
      </w:r>
      <w:r w:rsidRPr="007411B7">
        <w:t>сборы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т.п.);</w:t>
      </w:r>
    </w:p>
    <w:p w:rsidR="00464026" w:rsidRPr="007411B7" w:rsidRDefault="00464026" w:rsidP="007411B7">
      <w:r w:rsidRPr="007411B7">
        <w:t>организация</w:t>
      </w:r>
      <w:r w:rsidR="007411B7">
        <w:t xml:space="preserve"> </w:t>
      </w:r>
      <w:r w:rsidRPr="007411B7">
        <w:t>обучения</w:t>
      </w:r>
      <w:r w:rsidR="007411B7">
        <w:t xml:space="preserve"> </w:t>
      </w:r>
      <w:r w:rsidRPr="007411B7">
        <w:t>детей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ограниченными</w:t>
      </w:r>
      <w:r w:rsidR="007411B7">
        <w:t xml:space="preserve"> </w:t>
      </w:r>
      <w:r w:rsidRPr="007411B7">
        <w:t>возможностями</w:t>
      </w:r>
      <w:r w:rsidR="007411B7">
        <w:t xml:space="preserve"> </w:t>
      </w:r>
      <w:r w:rsidRPr="007411B7">
        <w:t>здоровья.</w:t>
      </w:r>
    </w:p>
    <w:p w:rsidR="00464026" w:rsidRPr="007411B7" w:rsidRDefault="00D173B5" w:rsidP="007411B7">
      <w:r w:rsidRPr="007411B7">
        <w:t>4.7.</w:t>
      </w:r>
      <w:r w:rsidR="007411B7">
        <w:t xml:space="preserve"> </w:t>
      </w:r>
      <w:r w:rsidR="00464026" w:rsidRPr="007411B7">
        <w:t>Установление</w:t>
      </w:r>
      <w:r w:rsidR="007411B7">
        <w:t xml:space="preserve"> </w:t>
      </w:r>
      <w:r w:rsidR="00464026" w:rsidRPr="007411B7">
        <w:t>условий</w:t>
      </w:r>
      <w:r w:rsidR="007411B7">
        <w:t xml:space="preserve"> </w:t>
      </w:r>
      <w:r w:rsidR="00464026" w:rsidRPr="007411B7">
        <w:t>стимулирования,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связанных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эффективным</w:t>
      </w:r>
      <w:r w:rsidR="007411B7">
        <w:t xml:space="preserve"> </w:t>
      </w:r>
      <w:r w:rsidR="00464026" w:rsidRPr="007411B7">
        <w:t>обеспечением</w:t>
      </w:r>
      <w:r w:rsidR="007411B7">
        <w:t xml:space="preserve"> </w:t>
      </w:r>
      <w:r w:rsidR="00464026" w:rsidRPr="007411B7">
        <w:t>образовательного</w:t>
      </w:r>
      <w:r w:rsidR="007411B7">
        <w:t xml:space="preserve"> </w:t>
      </w:r>
      <w:r w:rsidR="00464026" w:rsidRPr="007411B7">
        <w:t>процесса,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допускается.</w:t>
      </w:r>
      <w:r w:rsidR="007411B7">
        <w:t xml:space="preserve"> </w:t>
      </w:r>
    </w:p>
    <w:p w:rsidR="00D173B5" w:rsidRPr="007411B7" w:rsidRDefault="00D173B5" w:rsidP="007411B7">
      <w:r w:rsidRPr="007411B7">
        <w:t>4.8.</w:t>
      </w:r>
      <w:r w:rsidR="007411B7">
        <w:t xml:space="preserve"> </w:t>
      </w:r>
      <w:r w:rsidR="00464026" w:rsidRPr="007411B7">
        <w:t>Размер</w:t>
      </w:r>
      <w:r w:rsidR="007411B7">
        <w:t xml:space="preserve"> </w:t>
      </w:r>
      <w:r w:rsidR="00464026" w:rsidRPr="007411B7">
        <w:t>премии</w:t>
      </w:r>
      <w:r w:rsidR="007411B7">
        <w:t xml:space="preserve"> </w:t>
      </w:r>
      <w:r w:rsidR="00464026" w:rsidRPr="007411B7">
        <w:t>может</w:t>
      </w:r>
      <w:r w:rsidR="007411B7">
        <w:t xml:space="preserve"> </w:t>
      </w:r>
      <w:r w:rsidR="00464026" w:rsidRPr="007411B7">
        <w:t>быть</w:t>
      </w:r>
      <w:r w:rsidR="007411B7">
        <w:t xml:space="preserve"> </w:t>
      </w:r>
      <w:r w:rsidR="00464026" w:rsidRPr="007411B7">
        <w:t>снижен</w:t>
      </w:r>
      <w:r w:rsidR="007411B7">
        <w:t xml:space="preserve"> </w:t>
      </w:r>
      <w:r w:rsidR="00464026" w:rsidRPr="007411B7">
        <w:t>либо</w:t>
      </w:r>
      <w:r w:rsidR="007411B7">
        <w:t xml:space="preserve"> </w:t>
      </w:r>
      <w:r w:rsidRPr="007411B7">
        <w:t>премия</w:t>
      </w:r>
      <w:r w:rsidR="007411B7">
        <w:t xml:space="preserve"> </w:t>
      </w:r>
      <w:r w:rsidR="00464026" w:rsidRPr="007411B7">
        <w:t>может</w:t>
      </w:r>
      <w:r w:rsidR="007411B7">
        <w:t xml:space="preserve"> </w:t>
      </w:r>
      <w:r w:rsidR="00464026" w:rsidRPr="007411B7">
        <w:t>быть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начислена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причине</w:t>
      </w:r>
      <w:r w:rsidR="007411B7">
        <w:t xml:space="preserve"> </w:t>
      </w:r>
      <w:r w:rsidR="00464026" w:rsidRPr="007411B7">
        <w:t>нарушения</w:t>
      </w:r>
      <w:r w:rsidR="007411B7">
        <w:t xml:space="preserve"> </w:t>
      </w:r>
      <w:r w:rsidR="00464026" w:rsidRPr="007411B7">
        <w:t>руководителем</w:t>
      </w:r>
      <w:r w:rsidR="007411B7">
        <w:t xml:space="preserve"> </w:t>
      </w:r>
      <w:r w:rsidR="00464026" w:rsidRPr="007411B7">
        <w:t>трудовой</w:t>
      </w:r>
      <w:r w:rsidR="007411B7">
        <w:t xml:space="preserve"> </w:t>
      </w:r>
      <w:r w:rsidR="00464026" w:rsidRPr="007411B7">
        <w:t>дисциплины,</w:t>
      </w:r>
      <w:r w:rsidR="007411B7">
        <w:t xml:space="preserve"> </w:t>
      </w:r>
      <w:r w:rsidR="00464026" w:rsidRPr="007411B7">
        <w:t>выразившиеся</w:t>
      </w:r>
      <w:r w:rsidR="007411B7">
        <w:t xml:space="preserve"> </w:t>
      </w:r>
      <w:r w:rsidR="00464026" w:rsidRPr="007411B7">
        <w:t>в</w:t>
      </w:r>
      <w:r w:rsidR="007411B7">
        <w:t xml:space="preserve"> </w:t>
      </w:r>
      <w:r w:rsidR="00464026" w:rsidRPr="007411B7">
        <w:t>невыполнении</w:t>
      </w:r>
      <w:r w:rsidR="007411B7">
        <w:t xml:space="preserve"> </w:t>
      </w:r>
      <w:r w:rsidR="00464026" w:rsidRPr="007411B7">
        <w:t>устава</w:t>
      </w:r>
      <w:r w:rsidR="007411B7">
        <w:t xml:space="preserve"> </w:t>
      </w:r>
      <w:r w:rsidR="00464026" w:rsidRPr="007411B7">
        <w:t>учреждения,</w:t>
      </w:r>
      <w:r w:rsidR="007411B7">
        <w:t xml:space="preserve"> </w:t>
      </w:r>
      <w:r w:rsidR="00464026" w:rsidRPr="007411B7">
        <w:t>правил</w:t>
      </w:r>
      <w:r w:rsidR="007411B7">
        <w:t xml:space="preserve"> </w:t>
      </w:r>
      <w:r w:rsidR="00464026" w:rsidRPr="007411B7">
        <w:t>внутреннего</w:t>
      </w:r>
      <w:r w:rsidR="007411B7">
        <w:t xml:space="preserve"> </w:t>
      </w:r>
      <w:r w:rsidR="00464026" w:rsidRPr="007411B7">
        <w:t>трудового</w:t>
      </w:r>
      <w:r w:rsidR="007411B7">
        <w:t xml:space="preserve"> </w:t>
      </w:r>
      <w:r w:rsidR="00464026" w:rsidRPr="007411B7">
        <w:t>распорядка,</w:t>
      </w:r>
      <w:r w:rsidR="007411B7">
        <w:t xml:space="preserve"> </w:t>
      </w:r>
      <w:r w:rsidR="00464026" w:rsidRPr="007411B7">
        <w:t>действующего</w:t>
      </w:r>
      <w:r w:rsidR="007411B7">
        <w:t xml:space="preserve"> </w:t>
      </w:r>
      <w:r w:rsidR="00464026" w:rsidRPr="007411B7">
        <w:t>законодательства</w:t>
      </w:r>
      <w:r w:rsidR="007411B7">
        <w:t xml:space="preserve"> </w:t>
      </w:r>
      <w:r w:rsidR="00464026" w:rsidRPr="007411B7">
        <w:t>и</w:t>
      </w:r>
      <w:r w:rsidR="007411B7">
        <w:t xml:space="preserve"> </w:t>
      </w:r>
      <w:r w:rsidR="00464026" w:rsidRPr="007411B7">
        <w:t>других</w:t>
      </w:r>
      <w:r w:rsidR="007411B7">
        <w:t xml:space="preserve"> </w:t>
      </w:r>
      <w:r w:rsidR="00464026" w:rsidRPr="007411B7">
        <w:t>нормативных</w:t>
      </w:r>
      <w:r w:rsidR="007411B7">
        <w:t xml:space="preserve"> </w:t>
      </w:r>
      <w:r w:rsidR="00464026" w:rsidRPr="007411B7">
        <w:t>актов,</w:t>
      </w:r>
      <w:r w:rsidR="007411B7">
        <w:t xml:space="preserve"> </w:t>
      </w:r>
      <w:r w:rsidR="00464026" w:rsidRPr="007411B7">
        <w:t>зафиксиро</w:t>
      </w:r>
      <w:r w:rsidRPr="007411B7">
        <w:t>ванных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приказах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учреждению,</w:t>
      </w:r>
      <w:r w:rsidR="007411B7">
        <w:t xml:space="preserve"> </w:t>
      </w:r>
      <w:r w:rsidRPr="007411B7">
        <w:t>а</w:t>
      </w:r>
      <w:r w:rsidR="007411B7">
        <w:t xml:space="preserve"> </w:t>
      </w:r>
      <w:r w:rsidRPr="007411B7">
        <w:t>также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случае</w:t>
      </w:r>
      <w:r w:rsidR="007411B7">
        <w:t xml:space="preserve"> </w:t>
      </w:r>
      <w:r w:rsidRPr="007411B7">
        <w:t>значительного</w:t>
      </w:r>
      <w:r w:rsidR="007411B7">
        <w:t xml:space="preserve"> </w:t>
      </w:r>
      <w:r w:rsidRPr="007411B7">
        <w:t>снижения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оценки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учреждения.</w:t>
      </w:r>
    </w:p>
    <w:p w:rsidR="00464026" w:rsidRPr="007411B7" w:rsidRDefault="00464026" w:rsidP="007411B7">
      <w:r w:rsidRPr="007411B7">
        <w:lastRenderedPageBreak/>
        <w:t>Руководителю,</w:t>
      </w:r>
      <w:r w:rsidR="007411B7">
        <w:t xml:space="preserve"> </w:t>
      </w:r>
      <w:r w:rsidRPr="007411B7">
        <w:t>пол</w:t>
      </w:r>
      <w:r w:rsidR="0041119B" w:rsidRPr="007411B7">
        <w:t>учившему</w:t>
      </w:r>
      <w:r w:rsidR="007411B7">
        <w:t xml:space="preserve"> </w:t>
      </w:r>
      <w:r w:rsidR="0041119B" w:rsidRPr="007411B7">
        <w:t>взыскание,</w:t>
      </w:r>
      <w:r w:rsidR="007411B7">
        <w:t xml:space="preserve"> </w:t>
      </w:r>
      <w:r w:rsidR="0041119B" w:rsidRPr="007411B7">
        <w:t>премия</w:t>
      </w:r>
      <w:r w:rsidR="007411B7">
        <w:t xml:space="preserve"> </w:t>
      </w:r>
      <w:r w:rsidR="0041119B" w:rsidRPr="007411B7">
        <w:t>за</w:t>
      </w:r>
      <w:r w:rsidR="007411B7">
        <w:t xml:space="preserve"> </w:t>
      </w:r>
      <w:r w:rsidRPr="007411B7">
        <w:t>расчетный</w:t>
      </w:r>
      <w:r w:rsidR="007411B7">
        <w:t xml:space="preserve"> </w:t>
      </w:r>
      <w:r w:rsidRPr="007411B7">
        <w:t>период,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котором</w:t>
      </w:r>
      <w:r w:rsidR="007411B7">
        <w:t xml:space="preserve"> </w:t>
      </w:r>
      <w:r w:rsidRPr="007411B7">
        <w:t>допущено</w:t>
      </w:r>
      <w:r w:rsidR="007411B7">
        <w:t xml:space="preserve"> </w:t>
      </w:r>
      <w:r w:rsidRPr="007411B7">
        <w:t>нарушение,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начисляется.</w:t>
      </w:r>
    </w:p>
    <w:p w:rsidR="00D173B5" w:rsidRPr="007411B7" w:rsidRDefault="00D173B5" w:rsidP="007411B7"/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к Методике планирования расходов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на оплату труда при формировании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сметы доходов и расходов и начисления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 xml:space="preserve">оплаты труда педагогическим </w:t>
      </w:r>
    </w:p>
    <w:p w:rsidR="007411B7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 xml:space="preserve">работникам, осуществляющим учебный процесс в муниципальных общеобразовательных учреждениях </w:t>
      </w:r>
    </w:p>
    <w:p w:rsidR="00464026" w:rsidRPr="007411B7" w:rsidRDefault="007411B7" w:rsidP="007411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11B7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464026" w:rsidRPr="007411B7" w:rsidRDefault="00464026" w:rsidP="007411B7"/>
    <w:p w:rsidR="00464026" w:rsidRPr="007411B7" w:rsidRDefault="00464026" w:rsidP="007411B7">
      <w:pPr>
        <w:jc w:val="center"/>
        <w:rPr>
          <w:rFonts w:cs="Arial"/>
          <w:b/>
          <w:bCs/>
          <w:iCs/>
          <w:sz w:val="30"/>
          <w:szCs w:val="28"/>
        </w:rPr>
      </w:pPr>
      <w:r w:rsidRPr="007411B7">
        <w:rPr>
          <w:rFonts w:cs="Arial"/>
          <w:b/>
          <w:bCs/>
          <w:iCs/>
          <w:sz w:val="30"/>
          <w:szCs w:val="28"/>
        </w:rPr>
        <w:t>Положение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распределении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стимулирующей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части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фонда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оплаты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труда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муниципального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общеобразовательного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учреждения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Промышленновского</w:t>
      </w:r>
      <w:r w:rsidR="007411B7" w:rsidRPr="007411B7">
        <w:rPr>
          <w:rFonts w:cs="Arial"/>
          <w:b/>
          <w:bCs/>
          <w:iCs/>
          <w:sz w:val="30"/>
          <w:szCs w:val="28"/>
        </w:rPr>
        <w:t xml:space="preserve"> </w:t>
      </w:r>
      <w:r w:rsidRPr="007411B7">
        <w:rPr>
          <w:rFonts w:cs="Arial"/>
          <w:b/>
          <w:bCs/>
          <w:iCs/>
          <w:sz w:val="30"/>
          <w:szCs w:val="28"/>
        </w:rPr>
        <w:t>района</w:t>
      </w:r>
    </w:p>
    <w:p w:rsidR="00464026" w:rsidRPr="007411B7" w:rsidRDefault="00464026" w:rsidP="007411B7"/>
    <w:p w:rsidR="00464026" w:rsidRPr="007411B7" w:rsidRDefault="00464026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1.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Общие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положения</w:t>
      </w:r>
    </w:p>
    <w:p w:rsidR="00464026" w:rsidRPr="007411B7" w:rsidRDefault="00464026" w:rsidP="007411B7"/>
    <w:p w:rsidR="00464026" w:rsidRPr="007411B7" w:rsidRDefault="00464026" w:rsidP="007411B7">
      <w:r w:rsidRPr="007411B7">
        <w:t>1.1.</w:t>
      </w:r>
      <w:r w:rsidR="007411B7">
        <w:t xml:space="preserve"> </w:t>
      </w:r>
      <w:r w:rsidRPr="007411B7">
        <w:t>Настоящее</w:t>
      </w:r>
      <w:r w:rsidR="007411B7">
        <w:t xml:space="preserve"> </w:t>
      </w:r>
      <w:r w:rsidRPr="007411B7">
        <w:t>Положение</w:t>
      </w:r>
      <w:r w:rsidR="007411B7">
        <w:t xml:space="preserve"> </w:t>
      </w:r>
      <w:r w:rsidRPr="007411B7">
        <w:t>разработано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целях</w:t>
      </w:r>
      <w:r w:rsidR="007411B7">
        <w:t xml:space="preserve"> </w:t>
      </w:r>
      <w:r w:rsidRPr="007411B7">
        <w:t>усиления</w:t>
      </w:r>
      <w:r w:rsidR="007411B7">
        <w:t xml:space="preserve"> </w:t>
      </w:r>
      <w:r w:rsidRPr="007411B7">
        <w:t>материальной</w:t>
      </w:r>
      <w:r w:rsidR="007411B7">
        <w:t xml:space="preserve"> </w:t>
      </w:r>
      <w:r w:rsidRPr="007411B7">
        <w:t>заинтересованности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муниципального</w:t>
      </w:r>
      <w:r w:rsidR="007411B7">
        <w:t xml:space="preserve"> </w:t>
      </w:r>
      <w:r w:rsidRPr="007411B7">
        <w:t>общеобразовательного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(далее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учреждения)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повышении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образовательного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воспитательного</w:t>
      </w:r>
      <w:r w:rsidR="007411B7">
        <w:t xml:space="preserve"> </w:t>
      </w:r>
      <w:r w:rsidRPr="007411B7">
        <w:t>процесса,</w:t>
      </w:r>
      <w:r w:rsidR="007411B7">
        <w:t xml:space="preserve"> </w:t>
      </w:r>
      <w:r w:rsidRPr="007411B7">
        <w:t>развитии</w:t>
      </w:r>
      <w:r w:rsidR="007411B7">
        <w:t xml:space="preserve"> </w:t>
      </w:r>
      <w:r w:rsidRPr="007411B7">
        <w:t>творческой</w:t>
      </w:r>
      <w:r w:rsidR="007411B7">
        <w:t xml:space="preserve"> </w:t>
      </w:r>
      <w:r w:rsidRPr="007411B7">
        <w:t>активности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инициативы</w:t>
      </w:r>
      <w:r w:rsidR="007411B7">
        <w:t xml:space="preserve"> </w:t>
      </w:r>
      <w:r w:rsidRPr="007411B7">
        <w:t>при</w:t>
      </w:r>
      <w:r w:rsidR="007411B7">
        <w:t xml:space="preserve"> </w:t>
      </w:r>
      <w:r w:rsidRPr="007411B7">
        <w:t>выполнении</w:t>
      </w:r>
      <w:r w:rsidR="007411B7">
        <w:t xml:space="preserve"> </w:t>
      </w:r>
      <w:r w:rsidRPr="007411B7">
        <w:t>поставленных</w:t>
      </w:r>
      <w:r w:rsidR="007411B7">
        <w:t xml:space="preserve"> </w:t>
      </w:r>
      <w:r w:rsidRPr="007411B7">
        <w:t>задач,</w:t>
      </w:r>
      <w:r w:rsidR="007411B7">
        <w:t xml:space="preserve"> </w:t>
      </w:r>
      <w:r w:rsidRPr="007411B7">
        <w:t>успешного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добросовестного</w:t>
      </w:r>
      <w:r w:rsidR="007411B7">
        <w:t xml:space="preserve"> </w:t>
      </w:r>
      <w:r w:rsidRPr="007411B7">
        <w:t>исполнения</w:t>
      </w:r>
      <w:r w:rsidR="007411B7">
        <w:t xml:space="preserve"> </w:t>
      </w:r>
      <w:r w:rsidRPr="007411B7">
        <w:t>должностных</w:t>
      </w:r>
      <w:r w:rsidR="007411B7">
        <w:t xml:space="preserve"> </w:t>
      </w:r>
      <w:r w:rsidRPr="007411B7">
        <w:t>обязанностей,</w:t>
      </w:r>
      <w:r w:rsidR="007411B7">
        <w:t xml:space="preserve"> </w:t>
      </w:r>
      <w:r w:rsidRPr="007411B7">
        <w:t>а</w:t>
      </w:r>
      <w:r w:rsidR="007411B7">
        <w:t xml:space="preserve"> </w:t>
      </w:r>
      <w:r w:rsidRPr="007411B7">
        <w:t>также</w:t>
      </w:r>
      <w:r w:rsidR="007411B7">
        <w:t xml:space="preserve"> </w:t>
      </w:r>
      <w:r w:rsidRPr="007411B7">
        <w:t>оказания</w:t>
      </w:r>
      <w:r w:rsidR="007411B7">
        <w:t xml:space="preserve"> </w:t>
      </w:r>
      <w:r w:rsidRPr="007411B7">
        <w:t>материальной</w:t>
      </w:r>
      <w:r w:rsidR="007411B7">
        <w:t xml:space="preserve"> </w:t>
      </w:r>
      <w:r w:rsidRPr="007411B7">
        <w:t>помощи</w:t>
      </w:r>
      <w:r w:rsidR="007411B7">
        <w:t xml:space="preserve"> </w:t>
      </w:r>
      <w:r w:rsidRPr="007411B7">
        <w:t>работникам.</w:t>
      </w:r>
    </w:p>
    <w:p w:rsidR="00464026" w:rsidRPr="007411B7" w:rsidRDefault="00464026" w:rsidP="007411B7">
      <w:r w:rsidRPr="007411B7">
        <w:t>1.2.</w:t>
      </w:r>
      <w:r w:rsidR="007411B7">
        <w:t xml:space="preserve"> </w:t>
      </w:r>
      <w:r w:rsidRPr="007411B7">
        <w:t>Учреждение</w:t>
      </w:r>
      <w:r w:rsidR="007411B7">
        <w:t xml:space="preserve"> </w:t>
      </w:r>
      <w:r w:rsidRPr="007411B7">
        <w:t>самостоятельно</w:t>
      </w:r>
      <w:r w:rsidR="007411B7">
        <w:t xml:space="preserve"> </w:t>
      </w:r>
      <w:r w:rsidRPr="007411B7">
        <w:t>определяет</w:t>
      </w:r>
      <w:r w:rsidR="007411B7">
        <w:t xml:space="preserve"> </w:t>
      </w:r>
      <w:r w:rsidRPr="007411B7">
        <w:t>долю</w:t>
      </w:r>
      <w:r w:rsidR="007411B7">
        <w:t xml:space="preserve"> </w:t>
      </w:r>
      <w:r w:rsidRPr="007411B7">
        <w:t>стимулирующей</w:t>
      </w:r>
      <w:r w:rsidR="007411B7">
        <w:t xml:space="preserve"> </w:t>
      </w:r>
      <w:r w:rsidRPr="007411B7">
        <w:t>части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(не</w:t>
      </w:r>
      <w:r w:rsidR="007411B7">
        <w:t xml:space="preserve"> </w:t>
      </w:r>
      <w:r w:rsidRPr="007411B7">
        <w:t>менее</w:t>
      </w:r>
      <w:r w:rsidR="007411B7">
        <w:t xml:space="preserve"> </w:t>
      </w:r>
      <w:r w:rsidRPr="007411B7">
        <w:t>20</w:t>
      </w:r>
      <w:r w:rsidR="007411B7">
        <w:t xml:space="preserve"> </w:t>
      </w:r>
      <w:r w:rsidRPr="007411B7">
        <w:t>процентов</w:t>
      </w:r>
      <w:r w:rsidR="0041119B" w:rsidRPr="007411B7">
        <w:t>),</w:t>
      </w:r>
      <w:r w:rsidR="007411B7">
        <w:t xml:space="preserve"> </w:t>
      </w:r>
      <w:r w:rsidRPr="007411B7">
        <w:t>которая</w:t>
      </w:r>
      <w:r w:rsidR="007411B7">
        <w:t xml:space="preserve"> </w:t>
      </w:r>
      <w:r w:rsidRPr="007411B7">
        <w:t>долж</w:t>
      </w:r>
      <w:r w:rsidR="0041119B" w:rsidRPr="007411B7">
        <w:t>на</w:t>
      </w:r>
      <w:r w:rsidR="007411B7">
        <w:t xml:space="preserve"> </w:t>
      </w:r>
      <w:r w:rsidR="0041119B" w:rsidRPr="007411B7">
        <w:t>быть</w:t>
      </w:r>
      <w:r w:rsidR="007411B7">
        <w:t xml:space="preserve"> </w:t>
      </w:r>
      <w:r w:rsidR="0041119B" w:rsidRPr="007411B7">
        <w:t>направлена</w:t>
      </w:r>
      <w:r w:rsidR="007411B7">
        <w:t xml:space="preserve"> </w:t>
      </w:r>
      <w:r w:rsidR="0041119B" w:rsidRPr="007411B7">
        <w:t>на</w:t>
      </w:r>
      <w:r w:rsidR="007411B7">
        <w:t xml:space="preserve"> </w:t>
      </w:r>
      <w:r w:rsidR="0041119B" w:rsidRPr="007411B7">
        <w:t>выплату</w:t>
      </w:r>
      <w:r w:rsidR="007411B7">
        <w:t xml:space="preserve"> </w:t>
      </w:r>
      <w:r w:rsidR="0041119B" w:rsidRPr="007411B7">
        <w:t>стимулирующих</w:t>
      </w:r>
      <w:r w:rsidR="007411B7">
        <w:t xml:space="preserve"> </w:t>
      </w:r>
      <w:r w:rsidR="0041119B" w:rsidRPr="007411B7">
        <w:t>премиальных</w:t>
      </w:r>
      <w:r w:rsidR="007411B7">
        <w:t xml:space="preserve"> </w:t>
      </w:r>
      <w:r w:rsidRPr="007411B7">
        <w:t>выплат.</w:t>
      </w:r>
      <w:r w:rsidR="007411B7">
        <w:t xml:space="preserve"> </w:t>
      </w:r>
    </w:p>
    <w:p w:rsidR="00464026" w:rsidRPr="007411B7" w:rsidRDefault="00464026" w:rsidP="007411B7">
      <w:r w:rsidRPr="007411B7">
        <w:t>1.3.</w:t>
      </w:r>
      <w:r w:rsidR="007411B7">
        <w:t xml:space="preserve"> </w:t>
      </w:r>
      <w:r w:rsidRPr="007411B7">
        <w:t>Учрежде</w:t>
      </w:r>
      <w:r w:rsidR="0041119B" w:rsidRPr="007411B7">
        <w:t>ние</w:t>
      </w:r>
      <w:r w:rsidR="007411B7">
        <w:t xml:space="preserve"> </w:t>
      </w:r>
      <w:r w:rsidR="0041119B" w:rsidRPr="007411B7">
        <w:t>самостоятельно</w:t>
      </w:r>
      <w:r w:rsidR="007411B7">
        <w:t xml:space="preserve"> </w:t>
      </w:r>
      <w:r w:rsidR="0041119B" w:rsidRPr="007411B7">
        <w:t>распределяет</w:t>
      </w:r>
      <w:r w:rsidR="007411B7">
        <w:t xml:space="preserve"> </w:t>
      </w:r>
      <w:r w:rsidRPr="007411B7">
        <w:t>стимулирующую</w:t>
      </w:r>
      <w:r w:rsidR="007411B7">
        <w:t xml:space="preserve"> </w:t>
      </w:r>
      <w:r w:rsidRPr="007411B7">
        <w:t>часть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оплаты</w:t>
      </w:r>
      <w:r w:rsidR="007411B7">
        <w:t xml:space="preserve"> </w:t>
      </w:r>
      <w:r w:rsidRPr="007411B7">
        <w:t>труда</w:t>
      </w:r>
      <w:r w:rsidR="007411B7">
        <w:t xml:space="preserve"> </w:t>
      </w:r>
      <w:r w:rsidRPr="007411B7">
        <w:t>(далее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стимулирующий</w:t>
      </w:r>
      <w:r w:rsidR="007411B7">
        <w:t xml:space="preserve"> </w:t>
      </w:r>
      <w:r w:rsidRPr="007411B7">
        <w:t>фонд)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причитающиеся</w:t>
      </w:r>
      <w:r w:rsidR="007411B7">
        <w:t xml:space="preserve"> </w:t>
      </w:r>
      <w:r w:rsidRPr="007411B7">
        <w:t>выплаты,</w:t>
      </w:r>
      <w:r w:rsidR="007411B7">
        <w:t xml:space="preserve"> </w:t>
      </w:r>
      <w:r w:rsidRPr="007411B7">
        <w:t>установленные</w:t>
      </w:r>
      <w:r w:rsidR="007411B7">
        <w:t xml:space="preserve"> </w:t>
      </w:r>
      <w:r w:rsidRPr="007411B7">
        <w:t>положением</w:t>
      </w:r>
      <w:r w:rsidR="004273AD" w:rsidRPr="007411B7">
        <w:t>,</w:t>
      </w:r>
      <w:r w:rsidR="007411B7">
        <w:t xml:space="preserve"> </w:t>
      </w:r>
      <w:r w:rsidR="004273AD" w:rsidRPr="007411B7">
        <w:t>разработанным</w:t>
      </w:r>
      <w:r w:rsidR="007411B7">
        <w:t xml:space="preserve"> </w:t>
      </w:r>
      <w:r w:rsidR="004273AD" w:rsidRPr="007411B7">
        <w:t>учреждением</w:t>
      </w:r>
      <w:r w:rsidR="007411B7">
        <w:t xml:space="preserve"> </w:t>
      </w:r>
      <w:r w:rsidR="004273AD" w:rsidRPr="007411B7">
        <w:t>в</w:t>
      </w:r>
      <w:r w:rsidR="007411B7">
        <w:t xml:space="preserve"> </w:t>
      </w:r>
      <w:r w:rsidR="004273AD" w:rsidRPr="007411B7">
        <w:t>соответствии</w:t>
      </w:r>
      <w:r w:rsidR="007411B7">
        <w:t xml:space="preserve"> </w:t>
      </w:r>
      <w:r w:rsidR="004273AD" w:rsidRPr="007411B7">
        <w:t>с</w:t>
      </w:r>
      <w:r w:rsidR="007411B7">
        <w:t xml:space="preserve"> </w:t>
      </w:r>
      <w:r w:rsidR="004273AD" w:rsidRPr="007411B7">
        <w:t>данным</w:t>
      </w:r>
      <w:r w:rsidR="007411B7">
        <w:t xml:space="preserve"> </w:t>
      </w:r>
      <w:r w:rsidR="004273AD" w:rsidRPr="007411B7">
        <w:t>Положением.</w:t>
      </w:r>
    </w:p>
    <w:p w:rsidR="00464026" w:rsidRPr="007411B7" w:rsidRDefault="00464026" w:rsidP="007411B7"/>
    <w:p w:rsidR="00464026" w:rsidRPr="007411B7" w:rsidRDefault="00464026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2.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Порядок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установления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выплаты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материальной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помощи</w:t>
      </w:r>
    </w:p>
    <w:p w:rsidR="00464026" w:rsidRPr="007411B7" w:rsidRDefault="00464026" w:rsidP="007411B7"/>
    <w:p w:rsidR="00464026" w:rsidRPr="007411B7" w:rsidRDefault="00464026" w:rsidP="007411B7">
      <w:r w:rsidRPr="007411B7">
        <w:t>Условия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размеры</w:t>
      </w:r>
      <w:r w:rsidR="007411B7">
        <w:t xml:space="preserve"> </w:t>
      </w:r>
      <w:r w:rsidRPr="007411B7">
        <w:t>выплачиваемой</w:t>
      </w:r>
      <w:r w:rsidR="007411B7">
        <w:t xml:space="preserve"> </w:t>
      </w:r>
      <w:r w:rsidRPr="007411B7">
        <w:t>материальной</w:t>
      </w:r>
      <w:r w:rsidR="007411B7">
        <w:t xml:space="preserve"> </w:t>
      </w:r>
      <w:r w:rsidRPr="007411B7">
        <w:t>помощи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разрабатываются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утверждаются</w:t>
      </w:r>
      <w:r w:rsidR="007411B7">
        <w:t xml:space="preserve"> </w:t>
      </w:r>
      <w:r w:rsidRPr="007411B7">
        <w:t>учреждением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согласованию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выборным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первичной</w:t>
      </w:r>
      <w:r w:rsidR="007411B7">
        <w:t xml:space="preserve"> </w:t>
      </w:r>
      <w:r w:rsidRPr="007411B7">
        <w:t>профсоюзной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иным</w:t>
      </w:r>
      <w:r w:rsidR="007411B7">
        <w:t xml:space="preserve"> </w:t>
      </w:r>
      <w:r w:rsidRPr="007411B7">
        <w:t>представительным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="004273AD" w:rsidRPr="007411B7">
        <w:t>учреждения</w:t>
      </w:r>
      <w:r w:rsidR="007411B7">
        <w:t xml:space="preserve"> </w:t>
      </w:r>
      <w:r w:rsidR="004273AD" w:rsidRPr="007411B7">
        <w:t>при</w:t>
      </w:r>
      <w:r w:rsidR="007411B7">
        <w:t xml:space="preserve"> </w:t>
      </w:r>
      <w:r w:rsidR="004273AD" w:rsidRPr="007411B7">
        <w:t>наличии</w:t>
      </w:r>
      <w:r w:rsidR="007411B7">
        <w:t xml:space="preserve"> </w:t>
      </w:r>
      <w:r w:rsidR="004273AD" w:rsidRPr="007411B7">
        <w:t>экономии</w:t>
      </w:r>
      <w:r w:rsidR="007411B7">
        <w:t xml:space="preserve"> </w:t>
      </w:r>
      <w:r w:rsidR="004273AD" w:rsidRPr="007411B7">
        <w:t>фонда</w:t>
      </w:r>
      <w:r w:rsidR="007411B7">
        <w:t xml:space="preserve"> </w:t>
      </w:r>
      <w:r w:rsidR="004273AD" w:rsidRPr="007411B7">
        <w:t>оплаты</w:t>
      </w:r>
      <w:r w:rsidR="007411B7">
        <w:t xml:space="preserve"> </w:t>
      </w:r>
      <w:r w:rsidR="004273AD" w:rsidRPr="007411B7">
        <w:t>труда</w:t>
      </w:r>
      <w:r w:rsidRPr="007411B7">
        <w:t>.</w:t>
      </w:r>
      <w:r w:rsidR="007411B7">
        <w:t xml:space="preserve"> </w:t>
      </w:r>
    </w:p>
    <w:p w:rsidR="00464026" w:rsidRPr="007411B7" w:rsidRDefault="00464026" w:rsidP="007411B7">
      <w:r w:rsidRPr="007411B7">
        <w:t>Материальная</w:t>
      </w:r>
      <w:r w:rsidR="007411B7">
        <w:t xml:space="preserve"> </w:t>
      </w:r>
      <w:r w:rsidRPr="007411B7">
        <w:t>помощь</w:t>
      </w:r>
      <w:r w:rsidR="007411B7">
        <w:t xml:space="preserve"> </w:t>
      </w:r>
      <w:r w:rsidRPr="007411B7">
        <w:t>выплачивается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письменного</w:t>
      </w:r>
      <w:r w:rsidR="007411B7">
        <w:t xml:space="preserve"> </w:t>
      </w:r>
      <w:r w:rsidRPr="007411B7">
        <w:t>заявления</w:t>
      </w:r>
      <w:r w:rsidR="007411B7">
        <w:t xml:space="preserve"> </w:t>
      </w:r>
      <w:r w:rsidRPr="007411B7">
        <w:t>работника</w:t>
      </w:r>
      <w:r w:rsidR="007411B7">
        <w:t xml:space="preserve"> </w:t>
      </w:r>
      <w:r w:rsidRPr="007411B7">
        <w:t>учреждения.</w:t>
      </w:r>
    </w:p>
    <w:p w:rsidR="00464026" w:rsidRPr="007411B7" w:rsidRDefault="00464026" w:rsidP="007411B7"/>
    <w:p w:rsidR="00464026" w:rsidRPr="007411B7" w:rsidRDefault="00464026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3.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Порядок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установления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стимулирующих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премиальных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выплат</w:t>
      </w:r>
    </w:p>
    <w:p w:rsidR="00464026" w:rsidRPr="007411B7" w:rsidRDefault="00464026" w:rsidP="007411B7"/>
    <w:p w:rsidR="00464026" w:rsidRPr="007411B7" w:rsidRDefault="00464026" w:rsidP="007411B7">
      <w:r w:rsidRPr="007411B7">
        <w:t>3.1.</w:t>
      </w:r>
      <w:r w:rsidR="007411B7">
        <w:t xml:space="preserve"> </w:t>
      </w:r>
      <w:r w:rsidRPr="007411B7">
        <w:t>Установл</w:t>
      </w:r>
      <w:r w:rsidR="0041119B" w:rsidRPr="007411B7">
        <w:t>ение</w:t>
      </w:r>
      <w:r w:rsidR="007411B7">
        <w:t xml:space="preserve"> </w:t>
      </w:r>
      <w:r w:rsidR="0041119B" w:rsidRPr="007411B7">
        <w:t>стимулирующих</w:t>
      </w:r>
      <w:r w:rsidR="007411B7">
        <w:t xml:space="preserve"> </w:t>
      </w:r>
      <w:r w:rsidR="0041119B" w:rsidRPr="007411B7">
        <w:t>премиальных</w:t>
      </w:r>
      <w:r w:rsidR="007411B7">
        <w:t xml:space="preserve"> </w:t>
      </w:r>
      <w:r w:rsidRPr="007411B7">
        <w:t>выплат</w:t>
      </w:r>
      <w:r w:rsidR="007411B7">
        <w:t xml:space="preserve"> </w:t>
      </w:r>
      <w:r w:rsidRPr="007411B7">
        <w:t>(далее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премий)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средств</w:t>
      </w:r>
      <w:r w:rsidR="007411B7">
        <w:t xml:space="preserve"> </w:t>
      </w:r>
      <w:r w:rsidRPr="007411B7">
        <w:t>стимулирующего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осуществляется</w:t>
      </w:r>
      <w:r w:rsidR="007411B7">
        <w:t xml:space="preserve"> </w:t>
      </w:r>
      <w:r w:rsidRPr="007411B7">
        <w:t>комиссией</w:t>
      </w:r>
      <w:r w:rsidR="007411B7">
        <w:t xml:space="preserve"> </w:t>
      </w:r>
      <w:r w:rsidR="0041119B" w:rsidRPr="007411B7">
        <w:t>по</w:t>
      </w:r>
      <w:r w:rsidR="007411B7">
        <w:t xml:space="preserve"> </w:t>
      </w:r>
      <w:r w:rsidR="0041119B" w:rsidRPr="007411B7">
        <w:t>премированию,</w:t>
      </w:r>
      <w:r w:rsidR="007411B7">
        <w:t xml:space="preserve"> </w:t>
      </w:r>
      <w:r w:rsidR="0041119B" w:rsidRPr="007411B7">
        <w:t>образованной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учреждении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обязательным</w:t>
      </w:r>
      <w:r w:rsidR="007411B7">
        <w:t xml:space="preserve"> </w:t>
      </w:r>
      <w:r w:rsidRPr="007411B7">
        <w:t>участием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ней</w:t>
      </w:r>
      <w:r w:rsidR="007411B7">
        <w:t xml:space="preserve"> </w:t>
      </w:r>
      <w:r w:rsidRPr="007411B7">
        <w:t>представителя</w:t>
      </w:r>
      <w:r w:rsidR="007411B7">
        <w:t xml:space="preserve"> </w:t>
      </w:r>
      <w:r w:rsidRPr="007411B7">
        <w:t>первичной</w:t>
      </w:r>
      <w:r w:rsidR="007411B7">
        <w:t xml:space="preserve"> </w:t>
      </w:r>
      <w:r w:rsidRPr="007411B7">
        <w:t>профсоюзной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или</w:t>
      </w:r>
      <w:r w:rsidR="007411B7">
        <w:t xml:space="preserve"> </w:t>
      </w:r>
      <w:r w:rsidRPr="007411B7">
        <w:t>иного</w:t>
      </w:r>
      <w:r w:rsidR="007411B7">
        <w:t xml:space="preserve"> </w:t>
      </w:r>
      <w:r w:rsidRPr="007411B7">
        <w:t>представительного</w:t>
      </w:r>
      <w:r w:rsidR="007411B7">
        <w:t xml:space="preserve"> </w:t>
      </w:r>
      <w:r w:rsidRPr="007411B7">
        <w:t>органа</w:t>
      </w:r>
      <w:r w:rsidR="007411B7">
        <w:t xml:space="preserve"> </w:t>
      </w:r>
      <w:r w:rsidR="006D7451" w:rsidRPr="007411B7">
        <w:t>учреждения</w:t>
      </w:r>
      <w:r w:rsidRPr="007411B7">
        <w:t>.</w:t>
      </w:r>
    </w:p>
    <w:p w:rsidR="00464026" w:rsidRPr="007411B7" w:rsidRDefault="00464026" w:rsidP="007411B7">
      <w:r w:rsidRPr="007411B7">
        <w:lastRenderedPageBreak/>
        <w:t>Премии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устанавливаются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итогам</w:t>
      </w:r>
      <w:r w:rsidR="007411B7">
        <w:t xml:space="preserve"> </w:t>
      </w:r>
      <w:r w:rsidRPr="007411B7">
        <w:t>учебной</w:t>
      </w:r>
      <w:r w:rsidR="007411B7">
        <w:t xml:space="preserve"> </w:t>
      </w:r>
      <w:r w:rsidRPr="007411B7">
        <w:t>четверти.</w:t>
      </w:r>
      <w:r w:rsidR="007411B7">
        <w:t xml:space="preserve"> </w:t>
      </w:r>
      <w:r w:rsidRPr="007411B7">
        <w:t>Другие</w:t>
      </w:r>
      <w:r w:rsidR="007411B7">
        <w:t xml:space="preserve"> </w:t>
      </w:r>
      <w:r w:rsidRPr="007411B7">
        <w:t>стимулирующие</w:t>
      </w:r>
      <w:r w:rsidR="007411B7">
        <w:t xml:space="preserve"> </w:t>
      </w:r>
      <w:r w:rsidRPr="007411B7">
        <w:t>выплаты</w:t>
      </w:r>
      <w:r w:rsidR="007411B7">
        <w:t xml:space="preserve"> </w:t>
      </w:r>
      <w:r w:rsidRPr="007411B7">
        <w:t>(надбавки)</w:t>
      </w:r>
      <w:r w:rsidR="007411B7">
        <w:t xml:space="preserve"> </w:t>
      </w:r>
      <w:r w:rsidRPr="007411B7">
        <w:t>устанавливаются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итогам</w:t>
      </w:r>
      <w:r w:rsidR="007411B7">
        <w:t xml:space="preserve"> </w:t>
      </w:r>
      <w:r w:rsidRPr="007411B7">
        <w:t>предыдущей</w:t>
      </w:r>
      <w:r w:rsidR="007411B7">
        <w:t xml:space="preserve"> </w:t>
      </w:r>
      <w:r w:rsidRPr="007411B7">
        <w:t>учебной</w:t>
      </w:r>
      <w:r w:rsidR="007411B7">
        <w:t xml:space="preserve"> </w:t>
      </w:r>
      <w:r w:rsidRPr="007411B7">
        <w:t>четверти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срок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менее</w:t>
      </w:r>
      <w:r w:rsidR="007411B7">
        <w:t xml:space="preserve"> </w:t>
      </w:r>
      <w:r w:rsidRPr="007411B7">
        <w:t>чем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одну</w:t>
      </w:r>
      <w:r w:rsidR="007411B7">
        <w:t xml:space="preserve"> </w:t>
      </w:r>
      <w:r w:rsidRPr="007411B7">
        <w:t>учебную</w:t>
      </w:r>
      <w:r w:rsidR="007411B7">
        <w:t xml:space="preserve"> </w:t>
      </w:r>
      <w:r w:rsidRPr="007411B7">
        <w:t>четверть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максимальными</w:t>
      </w:r>
      <w:r w:rsidR="007411B7">
        <w:t xml:space="preserve"> </w:t>
      </w:r>
      <w:r w:rsidRPr="007411B7">
        <w:t>размерами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ограничиваются.</w:t>
      </w:r>
      <w:r w:rsidR="007411B7">
        <w:t xml:space="preserve"> </w:t>
      </w:r>
    </w:p>
    <w:p w:rsidR="00464026" w:rsidRPr="007411B7" w:rsidRDefault="00464026" w:rsidP="007411B7">
      <w:r w:rsidRPr="007411B7">
        <w:t>3.2.</w:t>
      </w:r>
      <w:r w:rsidR="007411B7">
        <w:t xml:space="preserve"> </w:t>
      </w:r>
      <w:r w:rsidRPr="007411B7">
        <w:t>Учреждение</w:t>
      </w:r>
      <w:r w:rsidR="007411B7">
        <w:t xml:space="preserve"> </w:t>
      </w:r>
      <w:r w:rsidRPr="007411B7">
        <w:t>к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показателю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категорий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приведенному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разделе</w:t>
      </w:r>
      <w:r w:rsidR="007411B7">
        <w:t xml:space="preserve"> </w:t>
      </w:r>
      <w:r w:rsidRPr="007411B7">
        <w:t>4,</w:t>
      </w:r>
      <w:r w:rsidR="007411B7">
        <w:t xml:space="preserve"> </w:t>
      </w:r>
      <w:r w:rsidRPr="007411B7">
        <w:t>устанавливает</w:t>
      </w:r>
      <w:r w:rsidR="007411B7">
        <w:t xml:space="preserve"> </w:t>
      </w:r>
      <w:r w:rsidRPr="007411B7">
        <w:t>индикаторы</w:t>
      </w:r>
      <w:r w:rsidR="007411B7">
        <w:t xml:space="preserve"> </w:t>
      </w:r>
      <w:r w:rsidRPr="007411B7">
        <w:t>измерения.</w:t>
      </w:r>
    </w:p>
    <w:p w:rsidR="00464026" w:rsidRPr="007411B7" w:rsidRDefault="00464026" w:rsidP="007411B7">
      <w:r w:rsidRPr="007411B7">
        <w:t>Индикаторы</w:t>
      </w:r>
      <w:r w:rsidR="007411B7">
        <w:t xml:space="preserve"> </w:t>
      </w:r>
      <w:r w:rsidRPr="007411B7">
        <w:t>измерения</w:t>
      </w:r>
      <w:r w:rsidR="007411B7">
        <w:t xml:space="preserve"> </w:t>
      </w:r>
      <w:r w:rsidRPr="007411B7">
        <w:t>оцениваются</w:t>
      </w:r>
      <w:r w:rsidR="007411B7">
        <w:t xml:space="preserve"> </w:t>
      </w:r>
      <w:r w:rsidRPr="007411B7">
        <w:t>учреждением</w:t>
      </w:r>
      <w:r w:rsidR="007411B7">
        <w:t xml:space="preserve"> </w:t>
      </w:r>
      <w:r w:rsidRPr="007411B7">
        <w:t>определенным</w:t>
      </w:r>
      <w:r w:rsidR="007411B7">
        <w:t xml:space="preserve"> </w:t>
      </w:r>
      <w:r w:rsidRPr="007411B7">
        <w:t>количеством</w:t>
      </w:r>
      <w:r w:rsidR="007411B7">
        <w:t xml:space="preserve"> </w:t>
      </w:r>
      <w:r w:rsidRPr="007411B7">
        <w:t>баллов.</w:t>
      </w:r>
      <w:r w:rsidR="007411B7">
        <w:t xml:space="preserve"> </w:t>
      </w:r>
    </w:p>
    <w:p w:rsidR="00464026" w:rsidRPr="007411B7" w:rsidRDefault="00464026" w:rsidP="007411B7">
      <w:r w:rsidRPr="007411B7">
        <w:t>Сумма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инди</w:t>
      </w:r>
      <w:r w:rsidR="006D7451" w:rsidRPr="007411B7">
        <w:t>каторам</w:t>
      </w:r>
      <w:r w:rsidR="007411B7">
        <w:t xml:space="preserve"> </w:t>
      </w:r>
      <w:r w:rsidR="006D7451" w:rsidRPr="007411B7">
        <w:t>измерения</w:t>
      </w:r>
      <w:r w:rsidR="007411B7">
        <w:t xml:space="preserve"> </w:t>
      </w:r>
      <w:r w:rsidR="006D7451" w:rsidRPr="007411B7">
        <w:t>дает</w:t>
      </w:r>
      <w:r w:rsidR="007411B7">
        <w:t xml:space="preserve"> </w:t>
      </w:r>
      <w:r w:rsidR="006D7451" w:rsidRPr="007411B7">
        <w:t>итоговое</w:t>
      </w:r>
      <w:r w:rsidR="007411B7">
        <w:t xml:space="preserve"> </w:t>
      </w:r>
      <w:r w:rsidRPr="007411B7">
        <w:t>количество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одному</w:t>
      </w:r>
      <w:r w:rsidR="007411B7">
        <w:t xml:space="preserve"> </w:t>
      </w:r>
      <w:r w:rsidRPr="007411B7">
        <w:t>показателю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категорий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учреждения.</w:t>
      </w:r>
    </w:p>
    <w:p w:rsidR="00464026" w:rsidRPr="007411B7" w:rsidRDefault="00464026" w:rsidP="007411B7">
      <w:r w:rsidRPr="007411B7">
        <w:t>Общая</w:t>
      </w:r>
      <w:r w:rsidR="007411B7">
        <w:t xml:space="preserve"> </w:t>
      </w:r>
      <w:r w:rsidRPr="007411B7">
        <w:t>сумма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составляет</w:t>
      </w:r>
      <w:r w:rsidR="007411B7">
        <w:t xml:space="preserve"> </w:t>
      </w:r>
      <w:r w:rsidRPr="007411B7">
        <w:t>максимальное</w:t>
      </w:r>
      <w:r w:rsidR="007411B7">
        <w:t xml:space="preserve"> </w:t>
      </w:r>
      <w:r w:rsidRPr="007411B7">
        <w:t>количество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определенной</w:t>
      </w:r>
      <w:r w:rsidR="007411B7">
        <w:t xml:space="preserve"> </w:t>
      </w:r>
      <w:r w:rsidRPr="007411B7">
        <w:t>категории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учреждения.</w:t>
      </w:r>
    </w:p>
    <w:p w:rsidR="00464026" w:rsidRPr="007411B7" w:rsidRDefault="00464026" w:rsidP="007411B7">
      <w:r w:rsidRPr="007411B7">
        <w:t>3.3.</w:t>
      </w:r>
      <w:r w:rsidR="007411B7">
        <w:t xml:space="preserve"> </w:t>
      </w:r>
      <w:r w:rsidRPr="007411B7">
        <w:t>Максимальное</w:t>
      </w:r>
      <w:r w:rsidR="007411B7">
        <w:t xml:space="preserve"> </w:t>
      </w:r>
      <w:r w:rsidRPr="007411B7">
        <w:t>к</w:t>
      </w:r>
      <w:r w:rsidR="0041119B" w:rsidRPr="007411B7">
        <w:t>оличество</w:t>
      </w:r>
      <w:r w:rsidR="007411B7">
        <w:t xml:space="preserve"> </w:t>
      </w:r>
      <w:r w:rsidR="0041119B" w:rsidRPr="007411B7">
        <w:t>баллов</w:t>
      </w:r>
      <w:r w:rsidR="007411B7">
        <w:t xml:space="preserve"> </w:t>
      </w:r>
      <w:r w:rsidR="0041119B" w:rsidRPr="007411B7">
        <w:t>по</w:t>
      </w:r>
      <w:r w:rsidR="007411B7">
        <w:t xml:space="preserve"> </w:t>
      </w:r>
      <w:r w:rsidR="0041119B" w:rsidRPr="007411B7">
        <w:t>категориям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должно</w:t>
      </w:r>
      <w:r w:rsidR="007411B7">
        <w:t xml:space="preserve"> </w:t>
      </w:r>
      <w:r w:rsidRPr="007411B7">
        <w:t>п</w:t>
      </w:r>
      <w:r w:rsidR="0041119B" w:rsidRPr="007411B7">
        <w:t>ревышать</w:t>
      </w:r>
      <w:r w:rsidR="007411B7">
        <w:t xml:space="preserve"> </w:t>
      </w:r>
      <w:r w:rsidR="0041119B" w:rsidRPr="007411B7">
        <w:t>следующего</w:t>
      </w:r>
      <w:r w:rsidR="007411B7">
        <w:t xml:space="preserve"> </w:t>
      </w:r>
      <w:r w:rsidR="0041119B" w:rsidRPr="007411B7">
        <w:t>соотношения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учителей</w:t>
      </w:r>
      <w:r w:rsidR="007411B7">
        <w:t xml:space="preserve"> </w:t>
      </w:r>
      <w:r w:rsidRPr="007411B7">
        <w:t>(рекомендуемое</w:t>
      </w:r>
      <w:r w:rsidR="007411B7">
        <w:t xml:space="preserve"> </w:t>
      </w:r>
      <w:r w:rsidRPr="007411B7">
        <w:t>значение</w:t>
      </w:r>
      <w:r w:rsidR="007411B7">
        <w:t xml:space="preserve"> </w:t>
      </w:r>
      <w:r w:rsidRPr="007411B7">
        <w:t>100</w:t>
      </w:r>
      <w:r w:rsidR="007411B7">
        <w:t xml:space="preserve"> </w:t>
      </w:r>
      <w:r w:rsidRPr="007411B7">
        <w:t>баллов);</w:t>
      </w:r>
    </w:p>
    <w:p w:rsidR="00464026" w:rsidRPr="007411B7" w:rsidRDefault="00464026" w:rsidP="007411B7">
      <w:r w:rsidRPr="007411B7">
        <w:t>по</w:t>
      </w:r>
      <w:r w:rsidR="007411B7">
        <w:t xml:space="preserve"> </w:t>
      </w:r>
      <w:r w:rsidRPr="007411B7">
        <w:t>административно-управленческому</w:t>
      </w:r>
      <w:r w:rsidR="007411B7">
        <w:t xml:space="preserve"> </w:t>
      </w:r>
      <w:r w:rsidRPr="007411B7">
        <w:t>персоналу</w:t>
      </w:r>
      <w:r w:rsidR="007411B7">
        <w:t xml:space="preserve"> </w:t>
      </w:r>
      <w:r w:rsidRPr="007411B7">
        <w:t>–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более</w:t>
      </w:r>
      <w:r w:rsidR="007411B7">
        <w:t xml:space="preserve"> </w:t>
      </w:r>
      <w:r w:rsidRPr="007411B7">
        <w:t>40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учителей;</w:t>
      </w:r>
    </w:p>
    <w:p w:rsidR="00464026" w:rsidRPr="007411B7" w:rsidRDefault="0041119B" w:rsidP="007411B7">
      <w:r w:rsidRPr="007411B7">
        <w:t>по</w:t>
      </w:r>
      <w:r w:rsidR="007411B7">
        <w:t xml:space="preserve"> </w:t>
      </w:r>
      <w:r w:rsidRPr="007411B7">
        <w:t>педагогическому</w:t>
      </w:r>
      <w:r w:rsidR="007411B7">
        <w:t xml:space="preserve"> </w:t>
      </w:r>
      <w:r w:rsidRPr="007411B7">
        <w:t>персоналу,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осуществляющему</w:t>
      </w:r>
      <w:r w:rsidR="007411B7">
        <w:t xml:space="preserve"> </w:t>
      </w:r>
      <w:r w:rsidR="00464026" w:rsidRPr="007411B7">
        <w:t>учебный</w:t>
      </w:r>
      <w:r w:rsidR="007411B7">
        <w:t xml:space="preserve"> </w:t>
      </w:r>
      <w:r w:rsidR="00464026" w:rsidRPr="007411B7">
        <w:t>процесс,</w:t>
      </w:r>
      <w:r w:rsidR="007411B7">
        <w:t xml:space="preserve"> </w:t>
      </w:r>
      <w:r w:rsidR="00464026" w:rsidRPr="007411B7">
        <w:t>-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более</w:t>
      </w:r>
      <w:r w:rsidR="007411B7">
        <w:t xml:space="preserve"> </w:t>
      </w:r>
      <w:r w:rsidR="00464026" w:rsidRPr="007411B7">
        <w:t>60</w:t>
      </w:r>
      <w:r w:rsidR="007411B7">
        <w:t xml:space="preserve"> </w:t>
      </w:r>
      <w:r w:rsidR="00464026" w:rsidRPr="007411B7">
        <w:t>процентов</w:t>
      </w:r>
      <w:r w:rsidR="007411B7">
        <w:t xml:space="preserve"> </w:t>
      </w:r>
      <w:r w:rsidR="00464026" w:rsidRPr="007411B7">
        <w:t>от</w:t>
      </w:r>
      <w:r w:rsidR="007411B7">
        <w:t xml:space="preserve"> </w:t>
      </w:r>
      <w:r w:rsidR="00464026" w:rsidRPr="007411B7">
        <w:t>максимального</w:t>
      </w:r>
      <w:r w:rsidR="007411B7">
        <w:t xml:space="preserve"> </w:t>
      </w:r>
      <w:r w:rsidR="00464026" w:rsidRPr="007411B7">
        <w:t>количества</w:t>
      </w:r>
      <w:r w:rsidR="007411B7">
        <w:t xml:space="preserve"> </w:t>
      </w:r>
      <w:r w:rsidR="00464026" w:rsidRPr="007411B7">
        <w:t>баллов</w:t>
      </w:r>
      <w:r w:rsidR="007411B7">
        <w:t xml:space="preserve"> </w:t>
      </w:r>
      <w:r w:rsidR="00464026" w:rsidRPr="007411B7">
        <w:t>учителей;</w:t>
      </w:r>
    </w:p>
    <w:p w:rsidR="00464026" w:rsidRPr="007411B7" w:rsidRDefault="00464026" w:rsidP="007411B7">
      <w:r w:rsidRPr="007411B7">
        <w:t>по</w:t>
      </w:r>
      <w:r w:rsidR="007411B7">
        <w:t xml:space="preserve"> </w:t>
      </w:r>
      <w:r w:rsidRPr="007411B7">
        <w:t>учебн</w:t>
      </w:r>
      <w:r w:rsidR="0041119B" w:rsidRPr="007411B7">
        <w:t>о-вспомогательному</w:t>
      </w:r>
      <w:r w:rsidR="007411B7">
        <w:t xml:space="preserve"> </w:t>
      </w:r>
      <w:r w:rsidR="0041119B" w:rsidRPr="007411B7">
        <w:t>персоналу</w:t>
      </w:r>
      <w:r w:rsidR="007411B7">
        <w:t xml:space="preserve"> </w:t>
      </w:r>
      <w:r w:rsidR="0041119B" w:rsidRPr="007411B7">
        <w:t>-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более</w:t>
      </w:r>
      <w:r w:rsidR="007411B7">
        <w:t xml:space="preserve"> </w:t>
      </w:r>
      <w:r w:rsidRPr="007411B7">
        <w:t>50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учителей;</w:t>
      </w:r>
    </w:p>
    <w:p w:rsidR="00464026" w:rsidRPr="007411B7" w:rsidRDefault="00464026" w:rsidP="007411B7">
      <w:r w:rsidRPr="007411B7">
        <w:t>по</w:t>
      </w:r>
      <w:r w:rsidR="007411B7">
        <w:t xml:space="preserve"> </w:t>
      </w:r>
      <w:r w:rsidRPr="007411B7">
        <w:t>младшему</w:t>
      </w:r>
      <w:r w:rsidR="007411B7">
        <w:t xml:space="preserve"> </w:t>
      </w:r>
      <w:r w:rsidRPr="007411B7">
        <w:t>обслуживающему</w:t>
      </w:r>
      <w:r w:rsidR="007411B7">
        <w:t xml:space="preserve"> </w:t>
      </w:r>
      <w:r w:rsidRPr="007411B7">
        <w:t>персоналу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более</w:t>
      </w:r>
      <w:r w:rsidR="007411B7">
        <w:t xml:space="preserve"> </w:t>
      </w:r>
      <w:r w:rsidRPr="007411B7">
        <w:t>30</w:t>
      </w:r>
      <w:r w:rsidR="007411B7">
        <w:t xml:space="preserve"> </w:t>
      </w:r>
      <w:r w:rsidRPr="007411B7">
        <w:t>процентов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максимального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учителей.</w:t>
      </w:r>
    </w:p>
    <w:p w:rsidR="00464026" w:rsidRPr="007411B7" w:rsidRDefault="00464026" w:rsidP="007411B7">
      <w:r w:rsidRPr="007411B7">
        <w:t>3.4.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целях</w:t>
      </w:r>
      <w:r w:rsidR="007411B7">
        <w:t xml:space="preserve"> </w:t>
      </w:r>
      <w:r w:rsidRPr="007411B7">
        <w:t>усиления</w:t>
      </w:r>
      <w:r w:rsidR="007411B7">
        <w:t xml:space="preserve"> </w:t>
      </w:r>
      <w:r w:rsidRPr="007411B7">
        <w:t>материальной</w:t>
      </w:r>
      <w:r w:rsidR="007411B7">
        <w:t xml:space="preserve"> </w:t>
      </w:r>
      <w:r w:rsidRPr="007411B7">
        <w:t>заинтересованности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достижении</w:t>
      </w:r>
      <w:r w:rsidR="007411B7">
        <w:t xml:space="preserve"> </w:t>
      </w:r>
      <w:r w:rsidRPr="007411B7">
        <w:t>более</w:t>
      </w:r>
      <w:r w:rsidR="007411B7">
        <w:t xml:space="preserve"> </w:t>
      </w:r>
      <w:r w:rsidRPr="007411B7">
        <w:t>высоких</w:t>
      </w:r>
      <w:r w:rsidR="007411B7">
        <w:t xml:space="preserve"> </w:t>
      </w:r>
      <w:r w:rsidRPr="007411B7">
        <w:t>результатов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производится</w:t>
      </w:r>
      <w:r w:rsidR="007411B7">
        <w:t xml:space="preserve"> </w:t>
      </w:r>
      <w:r w:rsidRPr="007411B7">
        <w:t>дополнительное</w:t>
      </w:r>
      <w:r w:rsidR="007411B7">
        <w:t xml:space="preserve"> </w:t>
      </w:r>
      <w:r w:rsidRPr="007411B7">
        <w:t>кластирование</w:t>
      </w:r>
      <w:r w:rsidR="007411B7">
        <w:t xml:space="preserve"> </w:t>
      </w:r>
      <w:r w:rsidRPr="007411B7">
        <w:t>категорий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зависимости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ко</w:t>
      </w:r>
      <w:r w:rsidR="0041119B" w:rsidRPr="007411B7">
        <w:t>личества</w:t>
      </w:r>
      <w:r w:rsidR="007411B7">
        <w:t xml:space="preserve"> </w:t>
      </w:r>
      <w:r w:rsidR="0041119B" w:rsidRPr="007411B7">
        <w:t>набранных</w:t>
      </w:r>
      <w:r w:rsidR="007411B7">
        <w:t xml:space="preserve"> </w:t>
      </w:r>
      <w:r w:rsidR="0041119B" w:rsidRPr="007411B7">
        <w:t>баллов</w:t>
      </w:r>
      <w:r w:rsidR="007411B7">
        <w:t xml:space="preserve"> </w:t>
      </w:r>
      <w:r w:rsidR="0041119B" w:rsidRPr="007411B7">
        <w:t>по</w:t>
      </w:r>
      <w:r w:rsidR="007411B7">
        <w:t xml:space="preserve"> </w:t>
      </w:r>
      <w:r w:rsidR="0041119B" w:rsidRPr="007411B7">
        <w:t>4</w:t>
      </w:r>
      <w:r w:rsidR="007411B7">
        <w:t xml:space="preserve"> </w:t>
      </w:r>
      <w:r w:rsidRPr="007411B7">
        <w:t>группам</w:t>
      </w:r>
      <w:r w:rsidR="007411B7">
        <w:t xml:space="preserve"> </w:t>
      </w:r>
      <w:r w:rsidRPr="007411B7">
        <w:t>качества.</w:t>
      </w:r>
    </w:p>
    <w:p w:rsidR="00464026" w:rsidRPr="007411B7" w:rsidRDefault="0041119B" w:rsidP="007411B7">
      <w:r w:rsidRPr="007411B7">
        <w:t>Устанавливается</w:t>
      </w:r>
      <w:r w:rsidR="007411B7">
        <w:t xml:space="preserve"> </w:t>
      </w:r>
      <w:r w:rsidRPr="007411B7">
        <w:t>следующее</w:t>
      </w:r>
      <w:r w:rsidR="007411B7">
        <w:t xml:space="preserve"> </w:t>
      </w:r>
      <w:r w:rsidR="00464026" w:rsidRPr="007411B7">
        <w:t>соотношение</w:t>
      </w:r>
      <w:r w:rsidR="007411B7">
        <w:t xml:space="preserve"> </w:t>
      </w:r>
      <w:r w:rsidR="00464026" w:rsidRPr="007411B7">
        <w:t>между</w:t>
      </w:r>
      <w:r w:rsidR="007411B7">
        <w:t xml:space="preserve"> </w:t>
      </w:r>
      <w:r w:rsidR="00464026" w:rsidRPr="007411B7">
        <w:t>группами</w:t>
      </w:r>
      <w:r w:rsidR="007411B7">
        <w:t xml:space="preserve"> </w:t>
      </w:r>
      <w:r w:rsidR="00464026" w:rsidRPr="007411B7">
        <w:t>от</w:t>
      </w:r>
      <w:r w:rsidR="007411B7">
        <w:t xml:space="preserve"> </w:t>
      </w:r>
      <w:r w:rsidR="00464026" w:rsidRPr="007411B7">
        <w:t>максимального</w:t>
      </w:r>
      <w:r w:rsidR="007411B7">
        <w:t xml:space="preserve"> </w:t>
      </w:r>
      <w:r w:rsidR="00464026" w:rsidRPr="007411B7">
        <w:t>количества</w:t>
      </w:r>
      <w:r w:rsidR="007411B7">
        <w:t xml:space="preserve"> </w:t>
      </w:r>
      <w:r w:rsidR="00464026" w:rsidRPr="007411B7">
        <w:t>баллов</w:t>
      </w:r>
      <w:r w:rsidR="007411B7">
        <w:t xml:space="preserve"> </w:t>
      </w:r>
      <w:r w:rsidR="00464026" w:rsidRPr="007411B7">
        <w:t>по</w:t>
      </w:r>
      <w:r w:rsidR="007411B7">
        <w:t xml:space="preserve"> </w:t>
      </w:r>
      <w:r w:rsidR="00464026" w:rsidRPr="007411B7">
        <w:t>данной</w:t>
      </w:r>
      <w:r w:rsidR="007411B7">
        <w:t xml:space="preserve"> </w:t>
      </w:r>
      <w:r w:rsidR="00464026" w:rsidRPr="007411B7">
        <w:t>категории</w:t>
      </w:r>
      <w:r w:rsidR="007411B7">
        <w:t xml:space="preserve"> </w:t>
      </w:r>
      <w:r w:rsidR="00464026" w:rsidRPr="007411B7">
        <w:t>работников:</w:t>
      </w:r>
    </w:p>
    <w:p w:rsidR="00464026" w:rsidRPr="007411B7" w:rsidRDefault="00464026" w:rsidP="007411B7">
      <w:r w:rsidRPr="007411B7">
        <w:t>1-я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40</w:t>
      </w:r>
      <w:r w:rsidR="007411B7">
        <w:t xml:space="preserve"> </w:t>
      </w:r>
      <w:r w:rsidRPr="007411B7">
        <w:t>процентов;</w:t>
      </w:r>
    </w:p>
    <w:p w:rsidR="00464026" w:rsidRPr="007411B7" w:rsidRDefault="00464026" w:rsidP="007411B7">
      <w:r w:rsidRPr="007411B7">
        <w:t>2-я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40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70</w:t>
      </w:r>
      <w:r w:rsidR="007411B7">
        <w:t xml:space="preserve"> </w:t>
      </w:r>
      <w:r w:rsidRPr="007411B7">
        <w:t>процентов;</w:t>
      </w:r>
    </w:p>
    <w:p w:rsidR="00464026" w:rsidRPr="007411B7" w:rsidRDefault="00464026" w:rsidP="007411B7">
      <w:r w:rsidRPr="007411B7">
        <w:t>3-я</w:t>
      </w:r>
      <w:r w:rsidR="007411B7">
        <w:t xml:space="preserve"> </w:t>
      </w:r>
      <w:r w:rsidR="0041119B" w:rsidRPr="007411B7">
        <w:t>группа</w:t>
      </w:r>
      <w:r w:rsidR="007411B7">
        <w:t xml:space="preserve"> </w:t>
      </w:r>
      <w:r w:rsidR="0041119B" w:rsidRPr="007411B7">
        <w:t>-</w:t>
      </w:r>
      <w:r w:rsidR="007411B7">
        <w:t xml:space="preserve"> </w:t>
      </w:r>
      <w:r w:rsidR="0041119B" w:rsidRPr="007411B7">
        <w:t>от</w:t>
      </w:r>
      <w:r w:rsidR="007411B7">
        <w:t xml:space="preserve"> </w:t>
      </w:r>
      <w:r w:rsidR="0041119B" w:rsidRPr="007411B7">
        <w:t>70</w:t>
      </w:r>
      <w:r w:rsidR="007411B7">
        <w:t xml:space="preserve"> </w:t>
      </w:r>
      <w:r w:rsidR="0041119B" w:rsidRPr="007411B7">
        <w:t>до</w:t>
      </w:r>
      <w:r w:rsidR="007411B7">
        <w:t xml:space="preserve"> </w:t>
      </w:r>
      <w:r w:rsidRPr="007411B7">
        <w:t>90</w:t>
      </w:r>
      <w:r w:rsidR="007411B7">
        <w:t xml:space="preserve"> </w:t>
      </w:r>
      <w:r w:rsidRPr="007411B7">
        <w:t>процентов;</w:t>
      </w:r>
    </w:p>
    <w:p w:rsidR="00464026" w:rsidRPr="007411B7" w:rsidRDefault="00464026" w:rsidP="007411B7">
      <w:r w:rsidRPr="007411B7">
        <w:t>4-я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-</w:t>
      </w:r>
      <w:r w:rsidR="007411B7">
        <w:t xml:space="preserve"> </w:t>
      </w:r>
      <w:r w:rsidRPr="007411B7">
        <w:t>от</w:t>
      </w:r>
      <w:r w:rsidR="007411B7">
        <w:t xml:space="preserve"> </w:t>
      </w:r>
      <w:r w:rsidRPr="007411B7">
        <w:t>90</w:t>
      </w:r>
      <w:r w:rsidR="007411B7">
        <w:t xml:space="preserve"> </w:t>
      </w:r>
      <w:r w:rsidRPr="007411B7">
        <w:t>до</w:t>
      </w:r>
      <w:r w:rsidR="007411B7">
        <w:t xml:space="preserve"> </w:t>
      </w:r>
      <w:r w:rsidRPr="007411B7">
        <w:t>100</w:t>
      </w:r>
      <w:r w:rsidR="007411B7">
        <w:t xml:space="preserve"> </w:t>
      </w:r>
      <w:r w:rsidRPr="007411B7">
        <w:t>процентов.</w:t>
      </w:r>
      <w:r w:rsidR="007411B7">
        <w:t xml:space="preserve"> </w:t>
      </w:r>
    </w:p>
    <w:p w:rsidR="00464026" w:rsidRPr="007411B7" w:rsidRDefault="00464026" w:rsidP="007411B7">
      <w:r w:rsidRPr="007411B7">
        <w:t>3.5.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установленных</w:t>
      </w:r>
      <w:r w:rsidR="007411B7">
        <w:t xml:space="preserve"> </w:t>
      </w:r>
      <w:r w:rsidRPr="007411B7">
        <w:t>групп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производится</w:t>
      </w:r>
      <w:r w:rsidR="007411B7">
        <w:t xml:space="preserve"> </w:t>
      </w:r>
      <w:r w:rsidRPr="007411B7">
        <w:t>их</w:t>
      </w:r>
      <w:r w:rsidR="007411B7">
        <w:t xml:space="preserve"> </w:t>
      </w:r>
      <w:r w:rsidRPr="007411B7">
        <w:t>повторная</w:t>
      </w:r>
      <w:r w:rsidR="007411B7">
        <w:t xml:space="preserve"> </w:t>
      </w:r>
      <w:r w:rsidRPr="007411B7">
        <w:t>оценка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следующему</w:t>
      </w:r>
      <w:r w:rsidR="007411B7">
        <w:t xml:space="preserve"> </w:t>
      </w:r>
      <w:r w:rsidRPr="007411B7">
        <w:t>принципу:</w:t>
      </w:r>
    </w:p>
    <w:p w:rsidR="00464026" w:rsidRPr="007411B7" w:rsidRDefault="00464026" w:rsidP="007411B7">
      <w:r w:rsidRPr="007411B7">
        <w:t>первая</w:t>
      </w:r>
      <w:r w:rsidR="007411B7">
        <w:t xml:space="preserve"> </w:t>
      </w:r>
      <w:r w:rsidRPr="007411B7">
        <w:t>группа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оцениванию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подлежит.</w:t>
      </w:r>
      <w:r w:rsidR="007411B7">
        <w:t xml:space="preserve"> </w:t>
      </w:r>
      <w:r w:rsidRPr="007411B7">
        <w:t>Это</w:t>
      </w:r>
      <w:r w:rsidR="007411B7">
        <w:t xml:space="preserve"> </w:t>
      </w:r>
      <w:r w:rsidRPr="007411B7">
        <w:t>означает,</w:t>
      </w:r>
      <w:r w:rsidR="007411B7">
        <w:t xml:space="preserve"> </w:t>
      </w:r>
      <w:r w:rsidRPr="007411B7">
        <w:t>что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набравшим</w:t>
      </w:r>
      <w:r w:rsidR="007411B7">
        <w:t xml:space="preserve"> </w:t>
      </w:r>
      <w:r w:rsidRPr="007411B7">
        <w:t>количество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пределах</w:t>
      </w:r>
      <w:r w:rsidR="007411B7">
        <w:t xml:space="preserve"> </w:t>
      </w:r>
      <w:r w:rsidRPr="007411B7">
        <w:t>первой</w:t>
      </w:r>
      <w:r w:rsidR="007411B7">
        <w:t xml:space="preserve"> </w:t>
      </w:r>
      <w:r w:rsidRPr="007411B7">
        <w:t>группы</w:t>
      </w:r>
      <w:r w:rsidR="007411B7">
        <w:t xml:space="preserve"> </w:t>
      </w:r>
      <w:r w:rsidRPr="007411B7">
        <w:t>качества,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Pr="007411B7">
        <w:t>из</w:t>
      </w:r>
      <w:r w:rsidR="007411B7">
        <w:t xml:space="preserve"> </w:t>
      </w:r>
      <w:r w:rsidRPr="007411B7">
        <w:t>стимулирующего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устанавливаются.</w:t>
      </w:r>
    </w:p>
    <w:p w:rsidR="00464026" w:rsidRPr="007411B7" w:rsidRDefault="007411B7" w:rsidP="007411B7">
      <w:r>
        <w:t xml:space="preserve"> </w:t>
      </w:r>
      <w:r w:rsidR="00464026" w:rsidRPr="007411B7">
        <w:t>Второй</w:t>
      </w:r>
      <w:r>
        <w:t xml:space="preserve"> </w:t>
      </w:r>
      <w:r w:rsidR="00464026" w:rsidRPr="007411B7">
        <w:t>группе</w:t>
      </w:r>
      <w:r>
        <w:t xml:space="preserve"> </w:t>
      </w:r>
      <w:r w:rsidR="00464026" w:rsidRPr="007411B7">
        <w:t>качества</w:t>
      </w:r>
      <w:r>
        <w:t xml:space="preserve"> </w:t>
      </w:r>
      <w:r w:rsidR="00464026" w:rsidRPr="007411B7">
        <w:t>устанавливается</w:t>
      </w:r>
      <w:r>
        <w:t xml:space="preserve"> </w:t>
      </w:r>
      <w:r w:rsidR="00464026" w:rsidRPr="007411B7">
        <w:t>оценка</w:t>
      </w:r>
      <w:r>
        <w:t xml:space="preserve"> </w:t>
      </w:r>
      <w:r w:rsidR="00464026" w:rsidRPr="007411B7">
        <w:t>в</w:t>
      </w:r>
      <w:r>
        <w:t xml:space="preserve"> </w:t>
      </w:r>
      <w:r w:rsidR="00464026" w:rsidRPr="007411B7">
        <w:t>размере</w:t>
      </w:r>
      <w:r>
        <w:t xml:space="preserve"> </w:t>
      </w:r>
      <w:r w:rsidR="00464026" w:rsidRPr="007411B7">
        <w:t>единицы.</w:t>
      </w:r>
    </w:p>
    <w:p w:rsidR="00464026" w:rsidRPr="007411B7" w:rsidRDefault="00464026" w:rsidP="007411B7">
      <w:r w:rsidRPr="007411B7">
        <w:t>Четвертой</w:t>
      </w:r>
      <w:r w:rsidR="007411B7">
        <w:t xml:space="preserve"> </w:t>
      </w:r>
      <w:r w:rsidRPr="007411B7">
        <w:t>группе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оценка</w:t>
      </w:r>
      <w:r w:rsidR="007411B7">
        <w:t xml:space="preserve"> </w:t>
      </w:r>
      <w:r w:rsidRPr="007411B7">
        <w:t>устанавливается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размере</w:t>
      </w:r>
      <w:r w:rsidR="007411B7">
        <w:t xml:space="preserve"> </w:t>
      </w:r>
      <w:r w:rsidRPr="007411B7">
        <w:t>не</w:t>
      </w:r>
      <w:r w:rsidR="007411B7">
        <w:t xml:space="preserve"> </w:t>
      </w:r>
      <w:r w:rsidRPr="007411B7">
        <w:t>менее</w:t>
      </w:r>
      <w:r w:rsidR="007411B7">
        <w:t xml:space="preserve"> </w:t>
      </w:r>
      <w:r w:rsidRPr="007411B7">
        <w:t>4</w:t>
      </w:r>
      <w:r w:rsidR="007411B7">
        <w:t xml:space="preserve"> </w:t>
      </w:r>
      <w:r w:rsidRPr="007411B7">
        <w:t>единиц.</w:t>
      </w:r>
    </w:p>
    <w:p w:rsidR="00464026" w:rsidRPr="007411B7" w:rsidRDefault="00464026" w:rsidP="007411B7">
      <w:r w:rsidRPr="007411B7">
        <w:t>Третьей</w:t>
      </w:r>
      <w:r w:rsidR="007411B7">
        <w:t xml:space="preserve"> </w:t>
      </w:r>
      <w:r w:rsidRPr="007411B7">
        <w:t>группе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оценка</w:t>
      </w:r>
      <w:r w:rsidR="007411B7">
        <w:t xml:space="preserve"> </w:t>
      </w:r>
      <w:r w:rsidRPr="007411B7">
        <w:t>устанавливается</w:t>
      </w:r>
      <w:r w:rsidR="007411B7">
        <w:t xml:space="preserve"> </w:t>
      </w:r>
      <w:r w:rsidRPr="007411B7">
        <w:t>в</w:t>
      </w:r>
      <w:r w:rsidR="007411B7">
        <w:t xml:space="preserve"> </w:t>
      </w:r>
      <w:r w:rsidRPr="007411B7">
        <w:t>диапа</w:t>
      </w:r>
      <w:r w:rsidR="0041119B" w:rsidRPr="007411B7">
        <w:t>зоне</w:t>
      </w:r>
      <w:r w:rsidR="007411B7">
        <w:t xml:space="preserve"> </w:t>
      </w:r>
      <w:r w:rsidRPr="007411B7">
        <w:t>между</w:t>
      </w:r>
      <w:r w:rsidR="007411B7">
        <w:t xml:space="preserve"> </w:t>
      </w:r>
      <w:r w:rsidRPr="007411B7">
        <w:t>первой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четвертой</w:t>
      </w:r>
      <w:r w:rsidR="007411B7">
        <w:t xml:space="preserve"> </w:t>
      </w:r>
      <w:r w:rsidRPr="007411B7">
        <w:t>группами</w:t>
      </w:r>
      <w:r w:rsidR="007411B7">
        <w:t xml:space="preserve"> </w:t>
      </w:r>
      <w:r w:rsidRPr="007411B7">
        <w:t>качества.</w:t>
      </w:r>
      <w:r w:rsidR="007411B7">
        <w:t xml:space="preserve"> </w:t>
      </w:r>
    </w:p>
    <w:p w:rsidR="00464026" w:rsidRPr="007411B7" w:rsidRDefault="007411B7" w:rsidP="007411B7">
      <w:r>
        <w:t xml:space="preserve"> </w:t>
      </w:r>
      <w:r w:rsidR="00464026" w:rsidRPr="007411B7">
        <w:t>3.6.</w:t>
      </w:r>
      <w:r>
        <w:t xml:space="preserve"> </w:t>
      </w:r>
      <w:r w:rsidR="00464026" w:rsidRPr="007411B7">
        <w:t>Учреждение</w:t>
      </w:r>
      <w:r>
        <w:t xml:space="preserve"> </w:t>
      </w:r>
      <w:r w:rsidR="00464026" w:rsidRPr="007411B7">
        <w:t>самостоятельно</w:t>
      </w:r>
      <w:r>
        <w:t xml:space="preserve"> </w:t>
      </w:r>
      <w:r w:rsidR="00464026" w:rsidRPr="007411B7">
        <w:t>устанавливает</w:t>
      </w:r>
      <w:r>
        <w:t xml:space="preserve"> </w:t>
      </w:r>
      <w:r w:rsidR="00464026" w:rsidRPr="007411B7">
        <w:t>порядок</w:t>
      </w:r>
      <w:r>
        <w:t xml:space="preserve"> </w:t>
      </w:r>
      <w:r w:rsidR="00464026" w:rsidRPr="007411B7">
        <w:t>и</w:t>
      </w:r>
      <w:r>
        <w:t xml:space="preserve"> </w:t>
      </w:r>
      <w:r w:rsidR="00464026" w:rsidRPr="007411B7">
        <w:t>форму</w:t>
      </w:r>
      <w:r>
        <w:t xml:space="preserve"> </w:t>
      </w:r>
      <w:r w:rsidR="00464026" w:rsidRPr="007411B7">
        <w:t>запол</w:t>
      </w:r>
      <w:r w:rsidR="0041119B" w:rsidRPr="007411B7">
        <w:t>нения</w:t>
      </w:r>
      <w:r>
        <w:t xml:space="preserve"> </w:t>
      </w:r>
      <w:r w:rsidR="0041119B" w:rsidRPr="007411B7">
        <w:t>индикаторов</w:t>
      </w:r>
      <w:r>
        <w:t xml:space="preserve"> </w:t>
      </w:r>
      <w:r w:rsidR="0041119B" w:rsidRPr="007411B7">
        <w:t>показателей,</w:t>
      </w:r>
      <w:r>
        <w:t xml:space="preserve"> </w:t>
      </w:r>
      <w:r w:rsidR="00464026" w:rsidRPr="007411B7">
        <w:t>подсчета</w:t>
      </w:r>
      <w:r>
        <w:t xml:space="preserve"> </w:t>
      </w:r>
      <w:r w:rsidR="00464026" w:rsidRPr="007411B7">
        <w:t>баллов,</w:t>
      </w:r>
      <w:r>
        <w:t xml:space="preserve"> </w:t>
      </w:r>
      <w:r w:rsidR="00464026" w:rsidRPr="007411B7">
        <w:t>кла</w:t>
      </w:r>
      <w:r w:rsidR="0041119B" w:rsidRPr="007411B7">
        <w:t>стирование</w:t>
      </w:r>
      <w:r>
        <w:t xml:space="preserve"> </w:t>
      </w:r>
      <w:r w:rsidR="0041119B" w:rsidRPr="007411B7">
        <w:t>по</w:t>
      </w:r>
      <w:r>
        <w:t xml:space="preserve"> </w:t>
      </w:r>
      <w:r w:rsidR="0041119B" w:rsidRPr="007411B7">
        <w:t>группам</w:t>
      </w:r>
      <w:r>
        <w:t xml:space="preserve"> </w:t>
      </w:r>
      <w:r w:rsidR="0041119B" w:rsidRPr="007411B7">
        <w:t>качества</w:t>
      </w:r>
      <w:r>
        <w:t xml:space="preserve"> </w:t>
      </w:r>
      <w:r w:rsidR="00464026" w:rsidRPr="007411B7">
        <w:t>и</w:t>
      </w:r>
      <w:r>
        <w:t xml:space="preserve"> </w:t>
      </w:r>
      <w:r w:rsidR="00464026" w:rsidRPr="007411B7">
        <w:t>их</w:t>
      </w:r>
      <w:r>
        <w:t xml:space="preserve"> </w:t>
      </w:r>
      <w:r w:rsidR="00464026" w:rsidRPr="007411B7">
        <w:t>оценку</w:t>
      </w:r>
      <w:r>
        <w:t xml:space="preserve"> </w:t>
      </w:r>
      <w:r w:rsidR="00464026" w:rsidRPr="007411B7">
        <w:t>по</w:t>
      </w:r>
      <w:r>
        <w:t xml:space="preserve"> </w:t>
      </w:r>
      <w:r w:rsidR="00464026" w:rsidRPr="007411B7">
        <w:t>каждому</w:t>
      </w:r>
      <w:r>
        <w:t xml:space="preserve"> </w:t>
      </w:r>
      <w:r w:rsidR="00464026" w:rsidRPr="007411B7">
        <w:t>работнику</w:t>
      </w:r>
      <w:r>
        <w:t xml:space="preserve"> </w:t>
      </w:r>
      <w:r w:rsidR="00464026" w:rsidRPr="007411B7">
        <w:t>учреждения.</w:t>
      </w:r>
    </w:p>
    <w:p w:rsidR="00464026" w:rsidRPr="007411B7" w:rsidRDefault="00464026" w:rsidP="007411B7">
      <w:r w:rsidRPr="007411B7">
        <w:t>3.7.</w:t>
      </w:r>
      <w:r w:rsidR="007411B7">
        <w:t xml:space="preserve"> </w:t>
      </w:r>
      <w:r w:rsidRPr="007411B7">
        <w:t>В</w:t>
      </w:r>
      <w:r w:rsidR="007411B7">
        <w:t xml:space="preserve"> </w:t>
      </w:r>
      <w:r w:rsidR="0041119B" w:rsidRPr="007411B7">
        <w:t>установленные</w:t>
      </w:r>
      <w:r w:rsidR="007411B7">
        <w:t xml:space="preserve"> </w:t>
      </w:r>
      <w:r w:rsidR="0041119B" w:rsidRPr="007411B7">
        <w:t>учреждением</w:t>
      </w:r>
      <w:r w:rsidR="007411B7">
        <w:t xml:space="preserve"> </w:t>
      </w:r>
      <w:r w:rsidR="0041119B" w:rsidRPr="007411B7">
        <w:t>сроки</w:t>
      </w:r>
      <w:r w:rsidR="007411B7">
        <w:t xml:space="preserve"> </w:t>
      </w:r>
      <w:r w:rsidR="0041119B" w:rsidRPr="007411B7">
        <w:t>в</w:t>
      </w:r>
      <w:r w:rsidR="007411B7">
        <w:t xml:space="preserve"> </w:t>
      </w:r>
      <w:r w:rsidRPr="007411B7">
        <w:t>комиссию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премированию</w:t>
      </w:r>
      <w:r w:rsidR="007411B7">
        <w:t xml:space="preserve"> </w:t>
      </w:r>
      <w:r w:rsidRPr="007411B7">
        <w:t>представляется</w:t>
      </w:r>
      <w:r w:rsidR="007411B7">
        <w:t xml:space="preserve"> </w:t>
      </w:r>
      <w:r w:rsidRPr="007411B7">
        <w:t>аналитическая</w:t>
      </w:r>
      <w:r w:rsidR="007411B7">
        <w:t xml:space="preserve"> </w:t>
      </w:r>
      <w:r w:rsidRPr="007411B7">
        <w:t>информация</w:t>
      </w:r>
      <w:r w:rsidR="007411B7">
        <w:t xml:space="preserve"> </w:t>
      </w:r>
      <w:r w:rsidRPr="007411B7">
        <w:t>о</w:t>
      </w:r>
      <w:r w:rsidR="007411B7">
        <w:t xml:space="preserve"> </w:t>
      </w:r>
      <w:r w:rsidRPr="007411B7">
        <w:t>каждом</w:t>
      </w:r>
      <w:r w:rsidR="007411B7">
        <w:t xml:space="preserve"> </w:t>
      </w:r>
      <w:r w:rsidRPr="007411B7">
        <w:t>работнике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по:</w:t>
      </w:r>
    </w:p>
    <w:p w:rsidR="00464026" w:rsidRPr="007411B7" w:rsidRDefault="00464026" w:rsidP="007411B7">
      <w:r w:rsidRPr="007411B7">
        <w:lastRenderedPageBreak/>
        <w:t>достигнутым</w:t>
      </w:r>
      <w:r w:rsidR="007411B7">
        <w:t xml:space="preserve"> </w:t>
      </w:r>
      <w:r w:rsidRPr="007411B7">
        <w:t>значениям</w:t>
      </w:r>
      <w:r w:rsidR="007411B7">
        <w:t xml:space="preserve"> </w:t>
      </w:r>
      <w:r w:rsidRPr="007411B7">
        <w:t>индикаторов</w:t>
      </w:r>
      <w:r w:rsidR="007411B7">
        <w:t xml:space="preserve"> </w:t>
      </w:r>
      <w:r w:rsidRPr="007411B7">
        <w:t>показателей</w:t>
      </w:r>
      <w:r w:rsidR="007411B7">
        <w:t xml:space="preserve"> </w:t>
      </w:r>
      <w:r w:rsidRPr="007411B7">
        <w:t>эффективности</w:t>
      </w:r>
      <w:r w:rsidR="007411B7">
        <w:t xml:space="preserve"> </w:t>
      </w:r>
      <w:r w:rsidRPr="007411B7">
        <w:t>деятельности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Pr="007411B7">
        <w:t>установленных</w:t>
      </w:r>
      <w:r w:rsidR="007411B7">
        <w:t xml:space="preserve"> </w:t>
      </w:r>
      <w:r w:rsidRPr="007411B7">
        <w:t>настоящим</w:t>
      </w:r>
      <w:r w:rsidR="007411B7">
        <w:t xml:space="preserve"> </w:t>
      </w:r>
      <w:r w:rsidRPr="007411B7">
        <w:t>Примерным</w:t>
      </w:r>
      <w:r w:rsidR="007411B7">
        <w:t xml:space="preserve"> </w:t>
      </w:r>
      <w:r w:rsidRPr="007411B7">
        <w:t>положением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являющихся</w:t>
      </w:r>
      <w:r w:rsidR="007411B7">
        <w:t xml:space="preserve"> </w:t>
      </w:r>
      <w:r w:rsidRPr="007411B7">
        <w:t>основанием</w:t>
      </w:r>
      <w:r w:rsidR="007411B7">
        <w:t xml:space="preserve"> </w:t>
      </w:r>
      <w:r w:rsidRPr="007411B7">
        <w:t>для</w:t>
      </w:r>
      <w:r w:rsidR="007411B7">
        <w:t xml:space="preserve"> </w:t>
      </w:r>
      <w:r w:rsidRPr="007411B7">
        <w:t>премирования;</w:t>
      </w:r>
    </w:p>
    <w:p w:rsidR="00464026" w:rsidRPr="007411B7" w:rsidRDefault="00464026" w:rsidP="007411B7">
      <w:r w:rsidRPr="007411B7">
        <w:t>набранной</w:t>
      </w:r>
      <w:r w:rsidR="007411B7">
        <w:t xml:space="preserve"> </w:t>
      </w:r>
      <w:r w:rsidRPr="007411B7">
        <w:t>сумме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работнику</w:t>
      </w:r>
      <w:r w:rsidR="007411B7">
        <w:t xml:space="preserve"> </w:t>
      </w:r>
      <w:r w:rsidRPr="007411B7">
        <w:t>учреждения;</w:t>
      </w:r>
    </w:p>
    <w:p w:rsidR="00464026" w:rsidRPr="007411B7" w:rsidRDefault="0041119B" w:rsidP="007411B7">
      <w:r w:rsidRPr="007411B7">
        <w:t>отнесению</w:t>
      </w:r>
      <w:r w:rsidR="007411B7">
        <w:t xml:space="preserve"> </w:t>
      </w:r>
      <w:r w:rsidR="00464026" w:rsidRPr="007411B7">
        <w:t>к</w:t>
      </w:r>
      <w:r w:rsidR="007411B7">
        <w:t xml:space="preserve"> </w:t>
      </w:r>
      <w:r w:rsidR="00464026" w:rsidRPr="007411B7">
        <w:t>гр</w:t>
      </w:r>
      <w:r w:rsidRPr="007411B7">
        <w:t>уппе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каждого</w:t>
      </w:r>
      <w:r w:rsidR="007411B7">
        <w:t xml:space="preserve"> </w:t>
      </w:r>
      <w:r w:rsidRPr="007411B7">
        <w:t>работника</w:t>
      </w:r>
      <w:r w:rsidR="007411B7">
        <w:t xml:space="preserve"> </w:t>
      </w:r>
      <w:r w:rsidR="00464026" w:rsidRPr="007411B7">
        <w:t>учреждения;</w:t>
      </w:r>
      <w:r w:rsidR="007411B7">
        <w:t xml:space="preserve"> </w:t>
      </w:r>
    </w:p>
    <w:p w:rsidR="00464026" w:rsidRPr="007411B7" w:rsidRDefault="00464026" w:rsidP="007411B7">
      <w:r w:rsidRPr="007411B7">
        <w:t>набранной</w:t>
      </w:r>
      <w:r w:rsidR="007411B7">
        <w:t xml:space="preserve"> </w:t>
      </w:r>
      <w:r w:rsidRPr="007411B7">
        <w:t>сумме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учетом</w:t>
      </w:r>
      <w:r w:rsidR="007411B7">
        <w:t xml:space="preserve"> </w:t>
      </w:r>
      <w:r w:rsidRPr="007411B7">
        <w:t>группы</w:t>
      </w:r>
      <w:r w:rsidR="007411B7">
        <w:t xml:space="preserve"> </w:t>
      </w:r>
      <w:r w:rsidRPr="007411B7">
        <w:t>качества</w:t>
      </w:r>
      <w:r w:rsidR="007411B7">
        <w:t xml:space="preserve"> </w:t>
      </w:r>
      <w:r w:rsidRPr="007411B7">
        <w:t>каждого</w:t>
      </w:r>
      <w:r w:rsidR="007411B7">
        <w:t xml:space="preserve"> </w:t>
      </w:r>
      <w:r w:rsidRPr="007411B7">
        <w:t>работника</w:t>
      </w:r>
      <w:r w:rsidR="007411B7">
        <w:t xml:space="preserve"> </w:t>
      </w:r>
      <w:r w:rsidRPr="007411B7">
        <w:t>учреждения;</w:t>
      </w:r>
    </w:p>
    <w:p w:rsidR="00464026" w:rsidRPr="007411B7" w:rsidRDefault="00464026" w:rsidP="007411B7">
      <w:r w:rsidRPr="007411B7">
        <w:t>общей</w:t>
      </w:r>
      <w:r w:rsidR="007411B7">
        <w:t xml:space="preserve"> </w:t>
      </w:r>
      <w:r w:rsidRPr="007411B7">
        <w:t>сумме</w:t>
      </w:r>
      <w:r w:rsidR="007411B7">
        <w:t xml:space="preserve"> </w:t>
      </w:r>
      <w:r w:rsidRPr="007411B7">
        <w:t>набранных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всем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учреждения;</w:t>
      </w:r>
    </w:p>
    <w:p w:rsidR="00464026" w:rsidRPr="007411B7" w:rsidRDefault="00464026" w:rsidP="007411B7">
      <w:r w:rsidRPr="007411B7">
        <w:t>размера</w:t>
      </w:r>
      <w:r w:rsidR="007411B7">
        <w:t xml:space="preserve"> </w:t>
      </w:r>
      <w:r w:rsidRPr="007411B7">
        <w:t>стимулирующего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период</w:t>
      </w:r>
      <w:r w:rsidR="007411B7">
        <w:t xml:space="preserve"> </w:t>
      </w:r>
      <w:r w:rsidRPr="007411B7">
        <w:t>установления</w:t>
      </w:r>
      <w:r w:rsidR="007411B7">
        <w:t xml:space="preserve"> </w:t>
      </w:r>
      <w:r w:rsidRPr="007411B7">
        <w:t>премий</w:t>
      </w:r>
      <w:r w:rsidR="007411B7">
        <w:t xml:space="preserve"> </w:t>
      </w:r>
      <w:r w:rsidRPr="007411B7">
        <w:t>работникам;</w:t>
      </w:r>
    </w:p>
    <w:p w:rsidR="00464026" w:rsidRPr="007411B7" w:rsidRDefault="00464026" w:rsidP="007411B7">
      <w:r w:rsidRPr="007411B7">
        <w:t>«стоимости»</w:t>
      </w:r>
      <w:r w:rsidR="007411B7">
        <w:t xml:space="preserve"> </w:t>
      </w:r>
      <w:r w:rsidRPr="007411B7">
        <w:t>одного</w:t>
      </w:r>
      <w:r w:rsidR="007411B7">
        <w:t xml:space="preserve"> </w:t>
      </w:r>
      <w:r w:rsidRPr="007411B7">
        <w:t>балла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учреждению</w:t>
      </w:r>
      <w:r w:rsidR="007411B7">
        <w:t xml:space="preserve"> </w:t>
      </w:r>
      <w:r w:rsidRPr="007411B7">
        <w:t>(«стоимость»</w:t>
      </w:r>
      <w:r w:rsidR="007411B7">
        <w:t xml:space="preserve"> </w:t>
      </w:r>
      <w:r w:rsidRPr="007411B7">
        <w:t>одного</w:t>
      </w:r>
      <w:r w:rsidR="007411B7">
        <w:t xml:space="preserve"> </w:t>
      </w:r>
      <w:r w:rsidRPr="007411B7">
        <w:t>балла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="0041119B" w:rsidRPr="007411B7">
        <w:t>рассчитывается</w:t>
      </w:r>
      <w:r w:rsidR="007411B7">
        <w:t xml:space="preserve"> </w:t>
      </w:r>
      <w:r w:rsidR="0041119B" w:rsidRPr="007411B7">
        <w:t>как</w:t>
      </w:r>
      <w:r w:rsidR="007411B7">
        <w:t xml:space="preserve"> </w:t>
      </w:r>
      <w:r w:rsidR="0041119B" w:rsidRPr="007411B7">
        <w:t>частное</w:t>
      </w:r>
      <w:r w:rsidR="007411B7">
        <w:t xml:space="preserve"> </w:t>
      </w:r>
      <w:r w:rsidR="0041119B" w:rsidRPr="007411B7">
        <w:t>от</w:t>
      </w:r>
      <w:r w:rsidR="007411B7">
        <w:t xml:space="preserve"> </w:t>
      </w:r>
      <w:r w:rsidRPr="007411B7">
        <w:t>размера</w:t>
      </w:r>
      <w:r w:rsidR="007411B7">
        <w:t xml:space="preserve"> </w:t>
      </w:r>
      <w:r w:rsidRPr="007411B7">
        <w:t>стимулирующего</w:t>
      </w:r>
      <w:r w:rsidR="007411B7">
        <w:t xml:space="preserve"> </w:t>
      </w:r>
      <w:r w:rsidRPr="007411B7">
        <w:t>фонда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период</w:t>
      </w:r>
      <w:r w:rsidR="007411B7">
        <w:t xml:space="preserve"> </w:t>
      </w:r>
      <w:r w:rsidRPr="007411B7">
        <w:t>установления</w:t>
      </w:r>
      <w:r w:rsidR="007411B7">
        <w:t xml:space="preserve"> </w:t>
      </w:r>
      <w:r w:rsidRPr="007411B7">
        <w:t>премий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общей</w:t>
      </w:r>
      <w:r w:rsidR="007411B7">
        <w:t xml:space="preserve"> </w:t>
      </w:r>
      <w:r w:rsidRPr="007411B7">
        <w:t>суммы</w:t>
      </w:r>
      <w:r w:rsidR="007411B7">
        <w:t xml:space="preserve"> </w:t>
      </w:r>
      <w:r w:rsidRPr="007411B7">
        <w:t>набранных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всем</w:t>
      </w:r>
      <w:r w:rsidR="007411B7">
        <w:t xml:space="preserve"> </w:t>
      </w:r>
      <w:r w:rsidRPr="007411B7">
        <w:t>работникам</w:t>
      </w:r>
      <w:r w:rsidR="007411B7">
        <w:t xml:space="preserve"> </w:t>
      </w:r>
      <w:r w:rsidRPr="007411B7">
        <w:t>учреждения);</w:t>
      </w:r>
    </w:p>
    <w:p w:rsidR="00464026" w:rsidRPr="007411B7" w:rsidRDefault="00464026" w:rsidP="007411B7">
      <w:r w:rsidRPr="007411B7">
        <w:t>размеру</w:t>
      </w:r>
      <w:r w:rsidR="007411B7">
        <w:t xml:space="preserve"> </w:t>
      </w:r>
      <w:r w:rsidRPr="007411B7">
        <w:t>причитающейся</w:t>
      </w:r>
      <w:r w:rsidR="007411B7">
        <w:t xml:space="preserve"> </w:t>
      </w:r>
      <w:r w:rsidRPr="007411B7">
        <w:t>премии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каждому</w:t>
      </w:r>
      <w:r w:rsidR="007411B7">
        <w:t xml:space="preserve"> </w:t>
      </w:r>
      <w:r w:rsidRPr="007411B7">
        <w:t>работнику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учетом</w:t>
      </w:r>
      <w:r w:rsidR="007411B7">
        <w:t xml:space="preserve"> </w:t>
      </w:r>
      <w:r w:rsidRPr="007411B7">
        <w:t>набранного</w:t>
      </w:r>
      <w:r w:rsidR="007411B7">
        <w:t xml:space="preserve"> </w:t>
      </w:r>
      <w:r w:rsidRPr="007411B7">
        <w:t>количества</w:t>
      </w:r>
      <w:r w:rsidR="007411B7">
        <w:t xml:space="preserve"> </w:t>
      </w:r>
      <w:r w:rsidRPr="007411B7">
        <w:t>баллов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стоимости</w:t>
      </w:r>
      <w:r w:rsidR="007411B7">
        <w:t xml:space="preserve"> </w:t>
      </w:r>
      <w:r w:rsidRPr="007411B7">
        <w:t>единицы</w:t>
      </w:r>
      <w:r w:rsidR="007411B7">
        <w:t xml:space="preserve"> </w:t>
      </w:r>
      <w:r w:rsidRPr="007411B7">
        <w:t>балла.</w:t>
      </w:r>
    </w:p>
    <w:p w:rsidR="00464026" w:rsidRPr="007411B7" w:rsidRDefault="00464026" w:rsidP="007411B7">
      <w:r w:rsidRPr="007411B7">
        <w:t>3.8.</w:t>
      </w:r>
      <w:r w:rsidR="007411B7">
        <w:t xml:space="preserve"> </w:t>
      </w:r>
      <w:r w:rsidRPr="007411B7">
        <w:t>Размеры</w:t>
      </w:r>
      <w:r w:rsidR="007411B7">
        <w:t xml:space="preserve"> </w:t>
      </w:r>
      <w:r w:rsidRPr="007411B7">
        <w:t>прем</w:t>
      </w:r>
      <w:r w:rsidR="0041119B" w:rsidRPr="007411B7">
        <w:t>ий</w:t>
      </w:r>
      <w:r w:rsidR="007411B7">
        <w:t xml:space="preserve"> </w:t>
      </w:r>
      <w:r w:rsidR="0041119B" w:rsidRPr="007411B7">
        <w:t>каждому</w:t>
      </w:r>
      <w:r w:rsidR="007411B7">
        <w:t xml:space="preserve"> </w:t>
      </w:r>
      <w:r w:rsidR="0041119B" w:rsidRPr="007411B7">
        <w:t>работнику</w:t>
      </w:r>
      <w:r w:rsidR="007411B7">
        <w:t xml:space="preserve"> </w:t>
      </w:r>
      <w:r w:rsidR="0041119B" w:rsidRPr="007411B7">
        <w:t>учреждения</w:t>
      </w:r>
      <w:r w:rsidR="007411B7">
        <w:t xml:space="preserve"> </w:t>
      </w:r>
      <w:r w:rsidRPr="007411B7">
        <w:t>рассматриваются</w:t>
      </w:r>
      <w:r w:rsidR="007411B7">
        <w:t xml:space="preserve"> </w:t>
      </w:r>
      <w:r w:rsidRPr="007411B7">
        <w:t>комиссией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премированию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представлению</w:t>
      </w:r>
      <w:r w:rsidR="007411B7">
        <w:t xml:space="preserve"> </w:t>
      </w:r>
      <w:r w:rsidRPr="007411B7">
        <w:t>руководителя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и</w:t>
      </w:r>
      <w:r w:rsidR="007411B7">
        <w:t xml:space="preserve"> </w:t>
      </w:r>
      <w:r w:rsidRPr="007411B7">
        <w:t>согласовываются</w:t>
      </w:r>
      <w:r w:rsidR="007411B7">
        <w:t xml:space="preserve"> </w:t>
      </w:r>
      <w:r w:rsidRPr="007411B7">
        <w:t>с</w:t>
      </w:r>
      <w:r w:rsidR="007411B7">
        <w:t xml:space="preserve"> </w:t>
      </w:r>
      <w:r w:rsidRPr="007411B7">
        <w:t>выборным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первичной</w:t>
      </w:r>
      <w:r w:rsidR="007411B7">
        <w:t xml:space="preserve"> </w:t>
      </w:r>
      <w:r w:rsidRPr="007411B7">
        <w:t>профсоюзной</w:t>
      </w:r>
      <w:r w:rsidR="007411B7">
        <w:t xml:space="preserve"> </w:t>
      </w:r>
      <w:r w:rsidRPr="007411B7">
        <w:t>организации</w:t>
      </w:r>
      <w:r w:rsidR="007411B7">
        <w:t xml:space="preserve"> </w:t>
      </w:r>
      <w:r w:rsidRPr="007411B7">
        <w:t>либо</w:t>
      </w:r>
      <w:r w:rsidR="007411B7">
        <w:t xml:space="preserve"> </w:t>
      </w:r>
      <w:r w:rsidRPr="007411B7">
        <w:t>иным</w:t>
      </w:r>
      <w:r w:rsidR="007411B7">
        <w:t xml:space="preserve"> </w:t>
      </w:r>
      <w:r w:rsidRPr="007411B7">
        <w:t>представительным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учреждения,</w:t>
      </w:r>
      <w:r w:rsidR="007411B7">
        <w:t xml:space="preserve"> </w:t>
      </w:r>
      <w:r w:rsidR="004273AD" w:rsidRPr="007411B7">
        <w:t>а</w:t>
      </w:r>
      <w:r w:rsidR="007411B7">
        <w:t xml:space="preserve"> </w:t>
      </w:r>
      <w:r w:rsidR="004273AD" w:rsidRPr="007411B7">
        <w:t>также</w:t>
      </w:r>
      <w:r w:rsidR="007411B7">
        <w:t xml:space="preserve"> </w:t>
      </w:r>
      <w:r w:rsidR="004273AD" w:rsidRPr="007411B7">
        <w:t>с</w:t>
      </w:r>
      <w:r w:rsidR="007411B7">
        <w:t xml:space="preserve"> </w:t>
      </w:r>
      <w:r w:rsidR="004273AD" w:rsidRPr="007411B7">
        <w:t>управляющим</w:t>
      </w:r>
      <w:r w:rsidR="007411B7">
        <w:t xml:space="preserve"> </w:t>
      </w:r>
      <w:r w:rsidR="004273AD" w:rsidRPr="007411B7">
        <w:t>советом</w:t>
      </w:r>
      <w:r w:rsidRPr="007411B7">
        <w:t>.</w:t>
      </w:r>
    </w:p>
    <w:p w:rsidR="00464026" w:rsidRPr="007411B7" w:rsidRDefault="00464026" w:rsidP="007411B7">
      <w:r w:rsidRPr="007411B7">
        <w:t>Порядок</w:t>
      </w:r>
      <w:r w:rsidR="007411B7">
        <w:t xml:space="preserve"> </w:t>
      </w:r>
      <w:r w:rsidRPr="007411B7">
        <w:t>рассмотрения</w:t>
      </w:r>
      <w:r w:rsidR="007411B7">
        <w:t xml:space="preserve"> </w:t>
      </w:r>
      <w:r w:rsidRPr="007411B7">
        <w:t>органом</w:t>
      </w:r>
      <w:r w:rsidR="007411B7">
        <w:t xml:space="preserve"> </w:t>
      </w:r>
      <w:r w:rsidRPr="007411B7">
        <w:t>самоуправления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вопроса</w:t>
      </w:r>
      <w:r w:rsidR="007411B7">
        <w:t xml:space="preserve"> </w:t>
      </w:r>
      <w:r w:rsidRPr="007411B7">
        <w:t>о</w:t>
      </w:r>
      <w:r w:rsidR="007411B7">
        <w:t xml:space="preserve"> </w:t>
      </w:r>
      <w:r w:rsidRPr="007411B7">
        <w:t>стимулировании</w:t>
      </w:r>
      <w:r w:rsidR="007411B7">
        <w:t xml:space="preserve"> </w:t>
      </w:r>
      <w:r w:rsidRPr="007411B7">
        <w:t>работников</w:t>
      </w:r>
      <w:r w:rsidR="007411B7">
        <w:t xml:space="preserve"> </w:t>
      </w:r>
      <w:r w:rsidRPr="007411B7">
        <w:t>устанавливается</w:t>
      </w:r>
      <w:r w:rsidR="007411B7">
        <w:t xml:space="preserve"> </w:t>
      </w:r>
      <w:r w:rsidRPr="007411B7">
        <w:t>соответствующим</w:t>
      </w:r>
      <w:r w:rsidR="007411B7">
        <w:t xml:space="preserve"> </w:t>
      </w:r>
      <w:r w:rsidRPr="007411B7">
        <w:t>положением.</w:t>
      </w:r>
      <w:r w:rsidR="007411B7">
        <w:t xml:space="preserve"> </w:t>
      </w:r>
    </w:p>
    <w:p w:rsidR="00464026" w:rsidRPr="007411B7" w:rsidRDefault="00464026" w:rsidP="007411B7">
      <w:r w:rsidRPr="007411B7">
        <w:t>Работники</w:t>
      </w:r>
      <w:r w:rsidR="007411B7">
        <w:t xml:space="preserve"> </w:t>
      </w:r>
      <w:r w:rsidRPr="007411B7">
        <w:t>учреждений</w:t>
      </w:r>
      <w:r w:rsidR="007411B7">
        <w:t xml:space="preserve"> </w:t>
      </w:r>
      <w:r w:rsidRPr="007411B7">
        <w:t>имеют</w:t>
      </w:r>
      <w:r w:rsidR="007411B7">
        <w:t xml:space="preserve"> </w:t>
      </w:r>
      <w:r w:rsidRPr="007411B7">
        <w:t>право</w:t>
      </w:r>
      <w:r w:rsidR="007411B7">
        <w:t xml:space="preserve"> </w:t>
      </w:r>
      <w:r w:rsidRPr="007411B7">
        <w:t>присутствовать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заседании</w:t>
      </w:r>
      <w:r w:rsidR="007411B7">
        <w:t xml:space="preserve"> </w:t>
      </w:r>
      <w:r w:rsidRPr="007411B7">
        <w:t>комиссии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премированию,</w:t>
      </w:r>
      <w:r w:rsidR="007411B7">
        <w:t xml:space="preserve"> </w:t>
      </w:r>
      <w:r w:rsidRPr="007411B7">
        <w:t>давать</w:t>
      </w:r>
      <w:r w:rsidR="007411B7">
        <w:t xml:space="preserve"> </w:t>
      </w:r>
      <w:r w:rsidRPr="007411B7">
        <w:t>необходимые</w:t>
      </w:r>
      <w:r w:rsidR="007411B7">
        <w:t xml:space="preserve"> </w:t>
      </w:r>
      <w:r w:rsidRPr="007411B7">
        <w:t>пояснения.</w:t>
      </w:r>
    </w:p>
    <w:p w:rsidR="00464026" w:rsidRPr="007411B7" w:rsidRDefault="007411B7" w:rsidP="007411B7">
      <w:r>
        <w:t xml:space="preserve"> </w:t>
      </w:r>
      <w:r w:rsidR="00464026" w:rsidRPr="007411B7">
        <w:t>Комиссия</w:t>
      </w:r>
      <w:r>
        <w:t xml:space="preserve"> </w:t>
      </w:r>
      <w:r w:rsidR="00464026" w:rsidRPr="007411B7">
        <w:t>по</w:t>
      </w:r>
      <w:r>
        <w:t xml:space="preserve"> </w:t>
      </w:r>
      <w:r w:rsidR="00464026" w:rsidRPr="007411B7">
        <w:t>премированию</w:t>
      </w:r>
      <w:r>
        <w:t xml:space="preserve"> </w:t>
      </w:r>
      <w:r w:rsidR="00464026" w:rsidRPr="007411B7">
        <w:t>принимает</w:t>
      </w:r>
      <w:r>
        <w:t xml:space="preserve"> </w:t>
      </w:r>
      <w:r w:rsidR="00464026" w:rsidRPr="007411B7">
        <w:t>решение</w:t>
      </w:r>
      <w:r>
        <w:t xml:space="preserve"> </w:t>
      </w:r>
      <w:r w:rsidR="00464026" w:rsidRPr="007411B7">
        <w:t>о</w:t>
      </w:r>
      <w:r>
        <w:t xml:space="preserve"> </w:t>
      </w:r>
      <w:r w:rsidR="00464026" w:rsidRPr="007411B7">
        <w:t>премировании</w:t>
      </w:r>
      <w:r>
        <w:t xml:space="preserve"> </w:t>
      </w:r>
      <w:r w:rsidR="00464026" w:rsidRPr="007411B7">
        <w:t>и</w:t>
      </w:r>
      <w:r>
        <w:t xml:space="preserve"> </w:t>
      </w:r>
      <w:r w:rsidR="00464026" w:rsidRPr="007411B7">
        <w:t>размере</w:t>
      </w:r>
      <w:r>
        <w:t xml:space="preserve"> </w:t>
      </w:r>
      <w:r w:rsidR="00464026" w:rsidRPr="007411B7">
        <w:t>премии</w:t>
      </w:r>
      <w:r>
        <w:t xml:space="preserve"> </w:t>
      </w:r>
      <w:r w:rsidR="00464026" w:rsidRPr="007411B7">
        <w:t>открытым</w:t>
      </w:r>
      <w:r>
        <w:t xml:space="preserve"> </w:t>
      </w:r>
      <w:r w:rsidR="00464026" w:rsidRPr="007411B7">
        <w:t>голосованием</w:t>
      </w:r>
      <w:r>
        <w:t xml:space="preserve"> </w:t>
      </w:r>
      <w:r w:rsidR="00464026" w:rsidRPr="007411B7">
        <w:t>при</w:t>
      </w:r>
      <w:r>
        <w:t xml:space="preserve"> </w:t>
      </w:r>
      <w:r w:rsidR="00464026" w:rsidRPr="007411B7">
        <w:t>условии</w:t>
      </w:r>
      <w:r>
        <w:t xml:space="preserve"> </w:t>
      </w:r>
      <w:r w:rsidR="00464026" w:rsidRPr="007411B7">
        <w:t>присутствия</w:t>
      </w:r>
      <w:r>
        <w:t xml:space="preserve"> </w:t>
      </w:r>
      <w:r w:rsidR="00464026" w:rsidRPr="007411B7">
        <w:t>не</w:t>
      </w:r>
      <w:r>
        <w:t xml:space="preserve"> </w:t>
      </w:r>
      <w:r w:rsidR="00464026" w:rsidRPr="007411B7">
        <w:t>менее</w:t>
      </w:r>
      <w:r>
        <w:t xml:space="preserve"> </w:t>
      </w:r>
      <w:r w:rsidR="00464026" w:rsidRPr="007411B7">
        <w:t>половины</w:t>
      </w:r>
      <w:r>
        <w:t xml:space="preserve"> </w:t>
      </w:r>
      <w:r w:rsidR="00464026" w:rsidRPr="007411B7">
        <w:t>членов</w:t>
      </w:r>
      <w:r>
        <w:t xml:space="preserve"> </w:t>
      </w:r>
      <w:r w:rsidR="00464026" w:rsidRPr="007411B7">
        <w:t>комиссии.</w:t>
      </w:r>
      <w:r>
        <w:t xml:space="preserve"> </w:t>
      </w:r>
    </w:p>
    <w:p w:rsidR="00464026" w:rsidRPr="007411B7" w:rsidRDefault="00464026" w:rsidP="007411B7">
      <w:r w:rsidRPr="007411B7">
        <w:t>Решение</w:t>
      </w:r>
      <w:r w:rsidR="007411B7">
        <w:t xml:space="preserve"> </w:t>
      </w:r>
      <w:r w:rsidRPr="007411B7">
        <w:t>комиссии</w:t>
      </w:r>
      <w:r w:rsidR="007411B7">
        <w:t xml:space="preserve"> </w:t>
      </w:r>
      <w:r w:rsidRPr="007411B7">
        <w:t>по</w:t>
      </w:r>
      <w:r w:rsidR="007411B7">
        <w:t xml:space="preserve"> </w:t>
      </w:r>
      <w:r w:rsidRPr="007411B7">
        <w:t>премированию</w:t>
      </w:r>
      <w:r w:rsidR="007411B7">
        <w:t xml:space="preserve"> </w:t>
      </w:r>
      <w:r w:rsidRPr="007411B7">
        <w:t>оформляется</w:t>
      </w:r>
      <w:r w:rsidR="007411B7">
        <w:t xml:space="preserve"> </w:t>
      </w:r>
      <w:r w:rsidRPr="007411B7">
        <w:t>протоколом,</w:t>
      </w:r>
      <w:r w:rsidR="007411B7">
        <w:t xml:space="preserve"> </w:t>
      </w:r>
      <w:r w:rsidRPr="007411B7">
        <w:t>на</w:t>
      </w:r>
      <w:r w:rsidR="007411B7">
        <w:t xml:space="preserve"> </w:t>
      </w:r>
      <w:r w:rsidRPr="007411B7">
        <w:t>основании</w:t>
      </w:r>
      <w:r w:rsidR="007411B7">
        <w:t xml:space="preserve"> </w:t>
      </w:r>
      <w:r w:rsidRPr="007411B7">
        <w:t>которого</w:t>
      </w:r>
      <w:r w:rsidR="007411B7">
        <w:t xml:space="preserve"> </w:t>
      </w:r>
      <w:r w:rsidRPr="007411B7">
        <w:t>руководитель</w:t>
      </w:r>
      <w:r w:rsidR="007411B7">
        <w:t xml:space="preserve"> </w:t>
      </w:r>
      <w:r w:rsidRPr="007411B7">
        <w:t>учреждения</w:t>
      </w:r>
      <w:r w:rsidR="007411B7">
        <w:t xml:space="preserve"> </w:t>
      </w:r>
      <w:r w:rsidRPr="007411B7">
        <w:t>издает</w:t>
      </w:r>
      <w:r w:rsidR="007411B7">
        <w:t xml:space="preserve"> </w:t>
      </w:r>
      <w:r w:rsidRPr="007411B7">
        <w:t>приказ</w:t>
      </w:r>
      <w:r w:rsidR="007411B7">
        <w:t xml:space="preserve"> </w:t>
      </w:r>
      <w:r w:rsidRPr="007411B7">
        <w:t>о</w:t>
      </w:r>
      <w:r w:rsidR="007411B7">
        <w:t xml:space="preserve"> </w:t>
      </w:r>
      <w:r w:rsidRPr="007411B7">
        <w:t>премировании</w:t>
      </w:r>
      <w:r w:rsidR="004273AD" w:rsidRPr="007411B7">
        <w:t>,</w:t>
      </w:r>
      <w:r w:rsidR="007411B7">
        <w:t xml:space="preserve"> </w:t>
      </w:r>
      <w:r w:rsidR="004273AD" w:rsidRPr="007411B7">
        <w:t>который</w:t>
      </w:r>
      <w:r w:rsidR="007411B7">
        <w:t xml:space="preserve"> </w:t>
      </w:r>
      <w:r w:rsidR="004273AD" w:rsidRPr="007411B7">
        <w:t>согласовывается</w:t>
      </w:r>
      <w:r w:rsidR="007411B7">
        <w:t xml:space="preserve"> </w:t>
      </w:r>
      <w:r w:rsidR="004273AD" w:rsidRPr="007411B7">
        <w:t>с</w:t>
      </w:r>
      <w:r w:rsidR="007411B7">
        <w:t xml:space="preserve"> </w:t>
      </w:r>
      <w:r w:rsidR="004273AD" w:rsidRPr="007411B7">
        <w:t>выборным</w:t>
      </w:r>
      <w:r w:rsidR="007411B7">
        <w:t xml:space="preserve"> </w:t>
      </w:r>
      <w:r w:rsidR="004273AD" w:rsidRPr="007411B7">
        <w:t>органом</w:t>
      </w:r>
      <w:r w:rsidR="007411B7">
        <w:t xml:space="preserve"> </w:t>
      </w:r>
      <w:r w:rsidR="004273AD" w:rsidRPr="007411B7">
        <w:t>первичной</w:t>
      </w:r>
      <w:r w:rsidR="007411B7">
        <w:t xml:space="preserve"> </w:t>
      </w:r>
      <w:r w:rsidR="004273AD" w:rsidRPr="007411B7">
        <w:t>профсоюзной</w:t>
      </w:r>
      <w:r w:rsidR="007411B7">
        <w:t xml:space="preserve"> </w:t>
      </w:r>
      <w:r w:rsidR="004273AD" w:rsidRPr="007411B7">
        <w:t>организации</w:t>
      </w:r>
      <w:r w:rsidR="007411B7">
        <w:t xml:space="preserve"> </w:t>
      </w:r>
      <w:r w:rsidR="004273AD" w:rsidRPr="007411B7">
        <w:t>и</w:t>
      </w:r>
      <w:r w:rsidR="007411B7">
        <w:t xml:space="preserve"> </w:t>
      </w:r>
      <w:r w:rsidR="004273AD" w:rsidRPr="007411B7">
        <w:t>управляющим</w:t>
      </w:r>
      <w:r w:rsidR="007411B7">
        <w:t xml:space="preserve"> </w:t>
      </w:r>
      <w:r w:rsidR="004273AD" w:rsidRPr="007411B7">
        <w:t>советом</w:t>
      </w:r>
      <w:r w:rsidR="007411B7">
        <w:t xml:space="preserve"> </w:t>
      </w:r>
      <w:r w:rsidR="004273AD" w:rsidRPr="007411B7">
        <w:t>образовательного</w:t>
      </w:r>
      <w:r w:rsidR="007411B7">
        <w:t xml:space="preserve"> </w:t>
      </w:r>
      <w:r w:rsidR="004273AD" w:rsidRPr="007411B7">
        <w:t>учреждения.</w:t>
      </w:r>
      <w:r w:rsidR="007411B7">
        <w:t xml:space="preserve"> </w:t>
      </w:r>
      <w:r w:rsidR="004273AD" w:rsidRPr="007411B7">
        <w:t>Согласованный</w:t>
      </w:r>
      <w:r w:rsidR="007411B7">
        <w:t xml:space="preserve"> </w:t>
      </w:r>
      <w:r w:rsidR="004273AD" w:rsidRPr="007411B7">
        <w:t>приказ</w:t>
      </w:r>
      <w:r w:rsidR="007411B7">
        <w:t xml:space="preserve"> </w:t>
      </w:r>
      <w:r w:rsidR="004273AD" w:rsidRPr="007411B7">
        <w:t>является</w:t>
      </w:r>
      <w:r w:rsidR="007411B7">
        <w:t xml:space="preserve"> </w:t>
      </w:r>
      <w:r w:rsidR="004273AD" w:rsidRPr="007411B7">
        <w:t>основанием</w:t>
      </w:r>
      <w:r w:rsidR="007411B7">
        <w:t xml:space="preserve"> </w:t>
      </w:r>
      <w:r w:rsidR="004273AD" w:rsidRPr="007411B7">
        <w:t>для</w:t>
      </w:r>
      <w:r w:rsidR="007411B7">
        <w:t xml:space="preserve"> </w:t>
      </w:r>
      <w:r w:rsidR="004273AD" w:rsidRPr="007411B7">
        <w:t>выплат</w:t>
      </w:r>
      <w:r w:rsidRPr="007411B7">
        <w:t>.</w:t>
      </w:r>
    </w:p>
    <w:p w:rsidR="004273AD" w:rsidRPr="007411B7" w:rsidRDefault="004273AD" w:rsidP="007411B7"/>
    <w:p w:rsidR="00464026" w:rsidRPr="007411B7" w:rsidRDefault="00464026" w:rsidP="007411B7">
      <w:pPr>
        <w:rPr>
          <w:b/>
          <w:bCs/>
          <w:sz w:val="26"/>
          <w:szCs w:val="28"/>
        </w:rPr>
      </w:pPr>
      <w:r w:rsidRPr="007411B7">
        <w:rPr>
          <w:b/>
          <w:bCs/>
          <w:sz w:val="26"/>
          <w:szCs w:val="28"/>
        </w:rPr>
        <w:t>Показатели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эффективности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деятельности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категорий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работников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учреждения,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на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основании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которых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устанавливаются</w:t>
      </w:r>
      <w:r w:rsidR="007411B7" w:rsidRPr="007411B7">
        <w:rPr>
          <w:b/>
          <w:bCs/>
          <w:sz w:val="26"/>
          <w:szCs w:val="28"/>
        </w:rPr>
        <w:t xml:space="preserve"> </w:t>
      </w:r>
      <w:r w:rsidRPr="007411B7">
        <w:rPr>
          <w:b/>
          <w:bCs/>
          <w:sz w:val="26"/>
          <w:szCs w:val="28"/>
        </w:rPr>
        <w:t>премии.</w:t>
      </w:r>
    </w:p>
    <w:p w:rsidR="00464026" w:rsidRPr="007411B7" w:rsidRDefault="00464026" w:rsidP="007411B7"/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6763"/>
      </w:tblGrid>
      <w:tr w:rsidR="00464026" w:rsidRPr="007411B7" w:rsidTr="00450434">
        <w:tc>
          <w:tcPr>
            <w:tcW w:w="3060" w:type="dxa"/>
            <w:vAlign w:val="center"/>
          </w:tcPr>
          <w:p w:rsidR="00464026" w:rsidRPr="007411B7" w:rsidRDefault="00464026" w:rsidP="007411B7">
            <w:pPr>
              <w:pStyle w:val="Table0"/>
            </w:pPr>
            <w:r w:rsidRPr="007411B7">
              <w:t>Категории</w:t>
            </w:r>
            <w:r w:rsidR="007411B7">
              <w:t xml:space="preserve"> </w:t>
            </w:r>
            <w:r w:rsidRPr="007411B7">
              <w:t>работников</w:t>
            </w:r>
            <w:r w:rsidR="007411B7">
              <w:t xml:space="preserve"> </w:t>
            </w:r>
            <w:r w:rsidRPr="007411B7">
              <w:t>учреждения</w:t>
            </w:r>
            <w:r w:rsidR="007411B7">
              <w:t xml:space="preserve"> </w:t>
            </w:r>
          </w:p>
        </w:tc>
        <w:tc>
          <w:tcPr>
            <w:tcW w:w="6763" w:type="dxa"/>
            <w:vAlign w:val="center"/>
          </w:tcPr>
          <w:p w:rsidR="00464026" w:rsidRPr="007411B7" w:rsidRDefault="0041119B" w:rsidP="007411B7">
            <w:pPr>
              <w:pStyle w:val="Table0"/>
            </w:pPr>
            <w:r w:rsidRPr="007411B7">
              <w:t>Показатели</w:t>
            </w:r>
            <w:r w:rsidR="007411B7">
              <w:t xml:space="preserve"> </w:t>
            </w:r>
            <w:r w:rsidR="00464026" w:rsidRPr="007411B7">
              <w:t>эффективности</w:t>
            </w:r>
            <w:r w:rsidR="007411B7">
              <w:t xml:space="preserve"> </w:t>
            </w:r>
            <w:r w:rsidR="00464026" w:rsidRPr="007411B7">
              <w:t>деятельности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Педагогические</w:t>
            </w:r>
            <w:r w:rsidR="007411B7">
              <w:t xml:space="preserve"> </w:t>
            </w:r>
            <w:r w:rsidRPr="007411B7">
              <w:t>работники,</w:t>
            </w:r>
            <w:r w:rsidR="007411B7">
              <w:t xml:space="preserve"> </w:t>
            </w:r>
            <w:r w:rsidRPr="007411B7">
              <w:t>осуществляющие</w:t>
            </w:r>
            <w:r w:rsidR="007411B7">
              <w:t xml:space="preserve"> </w:t>
            </w:r>
            <w:r w:rsidRPr="007411B7">
              <w:t>образовательный</w:t>
            </w:r>
            <w:r w:rsidR="007411B7">
              <w:t xml:space="preserve"> </w:t>
            </w:r>
            <w:r w:rsidRPr="007411B7">
              <w:t>процесс</w:t>
            </w:r>
            <w:r w:rsidR="007411B7">
              <w:t xml:space="preserve"> </w:t>
            </w:r>
            <w:r w:rsidRPr="007411B7">
              <w:t>(учителя)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Обеспечение</w:t>
            </w:r>
            <w:r w:rsidR="007411B7">
              <w:t xml:space="preserve"> </w:t>
            </w:r>
            <w:r w:rsidRPr="007411B7">
              <w:t>уровня</w:t>
            </w:r>
            <w:r w:rsidR="007411B7">
              <w:t xml:space="preserve"> </w:t>
            </w:r>
            <w:r w:rsidRPr="007411B7">
              <w:t>знаний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содержанию</w:t>
            </w:r>
            <w:r w:rsidR="007411B7">
              <w:t xml:space="preserve"> </w:t>
            </w:r>
            <w:r w:rsidRPr="007411B7">
              <w:t>дисциплины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Обеспечение</w:t>
            </w:r>
            <w:r w:rsidR="007411B7">
              <w:t xml:space="preserve"> </w:t>
            </w:r>
            <w:r w:rsidRPr="007411B7">
              <w:t>сохранности</w:t>
            </w:r>
            <w:r w:rsidR="007411B7">
              <w:t xml:space="preserve"> </w:t>
            </w:r>
            <w:r w:rsidRPr="007411B7">
              <w:t>контингента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Организация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участие</w:t>
            </w:r>
            <w:r w:rsidR="007411B7">
              <w:t xml:space="preserve"> </w:t>
            </w:r>
            <w:r w:rsidRPr="007411B7">
              <w:t>во</w:t>
            </w:r>
            <w:r w:rsidR="007411B7">
              <w:t xml:space="preserve"> </w:t>
            </w:r>
            <w:r w:rsidRPr="007411B7">
              <w:t>внешкольных</w:t>
            </w:r>
            <w:r w:rsidR="007411B7">
              <w:t xml:space="preserve"> </w:t>
            </w:r>
            <w:r w:rsidRPr="007411B7">
              <w:t>мероприятиях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Организация</w:t>
            </w:r>
            <w:r w:rsidR="007411B7">
              <w:t xml:space="preserve"> </w:t>
            </w:r>
            <w:r w:rsidRPr="007411B7">
              <w:t>работы</w:t>
            </w:r>
            <w:r w:rsidR="007411B7">
              <w:t xml:space="preserve"> </w:t>
            </w:r>
            <w:r w:rsidRPr="007411B7">
              <w:t>кружков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предмету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Подготовка</w:t>
            </w:r>
            <w:r w:rsidR="007411B7">
              <w:t xml:space="preserve"> </w:t>
            </w:r>
            <w:r w:rsidRPr="007411B7">
              <w:t>учащихся</w:t>
            </w:r>
            <w:r w:rsidR="007411B7">
              <w:t xml:space="preserve"> </w:t>
            </w:r>
            <w:r w:rsidRPr="007411B7">
              <w:t>к</w:t>
            </w:r>
            <w:r w:rsidR="007411B7">
              <w:t xml:space="preserve"> </w:t>
            </w:r>
            <w:r w:rsidRPr="007411B7">
              <w:t>олимпиадам,</w:t>
            </w:r>
            <w:r w:rsidR="007411B7">
              <w:t xml:space="preserve"> </w:t>
            </w:r>
            <w:r w:rsidRPr="007411B7">
              <w:t>конкурсам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дисциплине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Разработка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проведение</w:t>
            </w:r>
            <w:r w:rsidR="007411B7">
              <w:t xml:space="preserve"> </w:t>
            </w:r>
            <w:r w:rsidRPr="007411B7">
              <w:t>открытых</w:t>
            </w:r>
            <w:r w:rsidR="007411B7">
              <w:t xml:space="preserve"> </w:t>
            </w:r>
            <w:r w:rsidRPr="007411B7">
              <w:t>мероприятий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Социальная</w:t>
            </w:r>
            <w:r w:rsidR="007411B7">
              <w:t xml:space="preserve"> </w:t>
            </w:r>
            <w:r w:rsidRPr="007411B7">
              <w:t>работа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Работа</w:t>
            </w:r>
            <w:r w:rsidR="007411B7">
              <w:t xml:space="preserve"> </w:t>
            </w:r>
            <w:r w:rsidRPr="007411B7">
              <w:t>с</w:t>
            </w:r>
            <w:r w:rsidR="007411B7">
              <w:t xml:space="preserve"> </w:t>
            </w:r>
            <w:r w:rsidRPr="007411B7">
              <w:t>родителями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Оздоровительная</w:t>
            </w:r>
            <w:r w:rsidR="007411B7">
              <w:t xml:space="preserve"> </w:t>
            </w:r>
            <w:r w:rsidRPr="007411B7">
              <w:t>работа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Работа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обеспечению</w:t>
            </w:r>
            <w:r w:rsidR="007411B7">
              <w:t xml:space="preserve"> </w:t>
            </w:r>
            <w:r w:rsidRPr="007411B7">
              <w:t>безопасности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Работа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методическому</w:t>
            </w:r>
            <w:r w:rsidR="007411B7">
              <w:t xml:space="preserve"> </w:t>
            </w:r>
            <w:r w:rsidRPr="007411B7">
              <w:t>обеспечению</w:t>
            </w:r>
            <w:r w:rsidR="007411B7">
              <w:t xml:space="preserve"> </w:t>
            </w:r>
            <w:r w:rsidRPr="007411B7">
              <w:t>учебного</w:t>
            </w:r>
            <w:r w:rsidR="007411B7">
              <w:t xml:space="preserve"> </w:t>
            </w:r>
            <w:r w:rsidRPr="007411B7">
              <w:t>процесса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Участие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профессиональных</w:t>
            </w:r>
            <w:r w:rsidR="007411B7">
              <w:t xml:space="preserve"> </w:t>
            </w:r>
            <w:r w:rsidRPr="007411B7">
              <w:t>конкурсах,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работе</w:t>
            </w:r>
            <w:r w:rsidR="007411B7">
              <w:t xml:space="preserve"> </w:t>
            </w:r>
            <w:r w:rsidRPr="007411B7">
              <w:t>научно</w:t>
            </w:r>
            <w:r w:rsidR="007411B7">
              <w:t xml:space="preserve"> </w:t>
            </w:r>
            <w:r w:rsidRPr="007411B7">
              <w:lastRenderedPageBreak/>
              <w:t>-</w:t>
            </w:r>
            <w:r w:rsidR="007411B7">
              <w:t xml:space="preserve"> </w:t>
            </w:r>
            <w:r w:rsidRPr="007411B7">
              <w:t>практических</w:t>
            </w:r>
            <w:r w:rsidR="007411B7">
              <w:t xml:space="preserve"> </w:t>
            </w:r>
            <w:r w:rsidRPr="007411B7">
              <w:t>конференций</w:t>
            </w:r>
            <w:r w:rsidR="007411B7">
              <w:t xml:space="preserve"> </w:t>
            </w:r>
            <w:r w:rsidRPr="007411B7">
              <w:t>внутренних,</w:t>
            </w:r>
            <w:r w:rsidR="007411B7">
              <w:t xml:space="preserve"> </w:t>
            </w:r>
            <w:r w:rsidRPr="007411B7">
              <w:t>муниципальных,</w:t>
            </w:r>
            <w:r w:rsidR="007411B7">
              <w:t xml:space="preserve"> </w:t>
            </w:r>
            <w:r w:rsidRPr="007411B7">
              <w:t>региональных,</w:t>
            </w:r>
            <w:r w:rsidR="007411B7">
              <w:t xml:space="preserve"> </w:t>
            </w:r>
            <w:r w:rsidRPr="007411B7">
              <w:t>отраслевых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пр.</w:t>
            </w:r>
          </w:p>
        </w:tc>
      </w:tr>
      <w:tr w:rsidR="00464026" w:rsidRPr="007411B7" w:rsidTr="00450434">
        <w:trPr>
          <w:trHeight w:val="496"/>
        </w:trPr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Повышение</w:t>
            </w:r>
            <w:r w:rsidR="007411B7">
              <w:t xml:space="preserve"> </w:t>
            </w:r>
            <w:r w:rsidRPr="007411B7">
              <w:t>квалификации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Педагог-</w:t>
            </w:r>
            <w:r w:rsidR="007411B7">
              <w:t xml:space="preserve"> </w:t>
            </w:r>
            <w:r w:rsidRPr="007411B7">
              <w:t>психолог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Результативность</w:t>
            </w:r>
            <w:r w:rsidR="007411B7">
              <w:t xml:space="preserve"> </w:t>
            </w:r>
            <w:r w:rsidRPr="007411B7">
              <w:t>коррекционно-развивающей</w:t>
            </w:r>
            <w:r w:rsidR="007411B7">
              <w:t xml:space="preserve"> </w:t>
            </w:r>
            <w:r w:rsidRPr="007411B7">
              <w:t>работы</w:t>
            </w:r>
            <w:r w:rsidR="007411B7">
              <w:t xml:space="preserve"> </w:t>
            </w:r>
            <w:r w:rsidRPr="007411B7">
              <w:t>с</w:t>
            </w:r>
            <w:r w:rsidR="007411B7">
              <w:t xml:space="preserve"> </w:t>
            </w:r>
            <w:r w:rsidRPr="007411B7">
              <w:t>учащимися</w:t>
            </w:r>
          </w:p>
        </w:tc>
      </w:tr>
      <w:tr w:rsidR="00464026" w:rsidRPr="007411B7" w:rsidTr="00450434">
        <w:trPr>
          <w:trHeight w:val="407"/>
        </w:trPr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Организационная</w:t>
            </w:r>
            <w:r w:rsidR="007411B7">
              <w:t xml:space="preserve"> </w:t>
            </w:r>
            <w:r w:rsidRPr="007411B7">
              <w:t>работа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Повышение</w:t>
            </w:r>
            <w:r w:rsidR="007411B7">
              <w:t xml:space="preserve"> </w:t>
            </w:r>
            <w:r w:rsidRPr="007411B7">
              <w:t>квалификации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Социальный</w:t>
            </w:r>
            <w:r w:rsidR="007411B7">
              <w:t xml:space="preserve"> </w:t>
            </w:r>
            <w:r w:rsidRPr="007411B7">
              <w:t>педагог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Результативность</w:t>
            </w:r>
            <w:r w:rsidR="007411B7">
              <w:t xml:space="preserve"> </w:t>
            </w:r>
            <w:r w:rsidRPr="007411B7">
              <w:t>коррекционно-развивающей</w:t>
            </w:r>
            <w:r w:rsidR="007411B7">
              <w:t xml:space="preserve"> </w:t>
            </w:r>
            <w:r w:rsidRPr="007411B7">
              <w:t>работы</w:t>
            </w:r>
            <w:r w:rsidR="007411B7">
              <w:t xml:space="preserve"> </w:t>
            </w:r>
            <w:r w:rsidRPr="007411B7">
              <w:t>с</w:t>
            </w:r>
            <w:r w:rsidR="007411B7">
              <w:t xml:space="preserve"> </w:t>
            </w:r>
            <w:r w:rsidRPr="007411B7">
              <w:t>учащимися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Своевременное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качественное</w:t>
            </w:r>
            <w:r w:rsidR="007411B7">
              <w:t xml:space="preserve"> </w:t>
            </w:r>
            <w:r w:rsidRPr="007411B7">
              <w:t>ведение</w:t>
            </w:r>
            <w:r w:rsidR="007411B7">
              <w:t xml:space="preserve"> </w:t>
            </w:r>
            <w:r w:rsidRPr="007411B7">
              <w:t>банка</w:t>
            </w:r>
            <w:r w:rsidR="007411B7">
              <w:t xml:space="preserve"> </w:t>
            </w:r>
            <w:r w:rsidRPr="007411B7">
              <w:t>данных</w:t>
            </w:r>
            <w:r w:rsidR="007411B7">
              <w:t xml:space="preserve"> </w:t>
            </w:r>
            <w:r w:rsidRPr="007411B7">
              <w:t>детей,</w:t>
            </w:r>
            <w:r w:rsidR="007411B7">
              <w:t xml:space="preserve"> </w:t>
            </w:r>
            <w:r w:rsidRPr="007411B7">
              <w:t>охваченных</w:t>
            </w:r>
            <w:r w:rsidR="007411B7">
              <w:t xml:space="preserve"> </w:t>
            </w:r>
            <w:r w:rsidRPr="007411B7">
              <w:t>различными</w:t>
            </w:r>
            <w:r w:rsidR="007411B7">
              <w:t xml:space="preserve"> </w:t>
            </w:r>
            <w:r w:rsidRPr="007411B7">
              <w:t>видами</w:t>
            </w:r>
            <w:r w:rsidR="007411B7">
              <w:t xml:space="preserve"> </w:t>
            </w:r>
            <w:r w:rsidRPr="007411B7">
              <w:t>контроля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Повышение</w:t>
            </w:r>
            <w:r w:rsidR="007411B7">
              <w:t xml:space="preserve"> </w:t>
            </w:r>
            <w:r w:rsidRPr="007411B7">
              <w:t>квалификации</w:t>
            </w:r>
          </w:p>
        </w:tc>
      </w:tr>
      <w:tr w:rsidR="0041119B" w:rsidRPr="007411B7" w:rsidTr="00450434">
        <w:trPr>
          <w:trHeight w:val="3029"/>
        </w:trPr>
        <w:tc>
          <w:tcPr>
            <w:tcW w:w="3060" w:type="dxa"/>
          </w:tcPr>
          <w:p w:rsidR="0041119B" w:rsidRPr="007411B7" w:rsidRDefault="0041119B" w:rsidP="007411B7">
            <w:pPr>
              <w:pStyle w:val="Table"/>
            </w:pPr>
            <w:r w:rsidRPr="007411B7">
              <w:t>Педагогические</w:t>
            </w:r>
            <w:r w:rsidR="007411B7">
              <w:t xml:space="preserve"> </w:t>
            </w:r>
            <w:r w:rsidRPr="007411B7">
              <w:t>работники,</w:t>
            </w:r>
            <w:r w:rsidR="007411B7">
              <w:t xml:space="preserve"> </w:t>
            </w:r>
            <w:r w:rsidRPr="007411B7">
              <w:t>не</w:t>
            </w:r>
            <w:r w:rsidR="007411B7">
              <w:t xml:space="preserve"> </w:t>
            </w:r>
            <w:r w:rsidRPr="007411B7">
              <w:t>осуществляющие</w:t>
            </w:r>
            <w:r w:rsidR="007411B7">
              <w:t xml:space="preserve"> </w:t>
            </w:r>
            <w:r w:rsidRPr="007411B7">
              <w:t>образовательный</w:t>
            </w:r>
            <w:r w:rsidR="007411B7">
              <w:t xml:space="preserve"> </w:t>
            </w:r>
            <w:r w:rsidRPr="007411B7">
              <w:t>процесс</w:t>
            </w:r>
          </w:p>
        </w:tc>
        <w:tc>
          <w:tcPr>
            <w:tcW w:w="6763" w:type="dxa"/>
          </w:tcPr>
          <w:p w:rsidR="0041119B" w:rsidRPr="007411B7" w:rsidRDefault="0041119B" w:rsidP="007411B7">
            <w:pPr>
              <w:pStyle w:val="Table"/>
            </w:pPr>
            <w:r w:rsidRPr="007411B7">
              <w:t>Позитивные</w:t>
            </w:r>
            <w:r w:rsidR="007411B7">
              <w:t xml:space="preserve"> </w:t>
            </w:r>
            <w:r w:rsidRPr="007411B7">
              <w:t>результаты</w:t>
            </w:r>
            <w:r w:rsidR="007411B7">
              <w:t xml:space="preserve"> </w:t>
            </w:r>
            <w:r w:rsidRPr="007411B7">
              <w:t>внеурочной</w:t>
            </w:r>
            <w:r w:rsidR="007411B7">
              <w:t xml:space="preserve"> </w:t>
            </w:r>
            <w:r w:rsidRPr="007411B7">
              <w:t>деятельности</w:t>
            </w:r>
            <w:r w:rsidR="007411B7">
              <w:t xml:space="preserve"> </w:t>
            </w:r>
            <w:r w:rsidRPr="007411B7">
              <w:t>обучающихся.</w:t>
            </w:r>
            <w:r w:rsidR="007411B7">
              <w:t xml:space="preserve"> </w:t>
            </w:r>
            <w:r w:rsidRPr="007411B7">
              <w:t>Позитивные</w:t>
            </w:r>
            <w:r w:rsidR="007411B7">
              <w:t xml:space="preserve"> </w:t>
            </w:r>
            <w:r w:rsidRPr="007411B7">
              <w:t>результаты</w:t>
            </w:r>
            <w:r w:rsidR="007411B7">
              <w:t xml:space="preserve"> </w:t>
            </w:r>
            <w:r w:rsidRPr="007411B7">
              <w:t>деятельности</w:t>
            </w:r>
            <w:r w:rsidR="007411B7">
              <w:t xml:space="preserve"> </w:t>
            </w:r>
            <w:r w:rsidRPr="007411B7">
              <w:t>педагога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снижению</w:t>
            </w:r>
            <w:r w:rsidR="007411B7">
              <w:t xml:space="preserve"> </w:t>
            </w:r>
            <w:r w:rsidRPr="007411B7">
              <w:t>количества</w:t>
            </w:r>
            <w:r w:rsidR="007411B7">
              <w:t xml:space="preserve"> </w:t>
            </w:r>
            <w:r w:rsidRPr="007411B7">
              <w:t>учащихся,</w:t>
            </w:r>
            <w:r w:rsidR="007411B7">
              <w:t xml:space="preserve"> </w:t>
            </w:r>
            <w:r w:rsidRPr="007411B7">
              <w:t>стоящих</w:t>
            </w:r>
            <w:r w:rsidR="007411B7">
              <w:t xml:space="preserve"> </w:t>
            </w:r>
            <w:r w:rsidRPr="007411B7">
              <w:t>на</w:t>
            </w:r>
            <w:r w:rsidR="007411B7">
              <w:t xml:space="preserve"> </w:t>
            </w:r>
            <w:r w:rsidRPr="007411B7">
              <w:t>учете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комиссии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делам</w:t>
            </w:r>
            <w:r w:rsidR="007411B7">
              <w:t xml:space="preserve"> </w:t>
            </w:r>
            <w:r w:rsidRPr="007411B7">
              <w:t>несовершеннолетних;</w:t>
            </w:r>
            <w:r w:rsidR="007411B7">
              <w:t xml:space="preserve"> </w:t>
            </w:r>
            <w:r w:rsidRPr="007411B7">
              <w:t>снижению</w:t>
            </w:r>
            <w:r w:rsidR="007411B7">
              <w:t xml:space="preserve"> </w:t>
            </w:r>
            <w:r w:rsidRPr="007411B7">
              <w:t>(отсутствие)</w:t>
            </w:r>
            <w:r w:rsidR="007411B7">
              <w:t xml:space="preserve"> </w:t>
            </w:r>
            <w:r w:rsidRPr="007411B7">
              <w:t>пропусков</w:t>
            </w:r>
            <w:r w:rsidR="007411B7">
              <w:t xml:space="preserve"> </w:t>
            </w:r>
            <w:r w:rsidRPr="007411B7">
              <w:t>учащимися</w:t>
            </w:r>
            <w:r w:rsidR="007411B7">
              <w:t xml:space="preserve"> </w:t>
            </w:r>
            <w:r w:rsidRPr="007411B7">
              <w:t>уроков</w:t>
            </w:r>
            <w:r w:rsidR="007411B7">
              <w:t xml:space="preserve"> </w:t>
            </w:r>
            <w:r w:rsidRPr="007411B7">
              <w:t>без</w:t>
            </w:r>
            <w:r w:rsidR="007411B7">
              <w:t xml:space="preserve"> </w:t>
            </w:r>
            <w:r w:rsidRPr="007411B7">
              <w:t>уважительной</w:t>
            </w:r>
            <w:r w:rsidR="007411B7">
              <w:t xml:space="preserve"> </w:t>
            </w:r>
            <w:r w:rsidRPr="007411B7">
              <w:t>причины;</w:t>
            </w:r>
            <w:r w:rsidR="007411B7">
              <w:t xml:space="preserve"> </w:t>
            </w:r>
            <w:r w:rsidRPr="007411B7">
              <w:t>снижению</w:t>
            </w:r>
            <w:r w:rsidR="007411B7">
              <w:t xml:space="preserve"> </w:t>
            </w:r>
            <w:r w:rsidRPr="007411B7">
              <w:t>частоты</w:t>
            </w:r>
            <w:r w:rsidR="007411B7">
              <w:t xml:space="preserve"> </w:t>
            </w:r>
            <w:r w:rsidRPr="007411B7">
              <w:t>обоснованных</w:t>
            </w:r>
            <w:r w:rsidR="007411B7">
              <w:t xml:space="preserve"> </w:t>
            </w:r>
            <w:r w:rsidRPr="007411B7">
              <w:t>обращений</w:t>
            </w:r>
            <w:r w:rsidR="007411B7">
              <w:t xml:space="preserve"> </w:t>
            </w:r>
            <w:r w:rsidRPr="007411B7">
              <w:t>учащихся,</w:t>
            </w:r>
            <w:r w:rsidR="007411B7">
              <w:t xml:space="preserve"> </w:t>
            </w:r>
            <w:r w:rsidRPr="007411B7">
              <w:t>родителей,</w:t>
            </w:r>
            <w:r w:rsidR="007411B7">
              <w:t xml:space="preserve"> </w:t>
            </w:r>
            <w:r w:rsidRPr="007411B7">
              <w:t>педагогов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поводу</w:t>
            </w:r>
            <w:r w:rsidR="007411B7">
              <w:t xml:space="preserve"> </w:t>
            </w:r>
            <w:r w:rsidRPr="007411B7">
              <w:t>конфликтных</w:t>
            </w:r>
            <w:r w:rsidR="007411B7">
              <w:t xml:space="preserve"> </w:t>
            </w:r>
            <w:r w:rsidRPr="007411B7">
              <w:t>ситуаций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высокого</w:t>
            </w:r>
            <w:r w:rsidR="007411B7">
              <w:t xml:space="preserve"> </w:t>
            </w:r>
            <w:r w:rsidRPr="007411B7">
              <w:t>уровня</w:t>
            </w:r>
            <w:r w:rsidR="007411B7">
              <w:t xml:space="preserve"> </w:t>
            </w:r>
            <w:r w:rsidRPr="007411B7">
              <w:t>решения</w:t>
            </w:r>
            <w:r w:rsidR="007411B7">
              <w:t xml:space="preserve"> </w:t>
            </w:r>
            <w:r w:rsidRPr="007411B7">
              <w:t>конфликтных</w:t>
            </w:r>
            <w:r w:rsidR="007411B7">
              <w:t xml:space="preserve"> </w:t>
            </w:r>
            <w:r w:rsidRPr="007411B7">
              <w:t>ситуаций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Заместители</w:t>
            </w:r>
            <w:r w:rsidR="007411B7">
              <w:t xml:space="preserve"> </w:t>
            </w:r>
            <w:r w:rsidRPr="007411B7">
              <w:t>директоров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учебно</w:t>
            </w:r>
            <w:r w:rsidR="007411B7">
              <w:t xml:space="preserve"> </w:t>
            </w:r>
            <w:r w:rsidRPr="007411B7">
              <w:t>-</w:t>
            </w:r>
            <w:r w:rsidR="007411B7">
              <w:t xml:space="preserve"> </w:t>
            </w:r>
            <w:r w:rsidRPr="007411B7">
              <w:t>воспитательной</w:t>
            </w:r>
            <w:r w:rsidR="007411B7">
              <w:t xml:space="preserve"> </w:t>
            </w:r>
            <w:r w:rsidRPr="007411B7">
              <w:t>работе,</w:t>
            </w:r>
            <w:r w:rsidR="007411B7">
              <w:t xml:space="preserve"> </w:t>
            </w:r>
            <w:r w:rsidRPr="007411B7">
              <w:t>воспитательной</w:t>
            </w:r>
            <w:r w:rsidR="007411B7">
              <w:t xml:space="preserve"> </w:t>
            </w:r>
            <w:r w:rsidRPr="007411B7">
              <w:t>работе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Организация</w:t>
            </w:r>
            <w:r w:rsidR="007411B7">
              <w:t xml:space="preserve"> </w:t>
            </w:r>
            <w:r w:rsidRPr="007411B7">
              <w:t>предпрофильного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профильного</w:t>
            </w:r>
            <w:r w:rsidR="007411B7">
              <w:t xml:space="preserve"> </w:t>
            </w:r>
            <w:r w:rsidRPr="007411B7">
              <w:t>обучения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Уровень</w:t>
            </w:r>
            <w:r w:rsidR="007411B7">
              <w:t xml:space="preserve"> </w:t>
            </w:r>
            <w:r w:rsidRPr="007411B7">
              <w:t>организации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проведения</w:t>
            </w:r>
            <w:r w:rsidR="007411B7">
              <w:t xml:space="preserve"> </w:t>
            </w:r>
            <w:r w:rsidRPr="007411B7">
              <w:t>итоговой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промежуточной</w:t>
            </w:r>
            <w:r w:rsidR="007411B7">
              <w:t xml:space="preserve"> </w:t>
            </w:r>
            <w:r w:rsidRPr="007411B7">
              <w:t>аттестации</w:t>
            </w:r>
            <w:r w:rsidR="007411B7">
              <w:t xml:space="preserve"> </w:t>
            </w:r>
            <w:r w:rsidRPr="007411B7">
              <w:t>учащихся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Уровень</w:t>
            </w:r>
            <w:r w:rsidR="007411B7">
              <w:t xml:space="preserve"> </w:t>
            </w:r>
            <w:r w:rsidRPr="007411B7">
              <w:t>организации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контроля</w:t>
            </w:r>
            <w:r w:rsidR="007411B7">
              <w:t xml:space="preserve"> </w:t>
            </w:r>
            <w:r w:rsidRPr="007411B7">
              <w:t>(мониторинга)</w:t>
            </w:r>
            <w:r w:rsidR="007411B7">
              <w:t xml:space="preserve"> </w:t>
            </w:r>
            <w:r w:rsidRPr="007411B7">
              <w:t>учебно-воспитательного</w:t>
            </w:r>
            <w:r w:rsidR="007411B7">
              <w:t xml:space="preserve"> </w:t>
            </w:r>
            <w:r w:rsidRPr="007411B7">
              <w:t>процесса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Качественная</w:t>
            </w:r>
            <w:r w:rsidR="007411B7">
              <w:t xml:space="preserve"> </w:t>
            </w:r>
            <w:r w:rsidRPr="007411B7">
              <w:t>организация</w:t>
            </w:r>
            <w:r w:rsidR="007411B7">
              <w:t xml:space="preserve"> </w:t>
            </w:r>
            <w:r w:rsidRPr="007411B7">
              <w:t>работы</w:t>
            </w:r>
            <w:r w:rsidR="007411B7">
              <w:t xml:space="preserve"> </w:t>
            </w:r>
            <w:r w:rsidRPr="007411B7">
              <w:t>общественных</w:t>
            </w:r>
            <w:r w:rsidR="007411B7">
              <w:t xml:space="preserve"> </w:t>
            </w:r>
            <w:r w:rsidRPr="007411B7">
              <w:t>органов,</w:t>
            </w:r>
            <w:r w:rsidR="007411B7">
              <w:t xml:space="preserve"> </w:t>
            </w:r>
            <w:r w:rsidRPr="007411B7">
              <w:t>участвующих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управлении</w:t>
            </w:r>
            <w:r w:rsidR="007411B7">
              <w:t xml:space="preserve"> </w:t>
            </w:r>
            <w:r w:rsidRPr="007411B7">
              <w:t>школой</w:t>
            </w:r>
            <w:r w:rsidR="007411B7">
              <w:t xml:space="preserve"> </w:t>
            </w:r>
            <w:r w:rsidRPr="007411B7">
              <w:t>(экспертно</w:t>
            </w:r>
            <w:r w:rsidR="007411B7">
              <w:t xml:space="preserve"> </w:t>
            </w:r>
            <w:r w:rsidRPr="007411B7">
              <w:t>-</w:t>
            </w:r>
            <w:r w:rsidR="007411B7">
              <w:t xml:space="preserve"> </w:t>
            </w:r>
            <w:r w:rsidRPr="007411B7">
              <w:t>методический</w:t>
            </w:r>
            <w:r w:rsidR="007411B7">
              <w:t xml:space="preserve"> </w:t>
            </w:r>
            <w:r w:rsidRPr="007411B7">
              <w:t>совет,</w:t>
            </w:r>
            <w:r w:rsidR="007411B7">
              <w:t xml:space="preserve"> </w:t>
            </w:r>
            <w:r w:rsidRPr="007411B7">
              <w:t>педагогический</w:t>
            </w:r>
            <w:r w:rsidR="007411B7">
              <w:t xml:space="preserve"> </w:t>
            </w:r>
            <w:r w:rsidRPr="007411B7">
              <w:t>совет,</w:t>
            </w:r>
            <w:r w:rsidR="007411B7">
              <w:t xml:space="preserve"> </w:t>
            </w:r>
            <w:r w:rsidRPr="007411B7">
              <w:t>органы</w:t>
            </w:r>
            <w:r w:rsidR="007411B7">
              <w:t xml:space="preserve"> </w:t>
            </w:r>
            <w:r w:rsidRPr="007411B7">
              <w:t>ученического</w:t>
            </w:r>
            <w:r w:rsidR="007411B7">
              <w:t xml:space="preserve"> </w:t>
            </w:r>
            <w:r w:rsidRPr="007411B7">
              <w:t>самоуправления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т.д.)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Уровень</w:t>
            </w:r>
            <w:r w:rsidR="007411B7">
              <w:t xml:space="preserve"> </w:t>
            </w:r>
            <w:r w:rsidRPr="007411B7">
              <w:t>организации</w:t>
            </w:r>
            <w:r w:rsidR="007411B7">
              <w:t xml:space="preserve"> </w:t>
            </w:r>
            <w:r w:rsidRPr="007411B7">
              <w:t>аттестации</w:t>
            </w:r>
            <w:r w:rsidR="007411B7">
              <w:t xml:space="preserve"> </w:t>
            </w:r>
            <w:r w:rsidRPr="007411B7">
              <w:t>педагогических</w:t>
            </w:r>
            <w:r w:rsidR="007411B7">
              <w:t xml:space="preserve"> </w:t>
            </w:r>
            <w:r w:rsidRPr="007411B7">
              <w:t>работников</w:t>
            </w:r>
            <w:r w:rsidR="007411B7">
              <w:t xml:space="preserve"> </w:t>
            </w:r>
            <w:r w:rsidRPr="007411B7">
              <w:t>школы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Поддержание</w:t>
            </w:r>
            <w:r w:rsidR="007411B7">
              <w:t xml:space="preserve"> </w:t>
            </w:r>
            <w:r w:rsidRPr="007411B7">
              <w:t>благоприятного</w:t>
            </w:r>
            <w:r w:rsidR="007411B7">
              <w:t xml:space="preserve"> </w:t>
            </w:r>
            <w:r w:rsidRPr="007411B7">
              <w:t>психологического</w:t>
            </w:r>
            <w:r w:rsidR="007411B7">
              <w:t xml:space="preserve"> </w:t>
            </w:r>
            <w:r w:rsidRPr="007411B7">
              <w:t>климата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коллективе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Заместитель</w:t>
            </w:r>
            <w:r w:rsidR="007411B7">
              <w:t xml:space="preserve"> </w:t>
            </w:r>
            <w:r w:rsidRPr="007411B7">
              <w:t>директора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административно</w:t>
            </w:r>
            <w:r w:rsidR="007411B7">
              <w:t xml:space="preserve"> </w:t>
            </w:r>
            <w:r w:rsidRPr="007411B7">
              <w:t>–</w:t>
            </w:r>
            <w:r w:rsidR="007411B7">
              <w:t xml:space="preserve"> </w:t>
            </w:r>
            <w:r w:rsidRPr="007411B7">
              <w:t>хозяйственной</w:t>
            </w:r>
            <w:r w:rsidR="007411B7">
              <w:t xml:space="preserve"> </w:t>
            </w:r>
            <w:r w:rsidRPr="007411B7">
              <w:t>части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Обеспечение</w:t>
            </w:r>
            <w:r w:rsidR="007411B7">
              <w:t xml:space="preserve"> </w:t>
            </w:r>
            <w:r w:rsidRPr="007411B7">
              <w:t>санитарно-гигиенических</w:t>
            </w:r>
            <w:r w:rsidR="007411B7">
              <w:t xml:space="preserve"> </w:t>
            </w:r>
            <w:r w:rsidRPr="007411B7">
              <w:t>условий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помещениях</w:t>
            </w:r>
            <w:r w:rsidR="007411B7">
              <w:t xml:space="preserve"> </w:t>
            </w:r>
            <w:r w:rsidRPr="007411B7">
              <w:t>школы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Обеспечение</w:t>
            </w:r>
            <w:r w:rsidR="007411B7">
              <w:t xml:space="preserve"> </w:t>
            </w:r>
            <w:r w:rsidRPr="007411B7">
              <w:t>выполнения</w:t>
            </w:r>
            <w:r w:rsidR="007411B7">
              <w:t xml:space="preserve"> </w:t>
            </w:r>
            <w:r w:rsidRPr="007411B7">
              <w:t>требований</w:t>
            </w:r>
            <w:r w:rsidR="007411B7">
              <w:t xml:space="preserve"> </w:t>
            </w:r>
            <w:r w:rsidRPr="007411B7">
              <w:t>пожарной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электробезопасности,</w:t>
            </w:r>
            <w:r w:rsidR="007411B7">
              <w:t xml:space="preserve"> </w:t>
            </w:r>
            <w:r w:rsidRPr="007411B7">
              <w:t>охраны</w:t>
            </w:r>
            <w:r w:rsidR="007411B7">
              <w:t xml:space="preserve"> </w:t>
            </w:r>
            <w:r w:rsidRPr="007411B7">
              <w:t>труда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Разработка</w:t>
            </w:r>
            <w:r w:rsidR="007411B7">
              <w:t xml:space="preserve"> </w:t>
            </w:r>
            <w:r w:rsidRPr="007411B7">
              <w:t>новых</w:t>
            </w:r>
            <w:r w:rsidR="007411B7">
              <w:t xml:space="preserve"> </w:t>
            </w:r>
            <w:r w:rsidRPr="007411B7">
              <w:t>программ,</w:t>
            </w:r>
            <w:r w:rsidR="007411B7">
              <w:t xml:space="preserve"> </w:t>
            </w:r>
            <w:r w:rsidRPr="007411B7">
              <w:t>положений,</w:t>
            </w:r>
            <w:r w:rsidR="007411B7">
              <w:t xml:space="preserve"> </w:t>
            </w:r>
            <w:r w:rsidRPr="007411B7">
              <w:t>подготовка</w:t>
            </w:r>
            <w:r w:rsidR="007411B7">
              <w:t xml:space="preserve"> </w:t>
            </w:r>
            <w:r w:rsidRPr="007411B7">
              <w:t>экономических</w:t>
            </w:r>
            <w:r w:rsidR="007411B7">
              <w:t xml:space="preserve"> </w:t>
            </w:r>
            <w:r w:rsidRPr="007411B7">
              <w:t>расчетов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Качественное</w:t>
            </w:r>
            <w:r w:rsidR="007411B7">
              <w:t xml:space="preserve"> </w:t>
            </w:r>
            <w:r w:rsidRPr="007411B7">
              <w:t>ведение</w:t>
            </w:r>
            <w:r w:rsidR="007411B7">
              <w:t xml:space="preserve"> </w:t>
            </w:r>
            <w:r w:rsidRPr="007411B7">
              <w:t>документации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Соблюдение</w:t>
            </w:r>
            <w:r w:rsidR="007411B7">
              <w:t xml:space="preserve"> </w:t>
            </w:r>
            <w:r w:rsidRPr="007411B7">
              <w:t>действующего</w:t>
            </w:r>
            <w:r w:rsidR="007411B7">
              <w:t xml:space="preserve"> </w:t>
            </w:r>
            <w:r w:rsidRPr="007411B7">
              <w:t>законодательства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Библиотекарь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Высокая</w:t>
            </w:r>
            <w:r w:rsidR="007411B7">
              <w:t xml:space="preserve"> </w:t>
            </w:r>
            <w:r w:rsidRPr="007411B7">
              <w:t>читательская</w:t>
            </w:r>
            <w:r w:rsidR="007411B7">
              <w:t xml:space="preserve"> </w:t>
            </w:r>
            <w:r w:rsidRPr="007411B7">
              <w:t>активность</w:t>
            </w:r>
            <w:r w:rsidR="007411B7">
              <w:t xml:space="preserve"> </w:t>
            </w:r>
            <w:r w:rsidRPr="007411B7">
              <w:t>обучающихся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Пропаганда</w:t>
            </w:r>
            <w:r w:rsidR="007411B7">
              <w:t xml:space="preserve"> </w:t>
            </w:r>
            <w:r w:rsidRPr="007411B7">
              <w:t>чтения</w:t>
            </w:r>
            <w:r w:rsidR="007411B7">
              <w:t xml:space="preserve"> </w:t>
            </w:r>
            <w:r w:rsidRPr="007411B7">
              <w:t>как</w:t>
            </w:r>
            <w:r w:rsidR="007411B7">
              <w:t xml:space="preserve"> </w:t>
            </w:r>
            <w:r w:rsidRPr="007411B7">
              <w:t>формы</w:t>
            </w:r>
            <w:r w:rsidR="007411B7">
              <w:t xml:space="preserve"> </w:t>
            </w:r>
            <w:r w:rsidRPr="007411B7">
              <w:t>культурного</w:t>
            </w:r>
            <w:r w:rsidR="007411B7">
              <w:t xml:space="preserve"> </w:t>
            </w:r>
            <w:r w:rsidRPr="007411B7">
              <w:t>досуга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Участие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общешкольных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районных</w:t>
            </w:r>
            <w:r w:rsidR="007411B7">
              <w:t xml:space="preserve"> </w:t>
            </w:r>
            <w:r w:rsidRPr="007411B7">
              <w:t>мероприятиях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Оформление</w:t>
            </w:r>
            <w:r w:rsidR="007411B7">
              <w:t xml:space="preserve"> </w:t>
            </w:r>
            <w:r w:rsidRPr="007411B7">
              <w:t>тематических</w:t>
            </w:r>
            <w:r w:rsidR="007411B7">
              <w:t xml:space="preserve"> </w:t>
            </w:r>
            <w:r w:rsidRPr="007411B7">
              <w:t>выставок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Выполнение</w:t>
            </w:r>
            <w:r w:rsidR="007411B7">
              <w:t xml:space="preserve"> </w:t>
            </w:r>
            <w:r w:rsidRPr="007411B7">
              <w:t>плана</w:t>
            </w:r>
            <w:r w:rsidR="007411B7">
              <w:t xml:space="preserve"> </w:t>
            </w:r>
            <w:r w:rsidRPr="007411B7">
              <w:t>работы</w:t>
            </w:r>
            <w:r w:rsidR="007411B7">
              <w:t xml:space="preserve"> </w:t>
            </w:r>
            <w:r w:rsidRPr="007411B7">
              <w:t>библиотекаря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lastRenderedPageBreak/>
              <w:t>Водитель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Обеспечение</w:t>
            </w:r>
            <w:r w:rsidR="007411B7">
              <w:t xml:space="preserve"> </w:t>
            </w:r>
            <w:r w:rsidRPr="007411B7">
              <w:t>исправного</w:t>
            </w:r>
            <w:r w:rsidR="007411B7">
              <w:t xml:space="preserve"> </w:t>
            </w:r>
            <w:r w:rsidRPr="007411B7">
              <w:t>технического</w:t>
            </w:r>
            <w:r w:rsidR="007411B7">
              <w:t xml:space="preserve"> </w:t>
            </w:r>
            <w:r w:rsidRPr="007411B7">
              <w:t>состояния</w:t>
            </w:r>
            <w:r w:rsidR="007411B7">
              <w:t xml:space="preserve"> </w:t>
            </w:r>
            <w:r w:rsidRPr="007411B7">
              <w:t>автотранспорта</w:t>
            </w:r>
            <w:r w:rsidR="007411B7">
              <w:t xml:space="preserve"> 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Обеспечение</w:t>
            </w:r>
            <w:r w:rsidR="007411B7">
              <w:t xml:space="preserve"> </w:t>
            </w:r>
            <w:r w:rsidRPr="007411B7">
              <w:t>безопасной</w:t>
            </w:r>
            <w:r w:rsidR="007411B7">
              <w:t xml:space="preserve"> </w:t>
            </w:r>
            <w:r w:rsidRPr="007411B7">
              <w:t>перевозки</w:t>
            </w:r>
            <w:r w:rsidR="007411B7">
              <w:t xml:space="preserve"> </w:t>
            </w:r>
            <w:r w:rsidRPr="007411B7">
              <w:t>детей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1119B" w:rsidRPr="007411B7" w:rsidRDefault="00464026" w:rsidP="007411B7">
            <w:pPr>
              <w:pStyle w:val="Table"/>
            </w:pPr>
            <w:r w:rsidRPr="007411B7">
              <w:t>Отсутствие</w:t>
            </w:r>
            <w:r w:rsidR="007411B7">
              <w:t xml:space="preserve"> </w:t>
            </w:r>
            <w:r w:rsidRPr="007411B7">
              <w:t>ДТП,</w:t>
            </w:r>
            <w:r w:rsidR="007411B7">
              <w:t xml:space="preserve"> </w:t>
            </w:r>
            <w:r w:rsidRPr="007411B7">
              <w:t>замечаний</w:t>
            </w:r>
          </w:p>
        </w:tc>
      </w:tr>
      <w:tr w:rsidR="00464026" w:rsidRPr="007411B7" w:rsidTr="00450434">
        <w:tc>
          <w:tcPr>
            <w:tcW w:w="3060" w:type="dxa"/>
            <w:vMerge w:val="restart"/>
          </w:tcPr>
          <w:p w:rsidR="00464026" w:rsidRPr="007411B7" w:rsidRDefault="00464026" w:rsidP="007411B7">
            <w:pPr>
              <w:pStyle w:val="Table"/>
            </w:pPr>
            <w:r w:rsidRPr="007411B7">
              <w:t>Обслуживающий</w:t>
            </w:r>
            <w:r w:rsidR="007411B7">
              <w:t xml:space="preserve"> </w:t>
            </w:r>
            <w:r w:rsidRPr="007411B7">
              <w:t>персонал</w:t>
            </w:r>
            <w:r w:rsidR="007411B7">
              <w:t xml:space="preserve"> </w:t>
            </w:r>
            <w:r w:rsidRPr="007411B7">
              <w:t>(уборщица,</w:t>
            </w:r>
            <w:r w:rsidR="007411B7">
              <w:t xml:space="preserve"> </w:t>
            </w:r>
            <w:r w:rsidRPr="007411B7">
              <w:t>дворник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т.д.)</w:t>
            </w: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Проведение</w:t>
            </w:r>
            <w:r w:rsidR="007411B7">
              <w:t xml:space="preserve"> </w:t>
            </w:r>
            <w:r w:rsidRPr="007411B7">
              <w:t>генеральных</w:t>
            </w:r>
            <w:r w:rsidR="007411B7">
              <w:t xml:space="preserve"> </w:t>
            </w:r>
            <w:r w:rsidRPr="007411B7">
              <w:t>уборок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Содержание</w:t>
            </w:r>
            <w:r w:rsidR="007411B7">
              <w:t xml:space="preserve"> </w:t>
            </w:r>
            <w:r w:rsidRPr="007411B7">
              <w:t>участка</w:t>
            </w:r>
            <w:r w:rsidR="007411B7">
              <w:t xml:space="preserve"> </w:t>
            </w:r>
            <w:r w:rsidRPr="007411B7">
              <w:t>в</w:t>
            </w:r>
            <w:r w:rsidR="007411B7">
              <w:t xml:space="preserve"> </w:t>
            </w:r>
            <w:r w:rsidRPr="007411B7">
              <w:t>соответствии</w:t>
            </w:r>
            <w:r w:rsidR="007411B7">
              <w:t xml:space="preserve"> </w:t>
            </w:r>
            <w:r w:rsidRPr="007411B7">
              <w:t>с</w:t>
            </w:r>
            <w:r w:rsidR="007411B7">
              <w:t xml:space="preserve"> </w:t>
            </w:r>
            <w:r w:rsidRPr="007411B7">
              <w:t>требованиями</w:t>
            </w:r>
            <w:r w:rsidR="007411B7">
              <w:t xml:space="preserve"> </w:t>
            </w:r>
            <w:r w:rsidRPr="007411B7">
              <w:t>санитарных</w:t>
            </w:r>
            <w:r w:rsidR="007411B7">
              <w:t xml:space="preserve"> </w:t>
            </w:r>
            <w:r w:rsidRPr="007411B7">
              <w:t>правил</w:t>
            </w:r>
            <w:r w:rsidR="007411B7">
              <w:t xml:space="preserve"> </w:t>
            </w:r>
            <w:r w:rsidRPr="007411B7">
              <w:t>и</w:t>
            </w:r>
            <w:r w:rsidR="007411B7">
              <w:t xml:space="preserve"> </w:t>
            </w:r>
            <w:r w:rsidRPr="007411B7">
              <w:t>норм,</w:t>
            </w:r>
            <w:r w:rsidR="007411B7">
              <w:t xml:space="preserve"> </w:t>
            </w:r>
            <w:r w:rsidRPr="007411B7">
              <w:t>качественная</w:t>
            </w:r>
            <w:r w:rsidR="007411B7">
              <w:t xml:space="preserve"> </w:t>
            </w:r>
            <w:r w:rsidRPr="007411B7">
              <w:t>уборка</w:t>
            </w:r>
            <w:r w:rsidR="007411B7">
              <w:t xml:space="preserve"> </w:t>
            </w:r>
            <w:r w:rsidRPr="007411B7">
              <w:t>помещений</w:t>
            </w:r>
          </w:p>
        </w:tc>
      </w:tr>
      <w:tr w:rsidR="00464026" w:rsidRPr="007411B7" w:rsidTr="00450434">
        <w:tc>
          <w:tcPr>
            <w:tcW w:w="3060" w:type="dxa"/>
            <w:vMerge/>
          </w:tcPr>
          <w:p w:rsidR="00464026" w:rsidRPr="007411B7" w:rsidRDefault="00464026" w:rsidP="007411B7">
            <w:pPr>
              <w:pStyle w:val="Table"/>
            </w:pPr>
          </w:p>
        </w:tc>
        <w:tc>
          <w:tcPr>
            <w:tcW w:w="6763" w:type="dxa"/>
          </w:tcPr>
          <w:p w:rsidR="00464026" w:rsidRPr="007411B7" w:rsidRDefault="00464026" w:rsidP="007411B7">
            <w:pPr>
              <w:pStyle w:val="Table"/>
            </w:pPr>
            <w:r w:rsidRPr="007411B7">
              <w:t>Оперативность</w:t>
            </w:r>
            <w:r w:rsidR="007411B7">
              <w:t xml:space="preserve"> </w:t>
            </w:r>
            <w:r w:rsidRPr="007411B7">
              <w:t>выполнения</w:t>
            </w:r>
            <w:r w:rsidR="007411B7">
              <w:t xml:space="preserve"> </w:t>
            </w:r>
            <w:r w:rsidRPr="007411B7">
              <w:t>заявок</w:t>
            </w:r>
            <w:r w:rsidR="007411B7">
              <w:t xml:space="preserve"> </w:t>
            </w:r>
            <w:r w:rsidRPr="007411B7">
              <w:t>по</w:t>
            </w:r>
            <w:r w:rsidR="007411B7">
              <w:t xml:space="preserve"> </w:t>
            </w:r>
            <w:r w:rsidRPr="007411B7">
              <w:t>устранению</w:t>
            </w:r>
            <w:r w:rsidR="007411B7">
              <w:t xml:space="preserve"> </w:t>
            </w:r>
            <w:r w:rsidRPr="007411B7">
              <w:t>технических</w:t>
            </w:r>
            <w:r w:rsidR="007411B7">
              <w:t xml:space="preserve"> </w:t>
            </w:r>
            <w:r w:rsidRPr="007411B7">
              <w:t>неполадок</w:t>
            </w:r>
          </w:p>
        </w:tc>
      </w:tr>
    </w:tbl>
    <w:p w:rsidR="007411B7" w:rsidRDefault="007411B7" w:rsidP="007411B7"/>
    <w:p w:rsidR="00464026" w:rsidRPr="007411B7" w:rsidRDefault="009B7861" w:rsidP="007411B7">
      <w:r w:rsidRPr="007411B7">
        <w:t>У</w:t>
      </w:r>
      <w:r w:rsidR="00464026" w:rsidRPr="007411B7">
        <w:t>становление</w:t>
      </w:r>
      <w:r w:rsidR="007411B7">
        <w:t xml:space="preserve"> </w:t>
      </w:r>
      <w:r w:rsidR="00464026" w:rsidRPr="007411B7">
        <w:t>показателей</w:t>
      </w:r>
      <w:r w:rsidR="007411B7">
        <w:t xml:space="preserve"> </w:t>
      </w:r>
      <w:r w:rsidR="00464026" w:rsidRPr="007411B7">
        <w:t>премирования,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связанных</w:t>
      </w:r>
      <w:r w:rsidR="007411B7">
        <w:t xml:space="preserve"> </w:t>
      </w:r>
      <w:r w:rsidR="00464026" w:rsidRPr="007411B7">
        <w:t>с</w:t>
      </w:r>
      <w:r w:rsidR="007411B7">
        <w:t xml:space="preserve"> </w:t>
      </w:r>
      <w:r w:rsidR="00464026" w:rsidRPr="007411B7">
        <w:t>результативностью</w:t>
      </w:r>
      <w:r w:rsidR="007411B7">
        <w:t xml:space="preserve"> </w:t>
      </w:r>
      <w:r w:rsidR="00464026" w:rsidRPr="007411B7">
        <w:t>труда,</w:t>
      </w:r>
      <w:r w:rsidR="007411B7">
        <w:t xml:space="preserve"> </w:t>
      </w:r>
      <w:r w:rsidR="00464026" w:rsidRPr="007411B7">
        <w:t>не</w:t>
      </w:r>
      <w:r w:rsidR="007411B7">
        <w:t xml:space="preserve"> </w:t>
      </w:r>
      <w:r w:rsidR="00464026" w:rsidRPr="007411B7">
        <w:t>допускается.</w:t>
      </w:r>
      <w:r w:rsidR="007411B7">
        <w:t xml:space="preserve"> </w:t>
      </w:r>
    </w:p>
    <w:sectPr w:rsidR="00464026" w:rsidRPr="007411B7" w:rsidSect="007411B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04" w:rsidRDefault="00AD1B04">
      <w:r>
        <w:separator/>
      </w:r>
    </w:p>
  </w:endnote>
  <w:endnote w:type="continuationSeparator" w:id="0">
    <w:p w:rsidR="00AD1B04" w:rsidRDefault="00AD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5F" w:rsidRDefault="00667E5F" w:rsidP="00343524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7E5F" w:rsidRDefault="00667E5F" w:rsidP="0019175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5F" w:rsidRPr="0041119B" w:rsidRDefault="00667E5F" w:rsidP="004111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04" w:rsidRDefault="00AD1B04">
      <w:r>
        <w:separator/>
      </w:r>
    </w:p>
  </w:footnote>
  <w:footnote w:type="continuationSeparator" w:id="0">
    <w:p w:rsidR="00AD1B04" w:rsidRDefault="00AD1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5F" w:rsidRDefault="00667E5F" w:rsidP="00F46085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7E5F" w:rsidRDefault="00667E5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5F" w:rsidRPr="0041119B" w:rsidRDefault="00667E5F" w:rsidP="0041119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F1A"/>
    <w:multiLevelType w:val="hybridMultilevel"/>
    <w:tmpl w:val="53AA1A50"/>
    <w:lvl w:ilvl="0" w:tplc="EEDC14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7E028C"/>
    <w:multiLevelType w:val="hybridMultilevel"/>
    <w:tmpl w:val="B352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F1582"/>
    <w:multiLevelType w:val="hybridMultilevel"/>
    <w:tmpl w:val="C780F5E2"/>
    <w:lvl w:ilvl="0" w:tplc="9FA4D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A22736">
      <w:numFmt w:val="none"/>
      <w:lvlText w:val=""/>
      <w:lvlJc w:val="left"/>
      <w:pPr>
        <w:tabs>
          <w:tab w:val="num" w:pos="360"/>
        </w:tabs>
      </w:pPr>
    </w:lvl>
    <w:lvl w:ilvl="2" w:tplc="A622E23C">
      <w:numFmt w:val="none"/>
      <w:lvlText w:val=""/>
      <w:lvlJc w:val="left"/>
      <w:pPr>
        <w:tabs>
          <w:tab w:val="num" w:pos="360"/>
        </w:tabs>
      </w:pPr>
    </w:lvl>
    <w:lvl w:ilvl="3" w:tplc="BDB09F88">
      <w:numFmt w:val="none"/>
      <w:lvlText w:val=""/>
      <w:lvlJc w:val="left"/>
      <w:pPr>
        <w:tabs>
          <w:tab w:val="num" w:pos="360"/>
        </w:tabs>
      </w:pPr>
    </w:lvl>
    <w:lvl w:ilvl="4" w:tplc="D16CD26A">
      <w:numFmt w:val="none"/>
      <w:lvlText w:val=""/>
      <w:lvlJc w:val="left"/>
      <w:pPr>
        <w:tabs>
          <w:tab w:val="num" w:pos="360"/>
        </w:tabs>
      </w:pPr>
    </w:lvl>
    <w:lvl w:ilvl="5" w:tplc="D44AB7A6">
      <w:numFmt w:val="none"/>
      <w:lvlText w:val=""/>
      <w:lvlJc w:val="left"/>
      <w:pPr>
        <w:tabs>
          <w:tab w:val="num" w:pos="360"/>
        </w:tabs>
      </w:pPr>
    </w:lvl>
    <w:lvl w:ilvl="6" w:tplc="EF08983C">
      <w:numFmt w:val="none"/>
      <w:lvlText w:val=""/>
      <w:lvlJc w:val="left"/>
      <w:pPr>
        <w:tabs>
          <w:tab w:val="num" w:pos="360"/>
        </w:tabs>
      </w:pPr>
    </w:lvl>
    <w:lvl w:ilvl="7" w:tplc="ABF8F5E0">
      <w:numFmt w:val="none"/>
      <w:lvlText w:val=""/>
      <w:lvlJc w:val="left"/>
      <w:pPr>
        <w:tabs>
          <w:tab w:val="num" w:pos="360"/>
        </w:tabs>
      </w:pPr>
    </w:lvl>
    <w:lvl w:ilvl="8" w:tplc="2CA05D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46124B"/>
    <w:multiLevelType w:val="hybridMultilevel"/>
    <w:tmpl w:val="176E1C94"/>
    <w:lvl w:ilvl="0" w:tplc="11C03E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B3CFF"/>
    <w:multiLevelType w:val="multilevel"/>
    <w:tmpl w:val="99B09EB6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5B"/>
    <w:rsid w:val="0001037F"/>
    <w:rsid w:val="000179DC"/>
    <w:rsid w:val="00052A16"/>
    <w:rsid w:val="000B6598"/>
    <w:rsid w:val="000B7FE9"/>
    <w:rsid w:val="000F0CCD"/>
    <w:rsid w:val="0012401D"/>
    <w:rsid w:val="00147B0E"/>
    <w:rsid w:val="001650AE"/>
    <w:rsid w:val="00167324"/>
    <w:rsid w:val="00175DE9"/>
    <w:rsid w:val="0019175A"/>
    <w:rsid w:val="00193F6E"/>
    <w:rsid w:val="001C0C25"/>
    <w:rsid w:val="001E148C"/>
    <w:rsid w:val="001E3F9A"/>
    <w:rsid w:val="001E4834"/>
    <w:rsid w:val="00225DF1"/>
    <w:rsid w:val="002518EE"/>
    <w:rsid w:val="00295ED1"/>
    <w:rsid w:val="003037F6"/>
    <w:rsid w:val="003214DF"/>
    <w:rsid w:val="003223F6"/>
    <w:rsid w:val="00342497"/>
    <w:rsid w:val="00343524"/>
    <w:rsid w:val="003A5C3F"/>
    <w:rsid w:val="003B4C7A"/>
    <w:rsid w:val="003B4EA7"/>
    <w:rsid w:val="003C3F73"/>
    <w:rsid w:val="003E3AF5"/>
    <w:rsid w:val="003F1F40"/>
    <w:rsid w:val="003F5A1C"/>
    <w:rsid w:val="00407180"/>
    <w:rsid w:val="0041119B"/>
    <w:rsid w:val="00412AAB"/>
    <w:rsid w:val="004273AD"/>
    <w:rsid w:val="004456E8"/>
    <w:rsid w:val="00450434"/>
    <w:rsid w:val="0046103B"/>
    <w:rsid w:val="00464026"/>
    <w:rsid w:val="00486A31"/>
    <w:rsid w:val="00494C19"/>
    <w:rsid w:val="004A2473"/>
    <w:rsid w:val="004C2447"/>
    <w:rsid w:val="004C3629"/>
    <w:rsid w:val="004E3E02"/>
    <w:rsid w:val="004F76FA"/>
    <w:rsid w:val="00507229"/>
    <w:rsid w:val="005116F2"/>
    <w:rsid w:val="00534C1B"/>
    <w:rsid w:val="00574DD4"/>
    <w:rsid w:val="00583B91"/>
    <w:rsid w:val="00595862"/>
    <w:rsid w:val="005A22E7"/>
    <w:rsid w:val="005C236C"/>
    <w:rsid w:val="005E541D"/>
    <w:rsid w:val="00636C98"/>
    <w:rsid w:val="0065038E"/>
    <w:rsid w:val="006573A5"/>
    <w:rsid w:val="00667E5F"/>
    <w:rsid w:val="00675CA6"/>
    <w:rsid w:val="006841B3"/>
    <w:rsid w:val="006B4619"/>
    <w:rsid w:val="006C755F"/>
    <w:rsid w:val="006D7451"/>
    <w:rsid w:val="006E2123"/>
    <w:rsid w:val="006E21DA"/>
    <w:rsid w:val="006F3E98"/>
    <w:rsid w:val="00735866"/>
    <w:rsid w:val="007411B7"/>
    <w:rsid w:val="00767E5B"/>
    <w:rsid w:val="007B12ED"/>
    <w:rsid w:val="007C6E9D"/>
    <w:rsid w:val="007D627B"/>
    <w:rsid w:val="007E5E5F"/>
    <w:rsid w:val="007E618D"/>
    <w:rsid w:val="00830876"/>
    <w:rsid w:val="0085313A"/>
    <w:rsid w:val="008832EC"/>
    <w:rsid w:val="008C6A6A"/>
    <w:rsid w:val="008F0833"/>
    <w:rsid w:val="00906F30"/>
    <w:rsid w:val="00927483"/>
    <w:rsid w:val="00937A20"/>
    <w:rsid w:val="00946C54"/>
    <w:rsid w:val="009B7861"/>
    <w:rsid w:val="00A3219C"/>
    <w:rsid w:val="00A8775C"/>
    <w:rsid w:val="00A91FE3"/>
    <w:rsid w:val="00AA6846"/>
    <w:rsid w:val="00AD1B04"/>
    <w:rsid w:val="00AE1229"/>
    <w:rsid w:val="00B01D6B"/>
    <w:rsid w:val="00B05BAB"/>
    <w:rsid w:val="00B109F4"/>
    <w:rsid w:val="00B27161"/>
    <w:rsid w:val="00B500AE"/>
    <w:rsid w:val="00B868C3"/>
    <w:rsid w:val="00B90510"/>
    <w:rsid w:val="00BC64F4"/>
    <w:rsid w:val="00C00F16"/>
    <w:rsid w:val="00C168E1"/>
    <w:rsid w:val="00C17E8B"/>
    <w:rsid w:val="00C303C6"/>
    <w:rsid w:val="00C512B6"/>
    <w:rsid w:val="00C556D5"/>
    <w:rsid w:val="00C830AB"/>
    <w:rsid w:val="00C9371C"/>
    <w:rsid w:val="00C976E8"/>
    <w:rsid w:val="00CC7EA6"/>
    <w:rsid w:val="00CD148B"/>
    <w:rsid w:val="00CD53B2"/>
    <w:rsid w:val="00CE261B"/>
    <w:rsid w:val="00D070B5"/>
    <w:rsid w:val="00D16AA0"/>
    <w:rsid w:val="00D173B5"/>
    <w:rsid w:val="00D318B9"/>
    <w:rsid w:val="00D45B5E"/>
    <w:rsid w:val="00D76FBE"/>
    <w:rsid w:val="00DB0939"/>
    <w:rsid w:val="00DD0A92"/>
    <w:rsid w:val="00DF403D"/>
    <w:rsid w:val="00E05432"/>
    <w:rsid w:val="00E13743"/>
    <w:rsid w:val="00E176D2"/>
    <w:rsid w:val="00E20169"/>
    <w:rsid w:val="00E41DFF"/>
    <w:rsid w:val="00E47C04"/>
    <w:rsid w:val="00EA13BA"/>
    <w:rsid w:val="00EA5784"/>
    <w:rsid w:val="00ED5B99"/>
    <w:rsid w:val="00EF29EA"/>
    <w:rsid w:val="00EF3696"/>
    <w:rsid w:val="00F04464"/>
    <w:rsid w:val="00F076CC"/>
    <w:rsid w:val="00F46085"/>
    <w:rsid w:val="00FA6866"/>
    <w:rsid w:val="00FB2B60"/>
    <w:rsid w:val="00FB3ED8"/>
    <w:rsid w:val="00FC6B13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3E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3E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3E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3E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B3E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168E1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aliases w:val=" Знак Знак"/>
    <w:semiHidden/>
    <w:rsid w:val="00FB3ED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B3ED8"/>
  </w:style>
  <w:style w:type="paragraph" w:customStyle="1" w:styleId="a3">
    <w:basedOn w:val="a"/>
    <w:rsid w:val="004640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МОН Знак"/>
    <w:basedOn w:val="a"/>
    <w:link w:val="a5"/>
    <w:rsid w:val="00A8775C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character" w:customStyle="1" w:styleId="a5">
    <w:name w:val="МОН Знак Знак"/>
    <w:basedOn w:val="a0"/>
    <w:link w:val="a4"/>
    <w:rsid w:val="00A8775C"/>
    <w:rPr>
      <w:sz w:val="28"/>
      <w:lang w:val="ru-RU" w:eastAsia="ru-RU" w:bidi="ar-SA"/>
    </w:rPr>
  </w:style>
  <w:style w:type="paragraph" w:styleId="a6">
    <w:name w:val="Body Text"/>
    <w:aliases w:val=" Знак"/>
    <w:basedOn w:val="a"/>
    <w:link w:val="a7"/>
    <w:rsid w:val="00A8775C"/>
    <w:pPr>
      <w:jc w:val="center"/>
    </w:pPr>
    <w:rPr>
      <w:b/>
      <w:bCs/>
      <w:sz w:val="32"/>
    </w:rPr>
  </w:style>
  <w:style w:type="character" w:customStyle="1" w:styleId="a7">
    <w:name w:val="Основной текст Знак"/>
    <w:aliases w:val=" Знак Знак1"/>
    <w:basedOn w:val="a0"/>
    <w:link w:val="a6"/>
    <w:rsid w:val="00A8775C"/>
    <w:rPr>
      <w:b/>
      <w:bCs/>
      <w:sz w:val="32"/>
      <w:szCs w:val="24"/>
      <w:lang w:val="ru-RU" w:eastAsia="ru-RU" w:bidi="ar-SA"/>
    </w:rPr>
  </w:style>
  <w:style w:type="paragraph" w:styleId="31">
    <w:name w:val="Body Text Indent 3"/>
    <w:basedOn w:val="a"/>
    <w:rsid w:val="00A8775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a8">
    <w:name w:val="МОН основной Знак"/>
    <w:basedOn w:val="a"/>
    <w:link w:val="a9"/>
    <w:rsid w:val="00A8775C"/>
    <w:pPr>
      <w:spacing w:line="360" w:lineRule="auto"/>
      <w:ind w:firstLine="709"/>
    </w:pPr>
    <w:rPr>
      <w:sz w:val="28"/>
      <w:szCs w:val="28"/>
    </w:rPr>
  </w:style>
  <w:style w:type="character" w:customStyle="1" w:styleId="a9">
    <w:name w:val="МОН основной Знак Знак"/>
    <w:basedOn w:val="a0"/>
    <w:link w:val="a8"/>
    <w:rsid w:val="00A8775C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A877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7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77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8775C"/>
    <w:pPr>
      <w:spacing w:before="100" w:beforeAutospacing="1" w:after="100" w:afterAutospacing="1"/>
    </w:pPr>
    <w:rPr>
      <w:rFonts w:ascii="Verdana" w:hAnsi="Verdana"/>
      <w:color w:val="4E4E4E"/>
    </w:rPr>
  </w:style>
  <w:style w:type="paragraph" w:customStyle="1" w:styleId="ConsPlusNonformat">
    <w:name w:val="ConsPlusNonformat"/>
    <w:rsid w:val="00A8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sid w:val="00A8775C"/>
    <w:rPr>
      <w:rFonts w:ascii="Courier New" w:hAnsi="Courier New" w:cs="Courier New"/>
    </w:rPr>
  </w:style>
  <w:style w:type="table" w:styleId="ac">
    <w:name w:val="Table Grid"/>
    <w:basedOn w:val="a1"/>
    <w:rsid w:val="00A8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A877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e">
    <w:name w:val="page number"/>
    <w:basedOn w:val="a0"/>
    <w:rsid w:val="00A8775C"/>
  </w:style>
  <w:style w:type="paragraph" w:styleId="af">
    <w:name w:val="Balloon Text"/>
    <w:basedOn w:val="a"/>
    <w:semiHidden/>
    <w:rsid w:val="00F076CC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343524"/>
    <w:pPr>
      <w:tabs>
        <w:tab w:val="center" w:pos="4677"/>
        <w:tab w:val="right" w:pos="9355"/>
      </w:tabs>
    </w:pPr>
  </w:style>
  <w:style w:type="character" w:styleId="af1">
    <w:name w:val="annotation reference"/>
    <w:basedOn w:val="a0"/>
    <w:semiHidden/>
    <w:rsid w:val="006F3E98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semiHidden/>
    <w:rsid w:val="00FB3ED8"/>
    <w:rPr>
      <w:rFonts w:ascii="Courier" w:hAnsi="Courier"/>
      <w:sz w:val="22"/>
      <w:szCs w:val="20"/>
    </w:rPr>
  </w:style>
  <w:style w:type="paragraph" w:styleId="af3">
    <w:name w:val="annotation subject"/>
    <w:basedOn w:val="af2"/>
    <w:next w:val="af2"/>
    <w:semiHidden/>
    <w:rsid w:val="006F3E98"/>
    <w:rPr>
      <w:b/>
      <w:bCs/>
    </w:rPr>
  </w:style>
  <w:style w:type="character" w:customStyle="1" w:styleId="ab">
    <w:name w:val="Текст Знак"/>
    <w:basedOn w:val="a0"/>
    <w:link w:val="aa"/>
    <w:rsid w:val="004A2473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411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411B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411B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B3ED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B3E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basedOn w:val="a0"/>
    <w:rsid w:val="00FB3ED8"/>
    <w:rPr>
      <w:color w:val="0000FF"/>
      <w:u w:val="none"/>
    </w:rPr>
  </w:style>
  <w:style w:type="paragraph" w:customStyle="1" w:styleId="Application">
    <w:name w:val="Application!Приложение"/>
    <w:rsid w:val="00FB3E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3E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3E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3E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3ED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КОЛЛЕГИЯ</vt:lpstr>
    </vt:vector>
  </TitlesOfParts>
  <Company>Админитрация Кемеровской области</Company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КОЛЛЕГИЯ</dc:title>
  <dc:subject/>
  <dc:creator>Юрист</dc:creator>
  <cp:keywords/>
  <cp:lastModifiedBy>Юрист</cp:lastModifiedBy>
  <cp:revision>1</cp:revision>
  <cp:lastPrinted>2008-12-01T04:26:00Z</cp:lastPrinted>
  <dcterms:created xsi:type="dcterms:W3CDTF">2017-10-31T07:39:00Z</dcterms:created>
  <dcterms:modified xsi:type="dcterms:W3CDTF">2017-10-31T07:39:00Z</dcterms:modified>
</cp:coreProperties>
</file>