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10CBD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6A25D2">
        <w:rPr>
          <w:sz w:val="28"/>
          <w:szCs w:val="28"/>
        </w:rPr>
        <w:t xml:space="preserve"> «</w:t>
      </w:r>
      <w:r w:rsidR="00F72636">
        <w:rPr>
          <w:sz w:val="28"/>
          <w:szCs w:val="28"/>
          <w:u w:val="single"/>
        </w:rPr>
        <w:t xml:space="preserve">  </w:t>
      </w:r>
      <w:r w:rsidR="00D165A4">
        <w:rPr>
          <w:sz w:val="28"/>
          <w:szCs w:val="28"/>
          <w:u w:val="single"/>
        </w:rPr>
        <w:t>03</w:t>
      </w:r>
      <w:r w:rsidR="00F72636">
        <w:rPr>
          <w:sz w:val="28"/>
          <w:szCs w:val="28"/>
          <w:u w:val="single"/>
        </w:rPr>
        <w:t xml:space="preserve"> 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>декабря 2018</w:t>
      </w:r>
      <w:r w:rsidR="00B000BA">
        <w:rPr>
          <w:sz w:val="28"/>
          <w:szCs w:val="28"/>
          <w:u w:val="single"/>
        </w:rPr>
        <w:t xml:space="preserve"> 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>1390-П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>кого муниципального района от 10.03</w:t>
      </w:r>
      <w:r>
        <w:rPr>
          <w:b/>
          <w:sz w:val="28"/>
          <w:szCs w:val="28"/>
        </w:rPr>
        <w:t xml:space="preserve">.2017 № </w:t>
      </w:r>
      <w:r w:rsidR="00B000BA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район</w:t>
      </w:r>
      <w:r w:rsidR="008F37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06558D">
        <w:rPr>
          <w:b/>
          <w:sz w:val="28"/>
          <w:szCs w:val="28"/>
        </w:rPr>
        <w:t>(в редакции постановлений</w:t>
      </w:r>
      <w:r w:rsidR="00B000BA">
        <w:rPr>
          <w:b/>
          <w:sz w:val="28"/>
          <w:szCs w:val="28"/>
        </w:rPr>
        <w:t xml:space="preserve"> от </w:t>
      </w:r>
      <w:r w:rsidR="0006558D">
        <w:rPr>
          <w:b/>
          <w:sz w:val="28"/>
          <w:szCs w:val="28"/>
        </w:rPr>
        <w:t xml:space="preserve">30.03.2017 № 305-П, от </w:t>
      </w:r>
      <w:r w:rsidR="00B000BA">
        <w:rPr>
          <w:b/>
          <w:sz w:val="28"/>
          <w:szCs w:val="28"/>
        </w:rPr>
        <w:t>21.08.2017 № 918</w:t>
      </w:r>
      <w:r w:rsidR="00421BFA">
        <w:rPr>
          <w:b/>
          <w:sz w:val="28"/>
          <w:szCs w:val="28"/>
        </w:rPr>
        <w:t>-П</w:t>
      </w:r>
      <w:r w:rsidR="004329BB">
        <w:rPr>
          <w:b/>
          <w:sz w:val="28"/>
          <w:szCs w:val="28"/>
        </w:rPr>
        <w:t>,                     от 28.11.2017 № 1324-П</w:t>
      </w:r>
      <w:r w:rsidR="00F72636">
        <w:rPr>
          <w:b/>
          <w:sz w:val="28"/>
          <w:szCs w:val="28"/>
        </w:rPr>
        <w:t>, от 30.07.2018 № 804-П</w:t>
      </w:r>
      <w:r w:rsidR="00421BFA">
        <w:rPr>
          <w:b/>
          <w:sz w:val="28"/>
          <w:szCs w:val="28"/>
        </w:rPr>
        <w:t>)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B000BA">
        <w:rPr>
          <w:sz w:val="28"/>
          <w:szCs w:val="28"/>
        </w:rPr>
        <w:t>10.03</w:t>
      </w:r>
      <w:r>
        <w:rPr>
          <w:sz w:val="28"/>
          <w:szCs w:val="28"/>
        </w:rPr>
        <w:t>.2017</w:t>
      </w:r>
      <w:r w:rsidRPr="00CB6A30">
        <w:rPr>
          <w:sz w:val="28"/>
          <w:szCs w:val="28"/>
        </w:rPr>
        <w:t xml:space="preserve"> № </w:t>
      </w:r>
      <w:r w:rsidR="00B000BA"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>«О создании комиссии  по предупреждению и ликвидации чрезвычайных ситуаций и обеспечению пожарной безопасности Промышленновского муниципального района»</w:t>
      </w:r>
      <w:r w:rsidR="0006558D">
        <w:rPr>
          <w:sz w:val="28"/>
          <w:szCs w:val="28"/>
        </w:rPr>
        <w:t xml:space="preserve"> (в редакции постановлений </w:t>
      </w:r>
      <w:r w:rsidR="0006558D" w:rsidRPr="0006558D">
        <w:rPr>
          <w:sz w:val="28"/>
          <w:szCs w:val="28"/>
        </w:rPr>
        <w:t>от 30.03.2017 № 305-П</w:t>
      </w:r>
      <w:r w:rsidR="0006558D">
        <w:rPr>
          <w:sz w:val="28"/>
          <w:szCs w:val="28"/>
        </w:rPr>
        <w:t>,</w:t>
      </w:r>
      <w:r w:rsidR="00B000BA">
        <w:rPr>
          <w:sz w:val="28"/>
          <w:szCs w:val="28"/>
        </w:rPr>
        <w:t xml:space="preserve"> от 21.08.2017 № 918</w:t>
      </w:r>
      <w:r w:rsidR="00421BFA" w:rsidRPr="00421BFA">
        <w:rPr>
          <w:sz w:val="28"/>
          <w:szCs w:val="28"/>
        </w:rPr>
        <w:t>-П</w:t>
      </w:r>
      <w:r w:rsidR="004329BB">
        <w:rPr>
          <w:sz w:val="28"/>
          <w:szCs w:val="28"/>
        </w:rPr>
        <w:t>, от 28.11.2017 № 1324-П</w:t>
      </w:r>
      <w:r w:rsidR="00F72636">
        <w:rPr>
          <w:sz w:val="28"/>
          <w:szCs w:val="28"/>
        </w:rPr>
        <w:t>, от 30.07.2018 № 804-П</w:t>
      </w:r>
      <w:r w:rsidR="00421BFA" w:rsidRPr="00421BFA">
        <w:rPr>
          <w:sz w:val="28"/>
          <w:szCs w:val="28"/>
        </w:rPr>
        <w:t>)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>комиссии  по предупреждению и ликвидации чрезвычайных ситуаций и обеспечению пожарной безопасности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6A0E40" w:rsidRDefault="006A0E40" w:rsidP="00A172DF">
      <w:pPr>
        <w:jc w:val="both"/>
        <w:rPr>
          <w:sz w:val="16"/>
          <w:szCs w:val="16"/>
        </w:rPr>
      </w:pPr>
    </w:p>
    <w:p w:rsidR="0006558D" w:rsidRPr="006A0E40" w:rsidRDefault="0006558D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proofErr w:type="spellStart"/>
      <w:r>
        <w:rPr>
          <w:sz w:val="20"/>
          <w:szCs w:val="20"/>
        </w:rPr>
        <w:t>Бражникова</w:t>
      </w:r>
      <w:proofErr w:type="spellEnd"/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 </w:t>
      </w:r>
      <w:r w:rsidR="00D165A4">
        <w:rPr>
          <w:sz w:val="28"/>
          <w:szCs w:val="28"/>
          <w:u w:val="single"/>
        </w:rPr>
        <w:t xml:space="preserve">03.12.2018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D165A4">
        <w:rPr>
          <w:sz w:val="28"/>
          <w:szCs w:val="28"/>
          <w:u w:val="single"/>
        </w:rPr>
        <w:t xml:space="preserve">1390-П  </w:t>
      </w:r>
      <w:r w:rsidR="00761DAF">
        <w:rPr>
          <w:sz w:val="28"/>
          <w:szCs w:val="28"/>
          <w:u w:val="single"/>
        </w:rPr>
        <w:t xml:space="preserve"> 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694504" w:rsidRDefault="0069450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CD7EA5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644" w:type="dxa"/>
            <w:gridSpan w:val="2"/>
          </w:tcPr>
          <w:p w:rsidR="00081388" w:rsidRDefault="004B72A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72A4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BB10C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C4">
              <w:rPr>
                <w:sz w:val="28"/>
                <w:szCs w:val="28"/>
              </w:rPr>
              <w:t>и.о. заместителя</w:t>
            </w:r>
            <w:r>
              <w:rPr>
                <w:sz w:val="28"/>
                <w:szCs w:val="28"/>
              </w:rPr>
              <w:t xml:space="preserve"> главы Промышленновского муниципального района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4961" w:type="dxa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CD7EA5">
        <w:tc>
          <w:tcPr>
            <w:tcW w:w="4786" w:type="dxa"/>
            <w:gridSpan w:val="3"/>
          </w:tcPr>
          <w:p w:rsidR="00B000BA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Коровина Оксана Владимировна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района</w:t>
            </w:r>
          </w:p>
          <w:p w:rsidR="00B000BA" w:rsidRPr="00BB10C4" w:rsidRDefault="00B000BA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="00F72636">
              <w:rPr>
                <w:sz w:val="28"/>
                <w:szCs w:val="28"/>
              </w:rPr>
              <w:t>врио</w:t>
            </w:r>
            <w:proofErr w:type="spellEnd"/>
            <w:r w:rsidR="00F72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F7263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388" w:rsidTr="00CD7EA5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EC9">
              <w:rPr>
                <w:sz w:val="28"/>
                <w:szCs w:val="28"/>
              </w:rPr>
              <w:t>Плетнёв</w:t>
            </w:r>
            <w:r>
              <w:rPr>
                <w:sz w:val="28"/>
                <w:szCs w:val="28"/>
              </w:rPr>
              <w:t xml:space="preserve"> </w:t>
            </w:r>
            <w:r w:rsidRPr="00143EC9">
              <w:rPr>
                <w:sz w:val="28"/>
                <w:szCs w:val="28"/>
              </w:rPr>
              <w:t>Игорь Алекс</w:t>
            </w:r>
            <w:r>
              <w:rPr>
                <w:sz w:val="28"/>
                <w:szCs w:val="28"/>
              </w:rPr>
              <w:t>еевич</w:t>
            </w:r>
          </w:p>
        </w:tc>
        <w:tc>
          <w:tcPr>
            <w:tcW w:w="4961" w:type="dxa"/>
          </w:tcPr>
          <w:p w:rsidR="00F02ED6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дознаватель Отдела надзорной деятельности Промышленновского района  ГУ МЧС России по Кемеровской области</w:t>
            </w:r>
          </w:p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 xml:space="preserve"> (по согласованию)</w:t>
            </w:r>
          </w:p>
          <w:p w:rsidR="00081388" w:rsidRPr="00BB10C4" w:rsidRDefault="00081388" w:rsidP="00B65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0BA" w:rsidTr="00CD7EA5">
        <w:tc>
          <w:tcPr>
            <w:tcW w:w="4786" w:type="dxa"/>
            <w:gridSpan w:val="3"/>
          </w:tcPr>
          <w:p w:rsidR="00B000BA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</w:t>
            </w:r>
            <w:r w:rsidR="0088113B">
              <w:rPr>
                <w:sz w:val="28"/>
                <w:szCs w:val="28"/>
              </w:rPr>
              <w:t>кой дирекции управления движением</w:t>
            </w:r>
            <w:r>
              <w:rPr>
                <w:sz w:val="28"/>
                <w:szCs w:val="28"/>
              </w:rPr>
              <w:t xml:space="preserve"> филиала ОАО «РЖД» </w:t>
            </w:r>
          </w:p>
          <w:p w:rsidR="00B000BA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00BA" w:rsidRPr="00BB10C4" w:rsidRDefault="00B000BA" w:rsidP="00B00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Pr="00143EC9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Pr="00BB10C4" w:rsidRDefault="00F02ED6" w:rsidP="00F02E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              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06558D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4329BB" w:rsidRPr="00F72636" w:rsidRDefault="004329BB" w:rsidP="00B000B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4961" w:type="dxa"/>
            <w:vAlign w:val="center"/>
          </w:tcPr>
          <w:p w:rsidR="00F02ED6" w:rsidRDefault="00F02ED6" w:rsidP="00B0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02ED6" w:rsidRPr="00F72636" w:rsidRDefault="00F02ED6" w:rsidP="00B000BA">
            <w:pPr>
              <w:rPr>
                <w:sz w:val="16"/>
                <w:szCs w:val="16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7263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</w:t>
            </w:r>
            <w:r w:rsidR="004329BB">
              <w:rPr>
                <w:sz w:val="28"/>
                <w:szCs w:val="28"/>
              </w:rPr>
              <w:t>димирович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84625" w:rsidRDefault="0028462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Промышленновского РЭС ПО ЦЭС филиала ПАО «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F02ED6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Александр Иванович</w:t>
            </w:r>
          </w:p>
        </w:tc>
        <w:tc>
          <w:tcPr>
            <w:tcW w:w="4961" w:type="dxa"/>
          </w:tcPr>
          <w:p w:rsidR="00F02ED6" w:rsidRPr="0006214D" w:rsidRDefault="00F02ED6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Промсервис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4329BB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Ганзвинт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2961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961" w:type="dxa"/>
          </w:tcPr>
          <w:p w:rsidR="00CD7EA5" w:rsidRDefault="00CD7EA5" w:rsidP="00F02ED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</w:t>
            </w:r>
            <w:r w:rsidR="00F02ED6">
              <w:rPr>
                <w:sz w:val="28"/>
                <w:szCs w:val="28"/>
              </w:rPr>
              <w:t xml:space="preserve">  </w:t>
            </w:r>
          </w:p>
          <w:p w:rsidR="00F02ED6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CD7EA5">
              <w:rPr>
                <w:sz w:val="28"/>
                <w:szCs w:val="28"/>
              </w:rPr>
              <w:t xml:space="preserve">Сократ»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Tr="00CD7EA5">
        <w:tc>
          <w:tcPr>
            <w:tcW w:w="4786" w:type="dxa"/>
            <w:gridSpan w:val="3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961" w:type="dxa"/>
          </w:tcPr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ОАО «</w:t>
            </w:r>
            <w:proofErr w:type="spellStart"/>
            <w:r>
              <w:rPr>
                <w:sz w:val="28"/>
                <w:szCs w:val="28"/>
              </w:rPr>
              <w:t>Промышленнаярайгаз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109"/>
    <w:rsid w:val="00022B09"/>
    <w:rsid w:val="00032657"/>
    <w:rsid w:val="0006558D"/>
    <w:rsid w:val="00067F9E"/>
    <w:rsid w:val="00081388"/>
    <w:rsid w:val="00091BE9"/>
    <w:rsid w:val="001C035C"/>
    <w:rsid w:val="00214415"/>
    <w:rsid w:val="002550A4"/>
    <w:rsid w:val="00273109"/>
    <w:rsid w:val="00284625"/>
    <w:rsid w:val="00284C4C"/>
    <w:rsid w:val="002D2F83"/>
    <w:rsid w:val="002F2F73"/>
    <w:rsid w:val="003168AA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72993"/>
    <w:rsid w:val="005E7D3A"/>
    <w:rsid w:val="005F3290"/>
    <w:rsid w:val="00656B14"/>
    <w:rsid w:val="006847D9"/>
    <w:rsid w:val="00694504"/>
    <w:rsid w:val="00696C8A"/>
    <w:rsid w:val="006A0E40"/>
    <w:rsid w:val="006A25D2"/>
    <w:rsid w:val="006C22C6"/>
    <w:rsid w:val="00756E0A"/>
    <w:rsid w:val="00761DAF"/>
    <w:rsid w:val="007F6BBB"/>
    <w:rsid w:val="00810CBD"/>
    <w:rsid w:val="0085094C"/>
    <w:rsid w:val="0088113B"/>
    <w:rsid w:val="008B2489"/>
    <w:rsid w:val="008F37D9"/>
    <w:rsid w:val="009015A5"/>
    <w:rsid w:val="00902961"/>
    <w:rsid w:val="00903BC6"/>
    <w:rsid w:val="0095279C"/>
    <w:rsid w:val="009E365E"/>
    <w:rsid w:val="009E496D"/>
    <w:rsid w:val="00A0513E"/>
    <w:rsid w:val="00A172DF"/>
    <w:rsid w:val="00A647C0"/>
    <w:rsid w:val="00A86F88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C961C1"/>
    <w:rsid w:val="00CD71F3"/>
    <w:rsid w:val="00CD7EA5"/>
    <w:rsid w:val="00CF6978"/>
    <w:rsid w:val="00D165A4"/>
    <w:rsid w:val="00DD120C"/>
    <w:rsid w:val="00DD1BEF"/>
    <w:rsid w:val="00E15622"/>
    <w:rsid w:val="00F02ED6"/>
    <w:rsid w:val="00F13CEA"/>
    <w:rsid w:val="00F72636"/>
    <w:rsid w:val="00FC1828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E850-1ACC-4447-A202-0EA166AE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Бражникова</cp:lastModifiedBy>
  <cp:revision>5</cp:revision>
  <cp:lastPrinted>2018-11-30T05:46:00Z</cp:lastPrinted>
  <dcterms:created xsi:type="dcterms:W3CDTF">2018-11-28T01:58:00Z</dcterms:created>
  <dcterms:modified xsi:type="dcterms:W3CDTF">2018-12-03T08:32:00Z</dcterms:modified>
</cp:coreProperties>
</file>