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AC" w:rsidRDefault="005A28E1">
      <w:pPr>
        <w:framePr w:wrap="none" w:vAnchor="page" w:hAnchor="page" w:x="5844" w:y="11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714375"/>
            <wp:effectExtent l="0" t="0" r="9525" b="9525"/>
            <wp:docPr id="1" name="Рисунок 1" descr="C:\Users\MFCRO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CRO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AC" w:rsidRDefault="003B4876" w:rsidP="009F366B">
      <w:pPr>
        <w:pStyle w:val="10"/>
        <w:framePr w:w="10066" w:h="3481" w:hRule="exact" w:wrap="none" w:vAnchor="page" w:hAnchor="page" w:x="1081" w:y="2326"/>
        <w:shd w:val="clear" w:color="auto" w:fill="auto"/>
        <w:spacing w:before="0"/>
        <w:ind w:left="40"/>
      </w:pPr>
      <w:bookmarkStart w:id="0" w:name="bookmark0"/>
      <w:r>
        <w:t>КЕМЕРОВСКАЯ ОБЛАСТЬ</w:t>
      </w:r>
      <w:r>
        <w:br/>
        <w:t>АДМИНИСТРАЦИЯ</w:t>
      </w:r>
      <w:bookmarkEnd w:id="0"/>
    </w:p>
    <w:p w:rsidR="00AA20AC" w:rsidRDefault="003B4876" w:rsidP="009F366B">
      <w:pPr>
        <w:pStyle w:val="10"/>
        <w:framePr w:w="10066" w:h="3481" w:hRule="exact" w:wrap="none" w:vAnchor="page" w:hAnchor="page" w:x="1081" w:y="2326"/>
        <w:shd w:val="clear" w:color="auto" w:fill="auto"/>
        <w:spacing w:before="0" w:after="344"/>
        <w:ind w:left="40"/>
      </w:pPr>
      <w:bookmarkStart w:id="1" w:name="bookmark1"/>
      <w:r>
        <w:t>ПРОМЫШЛЕННОВСКОГО МУНИЦИПАЛЬНОГО РАЙОНА</w:t>
      </w:r>
      <w:bookmarkEnd w:id="1"/>
    </w:p>
    <w:p w:rsidR="00AA20AC" w:rsidRDefault="003B4876" w:rsidP="009F366B">
      <w:pPr>
        <w:pStyle w:val="20"/>
        <w:framePr w:w="10066" w:h="3481" w:hRule="exact" w:wrap="none" w:vAnchor="page" w:hAnchor="page" w:x="1081" w:y="2326"/>
        <w:shd w:val="clear" w:color="auto" w:fill="auto"/>
        <w:spacing w:before="0" w:after="228" w:line="280" w:lineRule="exact"/>
        <w:ind w:left="40"/>
      </w:pPr>
      <w:r>
        <w:rPr>
          <w:rStyle w:val="22pt"/>
        </w:rPr>
        <w:t>ПОСТАНОВЛЕНИЕ</w:t>
      </w:r>
    </w:p>
    <w:p w:rsidR="009F366B" w:rsidRPr="009F366B" w:rsidRDefault="009F366B" w:rsidP="009F366B">
      <w:pPr>
        <w:framePr w:w="10066" w:h="3481" w:hRule="exact" w:wrap="none" w:vAnchor="page" w:hAnchor="page" w:x="1081" w:y="2326"/>
        <w:autoSpaceDE w:val="0"/>
        <w:autoSpaceDN w:val="0"/>
        <w:adjustRightInd w:val="0"/>
        <w:spacing w:before="48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366B">
        <w:rPr>
          <w:rFonts w:ascii="Times New Roman" w:hAnsi="Times New Roman" w:cs="Times New Roman"/>
          <w:sz w:val="20"/>
          <w:szCs w:val="20"/>
        </w:rPr>
        <w:t>от</w:t>
      </w:r>
      <w:r w:rsidRPr="009F366B">
        <w:rPr>
          <w:sz w:val="28"/>
          <w:szCs w:val="28"/>
        </w:rPr>
        <w:t xml:space="preserve"> «</w:t>
      </w:r>
      <w:r>
        <w:rPr>
          <w:sz w:val="28"/>
          <w:szCs w:val="28"/>
        </w:rPr>
        <w:t>_</w:t>
      </w:r>
      <w:r w:rsidRPr="009F366B">
        <w:rPr>
          <w:rFonts w:ascii="Times New Roman" w:hAnsi="Times New Roman" w:cs="Times New Roman"/>
          <w:sz w:val="28"/>
          <w:szCs w:val="28"/>
        </w:rPr>
        <w:t>17__</w:t>
      </w:r>
      <w:r w:rsidRPr="009F366B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9F366B">
        <w:rPr>
          <w:rFonts w:ascii="Times New Roman" w:hAnsi="Times New Roman" w:cs="Times New Roman"/>
          <w:sz w:val="28"/>
          <w:szCs w:val="28"/>
        </w:rPr>
        <w:t>мая</w:t>
      </w:r>
      <w:r>
        <w:rPr>
          <w:sz w:val="28"/>
          <w:szCs w:val="28"/>
        </w:rPr>
        <w:t>_</w:t>
      </w:r>
      <w:r w:rsidRPr="009F366B">
        <w:rPr>
          <w:sz w:val="28"/>
          <w:szCs w:val="28"/>
        </w:rPr>
        <w:t xml:space="preserve"> </w:t>
      </w:r>
      <w:r w:rsidRPr="009F366B">
        <w:rPr>
          <w:rFonts w:ascii="Times New Roman" w:hAnsi="Times New Roman" w:cs="Times New Roman"/>
          <w:sz w:val="20"/>
          <w:szCs w:val="20"/>
        </w:rPr>
        <w:t>г</w:t>
      </w:r>
      <w:r w:rsidRPr="009F366B">
        <w:rPr>
          <w:rFonts w:ascii="Times New Roman" w:hAnsi="Times New Roman" w:cs="Times New Roman"/>
          <w:sz w:val="28"/>
          <w:szCs w:val="28"/>
        </w:rPr>
        <w:t xml:space="preserve">. № </w:t>
      </w:r>
      <w:r w:rsidRPr="009F366B">
        <w:rPr>
          <w:rFonts w:ascii="Times New Roman" w:hAnsi="Times New Roman" w:cs="Times New Roman"/>
          <w:sz w:val="28"/>
          <w:szCs w:val="28"/>
        </w:rPr>
        <w:t>598</w:t>
      </w:r>
      <w:r w:rsidRPr="009F366B">
        <w:rPr>
          <w:rFonts w:ascii="Times New Roman" w:hAnsi="Times New Roman" w:cs="Times New Roman"/>
          <w:sz w:val="28"/>
          <w:szCs w:val="28"/>
        </w:rPr>
        <w:t>-П</w:t>
      </w:r>
    </w:p>
    <w:p w:rsidR="009F366B" w:rsidRPr="009F366B" w:rsidRDefault="009F366B" w:rsidP="009F366B">
      <w:pPr>
        <w:framePr w:w="10066" w:h="3481" w:hRule="exact" w:wrap="none" w:vAnchor="page" w:hAnchor="page" w:x="1081" w:y="2326"/>
        <w:autoSpaceDE w:val="0"/>
        <w:autoSpaceDN w:val="0"/>
        <w:adjustRightInd w:val="0"/>
        <w:spacing w:before="12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F366B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F366B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9F366B" w:rsidRDefault="009F366B" w:rsidP="009F366B">
      <w:pPr>
        <w:framePr w:w="10066" w:h="3481" w:hRule="exact" w:wrap="none" w:vAnchor="page" w:hAnchor="page" w:x="1081" w:y="2326"/>
        <w:autoSpaceDE w:val="0"/>
        <w:autoSpaceDN w:val="0"/>
        <w:adjustRightInd w:val="0"/>
        <w:spacing w:before="120"/>
        <w:ind w:right="-1"/>
        <w:jc w:val="center"/>
        <w:rPr>
          <w:sz w:val="28"/>
          <w:szCs w:val="28"/>
        </w:rPr>
      </w:pPr>
    </w:p>
    <w:p w:rsidR="00AA20AC" w:rsidRDefault="00AA20AC" w:rsidP="009F366B">
      <w:pPr>
        <w:pStyle w:val="40"/>
        <w:framePr w:w="10066" w:h="3481" w:hRule="exact" w:wrap="none" w:vAnchor="page" w:hAnchor="page" w:x="1081" w:y="2326"/>
        <w:shd w:val="clear" w:color="auto" w:fill="auto"/>
        <w:spacing w:before="0" w:after="0" w:line="210" w:lineRule="exact"/>
        <w:ind w:left="3440"/>
      </w:pPr>
    </w:p>
    <w:p w:rsidR="00AA20AC" w:rsidRDefault="003B4876">
      <w:pPr>
        <w:pStyle w:val="50"/>
        <w:framePr w:w="9893" w:h="8729" w:hRule="exact" w:wrap="none" w:vAnchor="page" w:hAnchor="page" w:x="1673" w:y="5766"/>
        <w:shd w:val="clear" w:color="auto" w:fill="auto"/>
        <w:spacing w:before="0" w:after="304"/>
        <w:ind w:left="40"/>
      </w:pPr>
      <w:r>
        <w:t>О внесении изменений в постановление администрации</w:t>
      </w:r>
      <w:r>
        <w:br/>
        <w:t>Промышленновского муниципального района от 06.03.2019 № 293-П</w:t>
      </w:r>
      <w:r>
        <w:br/>
        <w:t>«Об утверждении размера платы за предоставление услуги по выезду</w:t>
      </w:r>
      <w:r>
        <w:br/>
        <w:t>работника муниципального автономного учреждения</w:t>
      </w:r>
      <w:r>
        <w:br/>
        <w:t>«Многофункциональный центр предоставления государственных и</w:t>
      </w:r>
      <w:r>
        <w:br/>
        <w:t>муниципальных услуг» к заявителю</w:t>
      </w:r>
    </w:p>
    <w:p w:rsidR="00AA20AC" w:rsidRDefault="003B4876">
      <w:pPr>
        <w:pStyle w:val="20"/>
        <w:framePr w:w="9893" w:h="8729" w:hRule="exact" w:wrap="none" w:vAnchor="page" w:hAnchor="page" w:x="1673" w:y="5766"/>
        <w:shd w:val="clear" w:color="auto" w:fill="auto"/>
        <w:spacing w:before="0" w:after="0" w:line="317" w:lineRule="exact"/>
        <w:ind w:right="620" w:firstLine="780"/>
        <w:jc w:val="both"/>
      </w:pPr>
      <w:r>
        <w:rPr>
          <w:rStyle w:val="22pt"/>
        </w:rPr>
        <w:t xml:space="preserve">В </w:t>
      </w:r>
      <w:r>
        <w:t xml:space="preserve">соответствии со </w:t>
      </w:r>
      <w:proofErr w:type="spellStart"/>
      <w:r>
        <w:t>статьей</w:t>
      </w:r>
      <w:proofErr w:type="spellEnd"/>
      <w:r>
        <w:t xml:space="preserve"> 15 Конституции Российской Федерации, </w:t>
      </w:r>
      <w:proofErr w:type="spellStart"/>
      <w:r>
        <w:t>статьей</w:t>
      </w:r>
      <w:proofErr w:type="spellEnd"/>
      <w:r>
        <w:t xml:space="preserve"> 47 Федерального закона от 06Л 0.2003 № 131-ФЗ «Об общих принципах организации местного самоуправления в Российской Федерации»:</w:t>
      </w:r>
    </w:p>
    <w:p w:rsidR="00AA20AC" w:rsidRDefault="003B4876">
      <w:pPr>
        <w:pStyle w:val="20"/>
        <w:framePr w:w="9893" w:h="8729" w:hRule="exact" w:wrap="none" w:vAnchor="page" w:hAnchor="page" w:x="1673" w:y="5766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17" w:lineRule="exact"/>
        <w:ind w:right="620" w:firstLine="780"/>
        <w:jc w:val="both"/>
      </w:pPr>
      <w:r>
        <w:t>Внести в постановление администрации Промышленновского муниципального района от 06.03.2019 № 293-П «Об утверждении размера платы за предоставление услуги по выезду работника муниципального автономного учреждения «Многофункциональный центр предоставления государственных и муниципальных услуг» к заявителю (далее - постановление) следующие изменения:</w:t>
      </w:r>
    </w:p>
    <w:p w:rsidR="00AA20AC" w:rsidRDefault="003B4876">
      <w:pPr>
        <w:pStyle w:val="20"/>
        <w:framePr w:w="9893" w:h="8729" w:hRule="exact" w:wrap="none" w:vAnchor="page" w:hAnchor="page" w:x="1673" w:y="5766"/>
        <w:shd w:val="clear" w:color="auto" w:fill="auto"/>
        <w:spacing w:before="0" w:after="0" w:line="317" w:lineRule="exact"/>
        <w:ind w:firstLine="780"/>
        <w:jc w:val="both"/>
      </w:pPr>
      <w:r>
        <w:t>1.1. Пункт 7 постановления изложить в следующей редакции:</w:t>
      </w:r>
    </w:p>
    <w:p w:rsidR="00AA20AC" w:rsidRDefault="003B4876">
      <w:pPr>
        <w:pStyle w:val="20"/>
        <w:framePr w:w="9893" w:h="8729" w:hRule="exact" w:wrap="none" w:vAnchor="page" w:hAnchor="page" w:x="1673" w:y="5766"/>
        <w:shd w:val="clear" w:color="auto" w:fill="auto"/>
        <w:spacing w:before="0" w:after="0" w:line="317" w:lineRule="exact"/>
        <w:ind w:right="620" w:firstLine="780"/>
        <w:jc w:val="both"/>
      </w:pPr>
      <w:r>
        <w:t>«7. Постановление вступает в силу со дня официального опубликования</w:t>
      </w:r>
      <w:proofErr w:type="gramStart"/>
      <w:r>
        <w:t>.».</w:t>
      </w:r>
      <w:proofErr w:type="gramEnd"/>
    </w:p>
    <w:p w:rsidR="00AA20AC" w:rsidRDefault="003B4876">
      <w:pPr>
        <w:pStyle w:val="20"/>
        <w:framePr w:w="9893" w:h="8729" w:hRule="exact" w:wrap="none" w:vAnchor="page" w:hAnchor="page" w:x="1673" w:y="5766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17" w:lineRule="exact"/>
        <w:ind w:right="620" w:firstLine="660"/>
        <w:jc w:val="both"/>
      </w:pPr>
      <w: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A20AC" w:rsidRDefault="003B4876">
      <w:pPr>
        <w:pStyle w:val="20"/>
        <w:framePr w:w="9893" w:h="8729" w:hRule="exact" w:wrap="none" w:vAnchor="page" w:hAnchor="page" w:x="1673" w:y="5766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17" w:lineRule="exact"/>
        <w:ind w:right="620" w:firstLine="7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Промышленновского муниципального района А.А. Зарубину.</w:t>
      </w:r>
    </w:p>
    <w:p w:rsidR="00AA20AC" w:rsidRDefault="003B4876">
      <w:pPr>
        <w:pStyle w:val="20"/>
        <w:framePr w:w="9893" w:h="8729" w:hRule="exact" w:wrap="none" w:vAnchor="page" w:hAnchor="page" w:x="1673" w:y="5766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17" w:lineRule="exact"/>
        <w:ind w:firstLine="660"/>
        <w:jc w:val="both"/>
      </w:pPr>
      <w:r>
        <w:t>Постановление вступает в силу со дня подписания.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0"/>
        <w:gridCol w:w="3643"/>
      </w:tblGrid>
      <w:tr w:rsidR="00AA20AC">
        <w:trPr>
          <w:trHeight w:hRule="exact" w:val="744"/>
        </w:trPr>
        <w:tc>
          <w:tcPr>
            <w:tcW w:w="6250" w:type="dxa"/>
            <w:shd w:val="clear" w:color="auto" w:fill="FFFFFF"/>
          </w:tcPr>
          <w:p w:rsidR="00AA20AC" w:rsidRDefault="003B4876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60" w:line="280" w:lineRule="exact"/>
            </w:pPr>
            <w:r>
              <w:rPr>
                <w:rStyle w:val="21"/>
              </w:rPr>
              <w:t>Глава</w:t>
            </w:r>
          </w:p>
          <w:p w:rsidR="00AA20AC" w:rsidRDefault="003B4876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Промышленновского муниципального района</w:t>
            </w:r>
          </w:p>
        </w:tc>
        <w:tc>
          <w:tcPr>
            <w:tcW w:w="3643" w:type="dxa"/>
            <w:shd w:val="clear" w:color="auto" w:fill="FFFFFF"/>
            <w:vAlign w:val="bottom"/>
          </w:tcPr>
          <w:p w:rsidR="00AA20AC" w:rsidRDefault="003B4876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280" w:lineRule="exact"/>
              <w:ind w:left="1580"/>
              <w:jc w:val="left"/>
            </w:pPr>
            <w:r>
              <w:rPr>
                <w:rStyle w:val="21"/>
              </w:rPr>
              <w:t>Д.П. Ильин</w:t>
            </w:r>
          </w:p>
          <w:p w:rsidR="00AA20AC" w:rsidRDefault="00AA20AC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180" w:lineRule="exact"/>
              <w:ind w:right="160"/>
              <w:jc w:val="right"/>
            </w:pPr>
          </w:p>
        </w:tc>
      </w:tr>
      <w:tr w:rsidR="00AA20AC">
        <w:trPr>
          <w:trHeight w:hRule="exact" w:val="346"/>
        </w:trPr>
        <w:tc>
          <w:tcPr>
            <w:tcW w:w="6250" w:type="dxa"/>
            <w:shd w:val="clear" w:color="auto" w:fill="FFFFFF"/>
            <w:vAlign w:val="bottom"/>
          </w:tcPr>
          <w:p w:rsidR="00AA20AC" w:rsidRDefault="003B4876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Исп. Л.Н. Иванова</w:t>
            </w:r>
          </w:p>
        </w:tc>
        <w:tc>
          <w:tcPr>
            <w:tcW w:w="3643" w:type="dxa"/>
            <w:shd w:val="clear" w:color="auto" w:fill="FFFFFF"/>
            <w:vAlign w:val="bottom"/>
          </w:tcPr>
          <w:p w:rsidR="00AA20AC" w:rsidRDefault="00AA20AC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170" w:lineRule="exact"/>
              <w:jc w:val="right"/>
            </w:pPr>
          </w:p>
        </w:tc>
      </w:tr>
      <w:tr w:rsidR="00AA20AC">
        <w:trPr>
          <w:trHeight w:hRule="exact" w:val="250"/>
        </w:trPr>
        <w:tc>
          <w:tcPr>
            <w:tcW w:w="6250" w:type="dxa"/>
            <w:shd w:val="clear" w:color="auto" w:fill="FFFFFF"/>
          </w:tcPr>
          <w:p w:rsidR="00AA20AC" w:rsidRDefault="003B4876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Тел. 72100</w:t>
            </w:r>
          </w:p>
        </w:tc>
        <w:tc>
          <w:tcPr>
            <w:tcW w:w="3643" w:type="dxa"/>
            <w:shd w:val="clear" w:color="auto" w:fill="FFFFFF"/>
          </w:tcPr>
          <w:p w:rsidR="00AA20AC" w:rsidRDefault="00AA20AC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170" w:lineRule="exact"/>
            </w:pPr>
          </w:p>
        </w:tc>
      </w:tr>
      <w:tr w:rsidR="00AA20AC">
        <w:trPr>
          <w:trHeight w:hRule="exact" w:val="437"/>
        </w:trPr>
        <w:tc>
          <w:tcPr>
            <w:tcW w:w="6250" w:type="dxa"/>
            <w:shd w:val="clear" w:color="auto" w:fill="FFFFFF"/>
          </w:tcPr>
          <w:p w:rsidR="00AA20AC" w:rsidRDefault="00AA20AC">
            <w:pPr>
              <w:framePr w:w="9893" w:h="1776" w:wrap="none" w:vAnchor="page" w:hAnchor="page" w:x="1673" w:y="14822"/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FFFFF"/>
          </w:tcPr>
          <w:p w:rsidR="00AA20AC" w:rsidRDefault="00AA20AC">
            <w:pPr>
              <w:pStyle w:val="20"/>
              <w:framePr w:w="9893" w:h="1776" w:wrap="none" w:vAnchor="page" w:hAnchor="page" w:x="1673" w:y="14822"/>
              <w:shd w:val="clear" w:color="auto" w:fill="auto"/>
              <w:spacing w:before="0" w:after="0" w:line="170" w:lineRule="exact"/>
              <w:ind w:left="1040"/>
              <w:jc w:val="left"/>
            </w:pPr>
          </w:p>
        </w:tc>
      </w:tr>
    </w:tbl>
    <w:p w:rsidR="00AA20AC" w:rsidRDefault="00AA20AC">
      <w:pPr>
        <w:rPr>
          <w:sz w:val="2"/>
          <w:szCs w:val="2"/>
        </w:rPr>
      </w:pPr>
      <w:bookmarkStart w:id="2" w:name="_GoBack"/>
      <w:bookmarkEnd w:id="2"/>
    </w:p>
    <w:sectPr w:rsidR="00AA20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B4" w:rsidRDefault="00B621B4">
      <w:r>
        <w:separator/>
      </w:r>
    </w:p>
  </w:endnote>
  <w:endnote w:type="continuationSeparator" w:id="0">
    <w:p w:rsidR="00B621B4" w:rsidRDefault="00B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B4" w:rsidRDefault="00B621B4"/>
  </w:footnote>
  <w:footnote w:type="continuationSeparator" w:id="0">
    <w:p w:rsidR="00B621B4" w:rsidRDefault="00B621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267A"/>
    <w:multiLevelType w:val="multilevel"/>
    <w:tmpl w:val="7C486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C"/>
    <w:rsid w:val="003B4876"/>
    <w:rsid w:val="005A28E1"/>
    <w:rsid w:val="009F366B"/>
    <w:rsid w:val="00AA20AC"/>
    <w:rsid w:val="00B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TimesNewRoman13pt-1pt">
    <w:name w:val="Основной текст (3) + Times New Roman;13 pt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CenturySchoolbook12pt0pt">
    <w:name w:val="Основной текст (3) + Century Schoolbook;12 pt;Полужирный;Интервал 0 pt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CenturySchoolbook9pt0pt">
    <w:name w:val="Основной текст (3) + Century Schoolbook;9 pt;Полужирный;Не курсив;Интервал 0 pt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9pt0pt0">
    <w:name w:val="Основной текст (3) + Century Schoolbook;9 pt;Полужирный;Не курсив;Интервал 0 pt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9pt0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9pt1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85pt0pt66">
    <w:name w:val="Основной текст (2) + Gulim;8;5 pt;Интервал 0 pt;Масштаб 66%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2Gulim85pt0pt660">
    <w:name w:val="Основной текст (2) + Gulim;8;5 pt;Интервал 0 pt;Масштаб 66%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2Gulim85pt0pt661">
    <w:name w:val="Основной текст (2) + Gulim;8;5 pt;Интервал 0 pt;Масштаб 66%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Arial Narrow" w:eastAsia="Arial Narrow" w:hAnsi="Arial Narrow" w:cs="Arial Narrow"/>
      <w:i/>
      <w:iCs/>
      <w:spacing w:val="-5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3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TimesNewRoman13pt-1pt">
    <w:name w:val="Основной текст (3) + Times New Roman;13 pt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CenturySchoolbook12pt0pt">
    <w:name w:val="Основной текст (3) + Century Schoolbook;12 pt;Полужирный;Интервал 0 pt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CenturySchoolbook9pt0pt">
    <w:name w:val="Основной текст (3) + Century Schoolbook;9 pt;Полужирный;Не курсив;Интервал 0 pt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9pt0pt0">
    <w:name w:val="Основной текст (3) + Century Schoolbook;9 pt;Полужирный;Не курсив;Интервал 0 pt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9pt0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9pt1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85pt0pt66">
    <w:name w:val="Основной текст (2) + Gulim;8;5 pt;Интервал 0 pt;Масштаб 66%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2Gulim85pt0pt660">
    <w:name w:val="Основной текст (2) + Gulim;8;5 pt;Интервал 0 pt;Масштаб 66%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2Gulim85pt0pt661">
    <w:name w:val="Основной текст (2) + Gulim;8;5 pt;Интервал 0 pt;Масштаб 66%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Arial Narrow" w:eastAsia="Arial Narrow" w:hAnsi="Arial Narrow" w:cs="Arial Narrow"/>
      <w:i/>
      <w:iCs/>
      <w:spacing w:val="-5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3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MFCRootAdm</dc:creator>
  <cp:lastModifiedBy>MFCRootAdm</cp:lastModifiedBy>
  <cp:revision>2</cp:revision>
  <dcterms:created xsi:type="dcterms:W3CDTF">2019-05-20T09:38:00Z</dcterms:created>
  <dcterms:modified xsi:type="dcterms:W3CDTF">2019-05-27T06:23:00Z</dcterms:modified>
</cp:coreProperties>
</file>