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0CD" w:rsidRPr="006930CD" w:rsidRDefault="006930CD" w:rsidP="006930CD">
      <w:pPr>
        <w:spacing w:after="213" w:line="250" w:lineRule="atLeast"/>
        <w:outlineLvl w:val="1"/>
        <w:rPr>
          <w:rFonts w:ascii="Arial" w:eastAsia="Times New Roman" w:hAnsi="Arial" w:cs="Arial"/>
          <w:b/>
          <w:bCs/>
          <w:color w:val="4D4D4D"/>
          <w:sz w:val="23"/>
          <w:szCs w:val="23"/>
          <w:lang w:eastAsia="ru-RU"/>
        </w:rPr>
      </w:pPr>
      <w:r w:rsidRPr="006930CD">
        <w:rPr>
          <w:rFonts w:ascii="Arial" w:eastAsia="Times New Roman" w:hAnsi="Arial" w:cs="Arial"/>
          <w:b/>
          <w:bCs/>
          <w:color w:val="4D4D4D"/>
          <w:sz w:val="23"/>
          <w:szCs w:val="23"/>
          <w:lang w:eastAsia="ru-RU"/>
        </w:rPr>
        <w:t>Указ Президента РФ от 21 декабря 2017 г. № 618 “Об основных направлениях государственной политики по развитию конкуренции”</w:t>
      </w:r>
    </w:p>
    <w:p w:rsidR="006930CD" w:rsidRPr="006930CD" w:rsidRDefault="006930CD" w:rsidP="006930CD">
      <w:pPr>
        <w:spacing w:after="150"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22 декабря 2017</w:t>
      </w:r>
    </w:p>
    <w:p w:rsidR="006930CD" w:rsidRPr="006930CD" w:rsidRDefault="006930CD" w:rsidP="006930CD">
      <w:pPr>
        <w:spacing w:after="213" w:line="240" w:lineRule="auto"/>
        <w:rPr>
          <w:rFonts w:ascii="Arial" w:eastAsia="Times New Roman" w:hAnsi="Arial" w:cs="Arial"/>
          <w:color w:val="000000"/>
          <w:sz w:val="18"/>
          <w:szCs w:val="18"/>
          <w:lang w:eastAsia="ru-RU"/>
        </w:rPr>
      </w:pPr>
      <w:bookmarkStart w:id="0" w:name="0"/>
      <w:bookmarkEnd w:id="0"/>
      <w:r w:rsidRPr="006930CD">
        <w:rPr>
          <w:rFonts w:ascii="Arial" w:eastAsia="Times New Roman" w:hAnsi="Arial" w:cs="Arial"/>
          <w:color w:val="000000"/>
          <w:sz w:val="18"/>
          <w:szCs w:val="18"/>
          <w:lang w:eastAsia="ru-RU"/>
        </w:rPr>
        <w:t>В целях укрепления национальной экономики, дальнейшего развития конкуренции и недопущения монополистической деятельности постановляю:</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2. Определить, что целями совершенствования государственной политики по развитию конкуренции являются:</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а) повышение удовлетворенности потребителей за счет расширения ассортимента товаров, работ, услуг, повышения их качества и снижения цен;</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3. Определить в качестве основополагающих принципов государственной политики по развитию конкуренции: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б) обеспечение равных условий и свободы экономической деятельности на территории Российской Федерации;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в) обеспечение развития малого и среднего предпринимательства;</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г) направленность государственных инвестиций на развитие конкуренции;</w:t>
      </w:r>
    </w:p>
    <w:p w:rsidR="006930CD" w:rsidRPr="006930CD" w:rsidRDefault="006930CD" w:rsidP="006930CD">
      <w:pPr>
        <w:spacing w:after="213" w:line="240" w:lineRule="auto"/>
        <w:rPr>
          <w:rFonts w:ascii="Arial" w:eastAsia="Times New Roman" w:hAnsi="Arial" w:cs="Arial"/>
          <w:color w:val="000000"/>
          <w:sz w:val="18"/>
          <w:szCs w:val="18"/>
          <w:lang w:eastAsia="ru-RU"/>
        </w:rPr>
      </w:pPr>
      <w:proofErr w:type="spellStart"/>
      <w:r w:rsidRPr="006930CD">
        <w:rPr>
          <w:rFonts w:ascii="Arial" w:eastAsia="Times New Roman" w:hAnsi="Arial" w:cs="Arial"/>
          <w:color w:val="000000"/>
          <w:sz w:val="18"/>
          <w:szCs w:val="18"/>
          <w:lang w:eastAsia="ru-RU"/>
        </w:rPr>
        <w:t>д</w:t>
      </w:r>
      <w:proofErr w:type="spellEnd"/>
      <w:r w:rsidRPr="006930CD">
        <w:rPr>
          <w:rFonts w:ascii="Arial" w:eastAsia="Times New Roman" w:hAnsi="Arial" w:cs="Arial"/>
          <w:color w:val="000000"/>
          <w:sz w:val="18"/>
          <w:szCs w:val="18"/>
          <w:lang w:eastAsia="ru-RU"/>
        </w:rPr>
        <w:t>) обеспечение условий для привлечения инвестиций хозяйствующих субъектов в развитие товарных рынков;</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6930CD" w:rsidRPr="006930CD" w:rsidRDefault="006930CD" w:rsidP="006930CD">
      <w:pPr>
        <w:spacing w:after="213" w:line="240" w:lineRule="auto"/>
        <w:rPr>
          <w:rFonts w:ascii="Arial" w:eastAsia="Times New Roman" w:hAnsi="Arial" w:cs="Arial"/>
          <w:color w:val="000000"/>
          <w:sz w:val="18"/>
          <w:szCs w:val="18"/>
          <w:lang w:eastAsia="ru-RU"/>
        </w:rPr>
      </w:pPr>
      <w:proofErr w:type="spellStart"/>
      <w:r w:rsidRPr="006930CD">
        <w:rPr>
          <w:rFonts w:ascii="Arial" w:eastAsia="Times New Roman" w:hAnsi="Arial" w:cs="Arial"/>
          <w:color w:val="000000"/>
          <w:sz w:val="18"/>
          <w:szCs w:val="18"/>
          <w:lang w:eastAsia="ru-RU"/>
        </w:rPr>
        <w:t>з</w:t>
      </w:r>
      <w:proofErr w:type="spellEnd"/>
      <w:r w:rsidRPr="006930CD">
        <w:rPr>
          <w:rFonts w:ascii="Arial" w:eastAsia="Times New Roman" w:hAnsi="Arial" w:cs="Arial"/>
          <w:color w:val="000000"/>
          <w:sz w:val="18"/>
          <w:szCs w:val="18"/>
          <w:lang w:eastAsia="ru-RU"/>
        </w:rPr>
        <w:t>)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и) развитие конкуренции в сферах экономической деятельности государственных предприятий, предприятий с государственным участием;</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к) сочетание превентивного и последующего контроля для целей защиты конкуренции;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м) открытость антимонопольной политики;</w:t>
      </w:r>
    </w:p>
    <w:p w:rsidR="006930CD" w:rsidRPr="006930CD" w:rsidRDefault="006930CD" w:rsidP="006930CD">
      <w:pPr>
        <w:spacing w:after="213" w:line="240" w:lineRule="auto"/>
        <w:rPr>
          <w:rFonts w:ascii="Arial" w:eastAsia="Times New Roman" w:hAnsi="Arial" w:cs="Arial"/>
          <w:color w:val="000000"/>
          <w:sz w:val="18"/>
          <w:szCs w:val="18"/>
          <w:lang w:eastAsia="ru-RU"/>
        </w:rPr>
      </w:pPr>
      <w:proofErr w:type="spellStart"/>
      <w:r w:rsidRPr="006930CD">
        <w:rPr>
          <w:rFonts w:ascii="Arial" w:eastAsia="Times New Roman" w:hAnsi="Arial" w:cs="Arial"/>
          <w:color w:val="000000"/>
          <w:sz w:val="18"/>
          <w:szCs w:val="18"/>
          <w:lang w:eastAsia="ru-RU"/>
        </w:rPr>
        <w:t>н</w:t>
      </w:r>
      <w:proofErr w:type="spellEnd"/>
      <w:r w:rsidRPr="006930CD">
        <w:rPr>
          <w:rFonts w:ascii="Arial" w:eastAsia="Times New Roman" w:hAnsi="Arial" w:cs="Arial"/>
          <w:color w:val="000000"/>
          <w:sz w:val="18"/>
          <w:szCs w:val="18"/>
          <w:lang w:eastAsia="ru-RU"/>
        </w:rPr>
        <w:t>)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lastRenderedPageBreak/>
        <w:t>о) измеримость результатов государственной политики по развитию конкуренции;</w:t>
      </w:r>
    </w:p>
    <w:p w:rsidR="006930CD" w:rsidRPr="006930CD" w:rsidRDefault="006930CD" w:rsidP="006930CD">
      <w:pPr>
        <w:spacing w:after="213" w:line="240" w:lineRule="auto"/>
        <w:rPr>
          <w:rFonts w:ascii="Arial" w:eastAsia="Times New Roman" w:hAnsi="Arial" w:cs="Arial"/>
          <w:color w:val="000000"/>
          <w:sz w:val="18"/>
          <w:szCs w:val="18"/>
          <w:lang w:eastAsia="ru-RU"/>
        </w:rPr>
      </w:pPr>
      <w:proofErr w:type="spellStart"/>
      <w:r w:rsidRPr="006930CD">
        <w:rPr>
          <w:rFonts w:ascii="Arial" w:eastAsia="Times New Roman" w:hAnsi="Arial" w:cs="Arial"/>
          <w:color w:val="000000"/>
          <w:sz w:val="18"/>
          <w:szCs w:val="18"/>
          <w:lang w:eastAsia="ru-RU"/>
        </w:rPr>
        <w:t>п</w:t>
      </w:r>
      <w:proofErr w:type="spellEnd"/>
      <w:r w:rsidRPr="006930CD">
        <w:rPr>
          <w:rFonts w:ascii="Arial" w:eastAsia="Times New Roman" w:hAnsi="Arial" w:cs="Arial"/>
          <w:color w:val="000000"/>
          <w:sz w:val="18"/>
          <w:szCs w:val="18"/>
          <w:lang w:eastAsia="ru-RU"/>
        </w:rPr>
        <w:t>) стимулирование со стороны государства добросовестных практик осуществления хозяйственной деятельности;</w:t>
      </w:r>
    </w:p>
    <w:p w:rsidR="006930CD" w:rsidRPr="006930CD" w:rsidRDefault="006930CD" w:rsidP="006930CD">
      <w:pPr>
        <w:spacing w:after="213" w:line="240" w:lineRule="auto"/>
        <w:rPr>
          <w:rFonts w:ascii="Arial" w:eastAsia="Times New Roman" w:hAnsi="Arial" w:cs="Arial"/>
          <w:color w:val="000000"/>
          <w:sz w:val="18"/>
          <w:szCs w:val="18"/>
          <w:lang w:eastAsia="ru-RU"/>
        </w:rPr>
      </w:pPr>
      <w:proofErr w:type="spellStart"/>
      <w:r w:rsidRPr="006930CD">
        <w:rPr>
          <w:rFonts w:ascii="Arial" w:eastAsia="Times New Roman" w:hAnsi="Arial" w:cs="Arial"/>
          <w:color w:val="000000"/>
          <w:sz w:val="18"/>
          <w:szCs w:val="18"/>
          <w:lang w:eastAsia="ru-RU"/>
        </w:rPr>
        <w:t>р</w:t>
      </w:r>
      <w:proofErr w:type="spellEnd"/>
      <w:r w:rsidRPr="006930CD">
        <w:rPr>
          <w:rFonts w:ascii="Arial" w:eastAsia="Times New Roman" w:hAnsi="Arial" w:cs="Arial"/>
          <w:color w:val="000000"/>
          <w:sz w:val="18"/>
          <w:szCs w:val="18"/>
          <w:lang w:eastAsia="ru-RU"/>
        </w:rPr>
        <w:t>) развитие организованной (биржевой) торговли в Российской Федерации;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с) информационная открытость деятельности инфраструктурных монополий;</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 xml:space="preserve">у) внедрение </w:t>
      </w:r>
      <w:proofErr w:type="spellStart"/>
      <w:proofErr w:type="gramStart"/>
      <w:r w:rsidRPr="006930CD">
        <w:rPr>
          <w:rFonts w:ascii="Arial" w:eastAsia="Times New Roman" w:hAnsi="Arial" w:cs="Arial"/>
          <w:color w:val="000000"/>
          <w:sz w:val="18"/>
          <w:szCs w:val="18"/>
          <w:lang w:eastAsia="ru-RU"/>
        </w:rPr>
        <w:t>риск-ориентированного</w:t>
      </w:r>
      <w:proofErr w:type="spellEnd"/>
      <w:proofErr w:type="gramEnd"/>
      <w:r w:rsidRPr="006930CD">
        <w:rPr>
          <w:rFonts w:ascii="Arial" w:eastAsia="Times New Roman" w:hAnsi="Arial" w:cs="Arial"/>
          <w:color w:val="000000"/>
          <w:sz w:val="18"/>
          <w:szCs w:val="18"/>
          <w:lang w:eastAsia="ru-RU"/>
        </w:rPr>
        <w:t xml:space="preserve"> подхода в деятельности органов государственного контроля (надзора);</w:t>
      </w:r>
    </w:p>
    <w:p w:rsidR="006930CD" w:rsidRPr="006930CD" w:rsidRDefault="006930CD" w:rsidP="006930CD">
      <w:pPr>
        <w:spacing w:after="213" w:line="240" w:lineRule="auto"/>
        <w:rPr>
          <w:rFonts w:ascii="Arial" w:eastAsia="Times New Roman" w:hAnsi="Arial" w:cs="Arial"/>
          <w:color w:val="000000"/>
          <w:sz w:val="18"/>
          <w:szCs w:val="18"/>
          <w:lang w:eastAsia="ru-RU"/>
        </w:rPr>
      </w:pPr>
      <w:proofErr w:type="spellStart"/>
      <w:r w:rsidRPr="006930CD">
        <w:rPr>
          <w:rFonts w:ascii="Arial" w:eastAsia="Times New Roman" w:hAnsi="Arial" w:cs="Arial"/>
          <w:color w:val="000000"/>
          <w:sz w:val="18"/>
          <w:szCs w:val="18"/>
          <w:lang w:eastAsia="ru-RU"/>
        </w:rPr>
        <w:t>ф</w:t>
      </w:r>
      <w:proofErr w:type="spellEnd"/>
      <w:r w:rsidRPr="006930CD">
        <w:rPr>
          <w:rFonts w:ascii="Arial" w:eastAsia="Times New Roman" w:hAnsi="Arial" w:cs="Arial"/>
          <w:color w:val="000000"/>
          <w:sz w:val="18"/>
          <w:szCs w:val="18"/>
          <w:lang w:eastAsia="ru-RU"/>
        </w:rPr>
        <w:t>)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4. Определить основополагающими принципами осуществления деятельности федеральных органов исполнительной власти: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5. Утвердить прилагаемый </w:t>
      </w:r>
      <w:hyperlink r:id="rId4" w:anchor="1000" w:history="1">
        <w:r w:rsidRPr="006930CD">
          <w:rPr>
            <w:rFonts w:ascii="Arial" w:eastAsia="Times New Roman" w:hAnsi="Arial" w:cs="Arial"/>
            <w:color w:val="808080"/>
            <w:sz w:val="18"/>
            <w:u w:val="single"/>
            <w:lang w:eastAsia="ru-RU"/>
          </w:rPr>
          <w:t>Национальный план</w:t>
        </w:r>
      </w:hyperlink>
      <w:r w:rsidRPr="006930CD">
        <w:rPr>
          <w:rFonts w:ascii="Arial" w:eastAsia="Times New Roman" w:hAnsi="Arial" w:cs="Arial"/>
          <w:color w:val="000000"/>
          <w:sz w:val="18"/>
          <w:szCs w:val="18"/>
          <w:lang w:eastAsia="ru-RU"/>
        </w:rPr>
        <w:t> развития конкуренции в Российской Федерации на 2018 - 2020 годы (далее - Национальный план).</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6. Правительству Российской Федерации осуществлять координацию выполнения мероприятий, предусмотренных </w:t>
      </w:r>
      <w:hyperlink r:id="rId5" w:anchor="1000" w:history="1">
        <w:r w:rsidRPr="006930CD">
          <w:rPr>
            <w:rFonts w:ascii="Arial" w:eastAsia="Times New Roman" w:hAnsi="Arial" w:cs="Arial"/>
            <w:color w:val="808080"/>
            <w:sz w:val="18"/>
            <w:u w:val="single"/>
            <w:lang w:eastAsia="ru-RU"/>
          </w:rPr>
          <w:t>Национальным планом</w:t>
        </w:r>
      </w:hyperlink>
      <w:r w:rsidRPr="006930CD">
        <w:rPr>
          <w:rFonts w:ascii="Arial" w:eastAsia="Times New Roman" w:hAnsi="Arial" w:cs="Arial"/>
          <w:color w:val="000000"/>
          <w:sz w:val="18"/>
          <w:szCs w:val="18"/>
          <w:lang w:eastAsia="ru-RU"/>
        </w:rPr>
        <w:t>.</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8. Рекомендовать:</w:t>
      </w:r>
    </w:p>
    <w:p w:rsidR="006930CD" w:rsidRPr="006930CD" w:rsidRDefault="006930CD" w:rsidP="006930CD">
      <w:pPr>
        <w:spacing w:after="213" w:line="240" w:lineRule="auto"/>
        <w:rPr>
          <w:rFonts w:ascii="Arial" w:eastAsia="Times New Roman" w:hAnsi="Arial" w:cs="Arial"/>
          <w:color w:val="000000"/>
          <w:sz w:val="18"/>
          <w:szCs w:val="18"/>
          <w:lang w:eastAsia="ru-RU"/>
        </w:rPr>
      </w:pPr>
      <w:proofErr w:type="gramStart"/>
      <w:r w:rsidRPr="006930CD">
        <w:rPr>
          <w:rFonts w:ascii="Arial" w:eastAsia="Times New Roman" w:hAnsi="Arial" w:cs="Arial"/>
          <w:color w:val="000000"/>
          <w:sz w:val="18"/>
          <w:szCs w:val="18"/>
          <w:lang w:eastAsia="ru-RU"/>
        </w:rP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в) органам местного самоуправления активизировать работу по развитию конкуренции в муниципальных образованиях;</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6930CD" w:rsidRPr="006930CD" w:rsidRDefault="006930CD" w:rsidP="006930CD">
      <w:pPr>
        <w:spacing w:after="213" w:line="240" w:lineRule="auto"/>
        <w:rPr>
          <w:rFonts w:ascii="Arial" w:eastAsia="Times New Roman" w:hAnsi="Arial" w:cs="Arial"/>
          <w:color w:val="000000"/>
          <w:sz w:val="18"/>
          <w:szCs w:val="18"/>
          <w:lang w:eastAsia="ru-RU"/>
        </w:rPr>
      </w:pPr>
      <w:proofErr w:type="spellStart"/>
      <w:r w:rsidRPr="006930CD">
        <w:rPr>
          <w:rFonts w:ascii="Arial" w:eastAsia="Times New Roman" w:hAnsi="Arial" w:cs="Arial"/>
          <w:color w:val="000000"/>
          <w:sz w:val="18"/>
          <w:szCs w:val="18"/>
          <w:lang w:eastAsia="ru-RU"/>
        </w:rPr>
        <w:t>д</w:t>
      </w:r>
      <w:proofErr w:type="spellEnd"/>
      <w:r w:rsidRPr="006930CD">
        <w:rPr>
          <w:rFonts w:ascii="Arial" w:eastAsia="Times New Roman" w:hAnsi="Arial" w:cs="Arial"/>
          <w:color w:val="000000"/>
          <w:sz w:val="18"/>
          <w:szCs w:val="18"/>
          <w:lang w:eastAsia="ru-RU"/>
        </w:rPr>
        <w:t>)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 xml:space="preserve">9. </w:t>
      </w:r>
      <w:proofErr w:type="gramStart"/>
      <w:r w:rsidRPr="006930CD">
        <w:rPr>
          <w:rFonts w:ascii="Arial" w:eastAsia="Times New Roman" w:hAnsi="Arial" w:cs="Arial"/>
          <w:color w:val="000000"/>
          <w:sz w:val="18"/>
          <w:szCs w:val="18"/>
          <w:lang w:eastAsia="ru-RU"/>
        </w:rPr>
        <w:t>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стандарта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rsidRPr="006930CD">
        <w:rPr>
          <w:rFonts w:ascii="Arial" w:eastAsia="Times New Roman" w:hAnsi="Arial" w:cs="Arial"/>
          <w:color w:val="000000"/>
          <w:sz w:val="18"/>
          <w:szCs w:val="18"/>
          <w:lang w:eastAsia="ru-RU"/>
        </w:rPr>
        <w:t xml:space="preserve"> 2015 г. № 1738-р.</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lastRenderedPageBreak/>
        <w:t xml:space="preserve">10. Предложить </w:t>
      </w:r>
      <w:proofErr w:type="spellStart"/>
      <w:r w:rsidRPr="006930CD">
        <w:rPr>
          <w:rFonts w:ascii="Arial" w:eastAsia="Times New Roman" w:hAnsi="Arial" w:cs="Arial"/>
          <w:color w:val="000000"/>
          <w:sz w:val="18"/>
          <w:szCs w:val="18"/>
          <w:lang w:eastAsia="ru-RU"/>
        </w:rPr>
        <w:t>саморегулируемым</w:t>
      </w:r>
      <w:proofErr w:type="spellEnd"/>
      <w:r w:rsidRPr="006930CD">
        <w:rPr>
          <w:rFonts w:ascii="Arial" w:eastAsia="Times New Roman" w:hAnsi="Arial" w:cs="Arial"/>
          <w:color w:val="000000"/>
          <w:sz w:val="18"/>
          <w:szCs w:val="18"/>
          <w:lang w:eastAsia="ru-RU"/>
        </w:rPr>
        <w:t xml:space="preserve"> организациям, общественным организациям, профессиональным союзам и советам потребителей:</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а) принять активное участие в работе совещательных органов по развитию конкуренции;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 xml:space="preserve">б) использовать механизм общественного </w:t>
      </w:r>
      <w:proofErr w:type="gramStart"/>
      <w:r w:rsidRPr="006930CD">
        <w:rPr>
          <w:rFonts w:ascii="Arial" w:eastAsia="Times New Roman" w:hAnsi="Arial" w:cs="Arial"/>
          <w:color w:val="000000"/>
          <w:sz w:val="18"/>
          <w:szCs w:val="18"/>
          <w:lang w:eastAsia="ru-RU"/>
        </w:rPr>
        <w:t>контроля за</w:t>
      </w:r>
      <w:proofErr w:type="gramEnd"/>
      <w:r w:rsidRPr="006930CD">
        <w:rPr>
          <w:rFonts w:ascii="Arial" w:eastAsia="Times New Roman" w:hAnsi="Arial" w:cs="Arial"/>
          <w:color w:val="000000"/>
          <w:sz w:val="18"/>
          <w:szCs w:val="18"/>
          <w:lang w:eastAsia="ru-RU"/>
        </w:rP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пунктом 10 части 2 статьи 23 Федерального закона "О защите конкуренции";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6930CD" w:rsidRPr="006930CD" w:rsidRDefault="006930CD" w:rsidP="006930CD">
      <w:pPr>
        <w:spacing w:after="213" w:line="240" w:lineRule="auto"/>
        <w:rPr>
          <w:rFonts w:ascii="Arial" w:eastAsia="Times New Roman" w:hAnsi="Arial" w:cs="Arial"/>
          <w:color w:val="000000"/>
          <w:sz w:val="18"/>
          <w:szCs w:val="18"/>
          <w:lang w:eastAsia="ru-RU"/>
        </w:rPr>
      </w:pPr>
      <w:proofErr w:type="spellStart"/>
      <w:r w:rsidRPr="006930CD">
        <w:rPr>
          <w:rFonts w:ascii="Arial" w:eastAsia="Times New Roman" w:hAnsi="Arial" w:cs="Arial"/>
          <w:color w:val="000000"/>
          <w:sz w:val="18"/>
          <w:szCs w:val="18"/>
          <w:lang w:eastAsia="ru-RU"/>
        </w:rPr>
        <w:t>д</w:t>
      </w:r>
      <w:proofErr w:type="spellEnd"/>
      <w:r w:rsidRPr="006930CD">
        <w:rPr>
          <w:rFonts w:ascii="Arial" w:eastAsia="Times New Roman" w:hAnsi="Arial" w:cs="Arial"/>
          <w:color w:val="000000"/>
          <w:sz w:val="18"/>
          <w:szCs w:val="18"/>
          <w:lang w:eastAsia="ru-RU"/>
        </w:rPr>
        <w:t>)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tbl>
      <w:tblPr>
        <w:tblW w:w="0" w:type="auto"/>
        <w:tblCellMar>
          <w:top w:w="15" w:type="dxa"/>
          <w:left w:w="15" w:type="dxa"/>
          <w:bottom w:w="15" w:type="dxa"/>
          <w:right w:w="15" w:type="dxa"/>
        </w:tblCellMar>
        <w:tblLook w:val="04A0"/>
      </w:tblPr>
      <w:tblGrid>
        <w:gridCol w:w="3567"/>
        <w:gridCol w:w="3567"/>
      </w:tblGrid>
      <w:tr w:rsidR="006930CD" w:rsidRPr="006930CD" w:rsidTr="006930CD">
        <w:tc>
          <w:tcPr>
            <w:tcW w:w="2500" w:type="pct"/>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Президент Российской Федерации</w:t>
            </w:r>
          </w:p>
        </w:tc>
        <w:tc>
          <w:tcPr>
            <w:tcW w:w="2500" w:type="pct"/>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В. Путин</w:t>
            </w:r>
          </w:p>
        </w:tc>
      </w:tr>
    </w:tbl>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Москва, Кремль</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21 декабря 2017 года</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 618</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УТВЕРЖДЕН</w:t>
      </w:r>
      <w:r w:rsidRPr="006930CD">
        <w:rPr>
          <w:rFonts w:ascii="Arial" w:eastAsia="Times New Roman" w:hAnsi="Arial" w:cs="Arial"/>
          <w:color w:val="000000"/>
          <w:sz w:val="18"/>
          <w:szCs w:val="18"/>
          <w:lang w:eastAsia="ru-RU"/>
        </w:rPr>
        <w:br/>
      </w:r>
      <w:hyperlink r:id="rId6" w:anchor="0" w:history="1">
        <w:r w:rsidRPr="006930CD">
          <w:rPr>
            <w:rFonts w:ascii="Arial" w:eastAsia="Times New Roman" w:hAnsi="Arial" w:cs="Arial"/>
            <w:color w:val="808080"/>
            <w:sz w:val="18"/>
            <w:u w:val="single"/>
            <w:lang w:eastAsia="ru-RU"/>
          </w:rPr>
          <w:t>Указом</w:t>
        </w:r>
      </w:hyperlink>
      <w:r w:rsidRPr="006930CD">
        <w:rPr>
          <w:rFonts w:ascii="Arial" w:eastAsia="Times New Roman" w:hAnsi="Arial" w:cs="Arial"/>
          <w:color w:val="000000"/>
          <w:sz w:val="18"/>
          <w:szCs w:val="18"/>
          <w:lang w:eastAsia="ru-RU"/>
        </w:rPr>
        <w:t> Президента</w:t>
      </w:r>
      <w:r w:rsidRPr="006930CD">
        <w:rPr>
          <w:rFonts w:ascii="Arial" w:eastAsia="Times New Roman" w:hAnsi="Arial" w:cs="Arial"/>
          <w:color w:val="000000"/>
          <w:sz w:val="18"/>
          <w:szCs w:val="18"/>
          <w:lang w:eastAsia="ru-RU"/>
        </w:rPr>
        <w:br/>
        <w:t>Российской Федерации</w:t>
      </w:r>
      <w:r w:rsidRPr="006930CD">
        <w:rPr>
          <w:rFonts w:ascii="Arial" w:eastAsia="Times New Roman" w:hAnsi="Arial" w:cs="Arial"/>
          <w:color w:val="000000"/>
          <w:sz w:val="18"/>
          <w:szCs w:val="18"/>
          <w:lang w:eastAsia="ru-RU"/>
        </w:rPr>
        <w:br/>
        <w:t>от 21 декабря 2017 г. № 618</w:t>
      </w:r>
    </w:p>
    <w:p w:rsidR="006930CD" w:rsidRPr="006930CD" w:rsidRDefault="006930CD" w:rsidP="006930CD">
      <w:pPr>
        <w:spacing w:after="213" w:line="225" w:lineRule="atLeast"/>
        <w:outlineLvl w:val="2"/>
        <w:rPr>
          <w:rFonts w:ascii="Arial" w:eastAsia="Times New Roman" w:hAnsi="Arial" w:cs="Arial"/>
          <w:b/>
          <w:bCs/>
          <w:color w:val="333333"/>
          <w:sz w:val="21"/>
          <w:szCs w:val="21"/>
          <w:lang w:eastAsia="ru-RU"/>
        </w:rPr>
      </w:pPr>
      <w:r w:rsidRPr="006930CD">
        <w:rPr>
          <w:rFonts w:ascii="Arial" w:eastAsia="Times New Roman" w:hAnsi="Arial" w:cs="Arial"/>
          <w:b/>
          <w:bCs/>
          <w:color w:val="333333"/>
          <w:sz w:val="21"/>
          <w:szCs w:val="21"/>
          <w:lang w:eastAsia="ru-RU"/>
        </w:rPr>
        <w:t>Национальный план</w:t>
      </w:r>
      <w:r w:rsidRPr="006930CD">
        <w:rPr>
          <w:rFonts w:ascii="Arial" w:eastAsia="Times New Roman" w:hAnsi="Arial" w:cs="Arial"/>
          <w:b/>
          <w:bCs/>
          <w:color w:val="333333"/>
          <w:sz w:val="21"/>
          <w:szCs w:val="21"/>
          <w:lang w:eastAsia="ru-RU"/>
        </w:rPr>
        <w:br/>
        <w:t>развития конкуренции в Российской Федерации на 2018 - 2020 годы</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1. Мероприятия настоящего Национального плана направлены на достижение следующих ключевых показателей:</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6930CD" w:rsidRPr="006930CD" w:rsidRDefault="006930CD" w:rsidP="006930CD">
      <w:pPr>
        <w:spacing w:after="213" w:line="240" w:lineRule="auto"/>
        <w:rPr>
          <w:rFonts w:ascii="Arial" w:eastAsia="Times New Roman" w:hAnsi="Arial" w:cs="Arial"/>
          <w:color w:val="000000"/>
          <w:sz w:val="18"/>
          <w:szCs w:val="18"/>
          <w:lang w:eastAsia="ru-RU"/>
        </w:rPr>
      </w:pPr>
      <w:proofErr w:type="gramStart"/>
      <w:r w:rsidRPr="006930CD">
        <w:rPr>
          <w:rFonts w:ascii="Arial" w:eastAsia="Times New Roman" w:hAnsi="Arial" w:cs="Arial"/>
          <w:color w:val="000000"/>
          <w:sz w:val="18"/>
          <w:szCs w:val="18"/>
          <w:lang w:eastAsia="ru-RU"/>
        </w:rP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2. В целях реализации основных направлений государственной политики по развитию конкуренции: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а) Правительству Российской Федерации: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до 1 октября 2018 г.:</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 xml:space="preserve">обеспечить принятие правил </w:t>
      </w:r>
      <w:proofErr w:type="spellStart"/>
      <w:r w:rsidRPr="006930CD">
        <w:rPr>
          <w:rFonts w:ascii="Arial" w:eastAsia="Times New Roman" w:hAnsi="Arial" w:cs="Arial"/>
          <w:color w:val="000000"/>
          <w:sz w:val="18"/>
          <w:szCs w:val="18"/>
          <w:lang w:eastAsia="ru-RU"/>
        </w:rPr>
        <w:t>недискриминационного</w:t>
      </w:r>
      <w:proofErr w:type="spellEnd"/>
      <w:r w:rsidRPr="006930CD">
        <w:rPr>
          <w:rFonts w:ascii="Arial" w:eastAsia="Times New Roman" w:hAnsi="Arial" w:cs="Arial"/>
          <w:color w:val="000000"/>
          <w:sz w:val="18"/>
          <w:szCs w:val="18"/>
          <w:lang w:eastAsia="ru-RU"/>
        </w:rPr>
        <w:t xml:space="preserve"> доступа на товарные рынки услуг общедоступной почтовой связи и портов, предоставляемых субъектами естественных монополий;</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lastRenderedPageBreak/>
        <w:t>до 1 июля 2018 г.:</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утвердить планы мероприятий по развитию конкуренции на 2018-2020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r:id="rId7" w:anchor="10000" w:history="1">
        <w:r w:rsidRPr="006930CD">
          <w:rPr>
            <w:rFonts w:ascii="Arial" w:eastAsia="Times New Roman" w:hAnsi="Arial" w:cs="Arial"/>
            <w:color w:val="808080"/>
            <w:sz w:val="18"/>
            <w:u w:val="single"/>
            <w:lang w:eastAsia="ru-RU"/>
          </w:rPr>
          <w:t>приложению</w:t>
        </w:r>
      </w:hyperlink>
      <w:r w:rsidRPr="006930CD">
        <w:rPr>
          <w:rFonts w:ascii="Arial" w:eastAsia="Times New Roman" w:hAnsi="Arial" w:cs="Arial"/>
          <w:color w:val="000000"/>
          <w:sz w:val="18"/>
          <w:szCs w:val="18"/>
          <w:lang w:eastAsia="ru-RU"/>
        </w:rPr>
        <w:t>;</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до 1 февраля 2019 г.:</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представить предложения по снижению уровня административных барьеров, препятствующих развитию конкуренции;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 xml:space="preserve">утвердить план мероприятий, направленный на системное развитие организованных торгов на товарных рынках, включающий в </w:t>
      </w:r>
      <w:proofErr w:type="gramStart"/>
      <w:r w:rsidRPr="006930CD">
        <w:rPr>
          <w:rFonts w:ascii="Arial" w:eastAsia="Times New Roman" w:hAnsi="Arial" w:cs="Arial"/>
          <w:color w:val="000000"/>
          <w:sz w:val="18"/>
          <w:szCs w:val="18"/>
          <w:lang w:eastAsia="ru-RU"/>
        </w:rPr>
        <w:t>себя</w:t>
      </w:r>
      <w:proofErr w:type="gramEnd"/>
      <w:r w:rsidRPr="006930CD">
        <w:rPr>
          <w:rFonts w:ascii="Arial" w:eastAsia="Times New Roman" w:hAnsi="Arial" w:cs="Arial"/>
          <w:color w:val="000000"/>
          <w:sz w:val="18"/>
          <w:szCs w:val="18"/>
          <w:lang w:eastAsia="ru-RU"/>
        </w:rP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до 1 марта 2019 г.:</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принять меры по повышению эффективности деятельности антимонопольных органов, в том числе:</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 xml:space="preserve">обеспечить возможность сотрудников антимонопольных органов в рамках административных </w:t>
      </w:r>
      <w:proofErr w:type="gramStart"/>
      <w:r w:rsidRPr="006930CD">
        <w:rPr>
          <w:rFonts w:ascii="Arial" w:eastAsia="Times New Roman" w:hAnsi="Arial" w:cs="Arial"/>
          <w:color w:val="000000"/>
          <w:sz w:val="18"/>
          <w:szCs w:val="18"/>
          <w:lang w:eastAsia="ru-RU"/>
        </w:rPr>
        <w:t>процедур</w:t>
      </w:r>
      <w:proofErr w:type="gramEnd"/>
      <w:r w:rsidRPr="006930CD">
        <w:rPr>
          <w:rFonts w:ascii="Arial" w:eastAsia="Times New Roman" w:hAnsi="Arial" w:cs="Arial"/>
          <w:color w:val="000000"/>
          <w:sz w:val="18"/>
          <w:szCs w:val="18"/>
          <w:lang w:eastAsia="ru-RU"/>
        </w:rP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6930CD" w:rsidRPr="006930CD" w:rsidRDefault="006930CD" w:rsidP="006930CD">
      <w:pPr>
        <w:spacing w:after="213" w:line="240" w:lineRule="auto"/>
        <w:rPr>
          <w:rFonts w:ascii="Arial" w:eastAsia="Times New Roman" w:hAnsi="Arial" w:cs="Arial"/>
          <w:color w:val="000000"/>
          <w:sz w:val="18"/>
          <w:szCs w:val="18"/>
          <w:lang w:eastAsia="ru-RU"/>
        </w:rPr>
      </w:pPr>
      <w:proofErr w:type="gramStart"/>
      <w:r w:rsidRPr="006930CD">
        <w:rPr>
          <w:rFonts w:ascii="Arial" w:eastAsia="Times New Roman" w:hAnsi="Arial" w:cs="Arial"/>
          <w:color w:val="000000"/>
          <w:sz w:val="18"/>
          <w:szCs w:val="18"/>
          <w:lang w:eastAsia="ru-RU"/>
        </w:rP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 xml:space="preserve">правил </w:t>
      </w:r>
      <w:proofErr w:type="spellStart"/>
      <w:r w:rsidRPr="006930CD">
        <w:rPr>
          <w:rFonts w:ascii="Arial" w:eastAsia="Times New Roman" w:hAnsi="Arial" w:cs="Arial"/>
          <w:color w:val="000000"/>
          <w:sz w:val="18"/>
          <w:szCs w:val="18"/>
          <w:lang w:eastAsia="ru-RU"/>
        </w:rPr>
        <w:t>недискриминационного</w:t>
      </w:r>
      <w:proofErr w:type="spellEnd"/>
      <w:r w:rsidRPr="006930CD">
        <w:rPr>
          <w:rFonts w:ascii="Arial" w:eastAsia="Times New Roman" w:hAnsi="Arial" w:cs="Arial"/>
          <w:color w:val="000000"/>
          <w:sz w:val="18"/>
          <w:szCs w:val="18"/>
          <w:lang w:eastAsia="ru-RU"/>
        </w:rPr>
        <w:t xml:space="preserve"> доступа поставщиков к закупкам;</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планов сокращения практики заключения договоров с "единственным поставщиком" в закупочной деятельности;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 xml:space="preserve">осуществлять ежегодно, в том числе с привлечением представителей </w:t>
      </w:r>
      <w:proofErr w:type="spellStart"/>
      <w:proofErr w:type="gramStart"/>
      <w:r w:rsidRPr="006930CD">
        <w:rPr>
          <w:rFonts w:ascii="Arial" w:eastAsia="Times New Roman" w:hAnsi="Arial" w:cs="Arial"/>
          <w:color w:val="000000"/>
          <w:sz w:val="18"/>
          <w:szCs w:val="18"/>
          <w:lang w:eastAsia="ru-RU"/>
        </w:rPr>
        <w:t>бизнес-сообщества</w:t>
      </w:r>
      <w:proofErr w:type="spellEnd"/>
      <w:proofErr w:type="gramEnd"/>
      <w:r w:rsidRPr="006930CD">
        <w:rPr>
          <w:rFonts w:ascii="Arial" w:eastAsia="Times New Roman" w:hAnsi="Arial" w:cs="Arial"/>
          <w:color w:val="000000"/>
          <w:sz w:val="18"/>
          <w:szCs w:val="18"/>
          <w:lang w:eastAsia="ru-RU"/>
        </w:rP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б) Федеральной антимонопольной службе:</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при представлении в Правительство Российской Федерации доклада о состоянии конкуренции в Российской Федерации, подготавливаемого в соответствии с пунктом 10 части 2 статьи 23 Федерального закона "О защите конкуренции" (далее - доклад о состоянии конкуренции), включать в него следующую информацию:</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lastRenderedPageBreak/>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основные проблемы, тенденции и предложения по развитию конкуренции в отдельных отраслях;</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оценка состояния конкуренции в субъектах Российской Федерации;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оценка состояния конкуренции институтами гражданского общества;</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rsidRPr="006930CD">
        <w:rPr>
          <w:rFonts w:ascii="Arial" w:eastAsia="Times New Roman" w:hAnsi="Arial" w:cs="Arial"/>
          <w:color w:val="000000"/>
          <w:sz w:val="18"/>
          <w:szCs w:val="18"/>
          <w:lang w:eastAsia="ru-RU"/>
        </w:rPr>
        <w:t>антиконкурентных</w:t>
      </w:r>
      <w:proofErr w:type="spellEnd"/>
      <w:r w:rsidRPr="006930CD">
        <w:rPr>
          <w:rFonts w:ascii="Arial" w:eastAsia="Times New Roman" w:hAnsi="Arial" w:cs="Arial"/>
          <w:color w:val="000000"/>
          <w:sz w:val="18"/>
          <w:szCs w:val="18"/>
          <w:lang w:eastAsia="ru-RU"/>
        </w:rPr>
        <w:t xml:space="preserve"> соглашений на трансграничных рынках и недобросовестных конкурентных практик;</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в) федеральным органам исполнительной власти: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представить до 1 января 2019 г.:</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 xml:space="preserve">считать приоритетным обеспечение </w:t>
      </w:r>
      <w:proofErr w:type="spellStart"/>
      <w:r w:rsidRPr="006930CD">
        <w:rPr>
          <w:rFonts w:ascii="Arial" w:eastAsia="Times New Roman" w:hAnsi="Arial" w:cs="Arial"/>
          <w:color w:val="000000"/>
          <w:sz w:val="18"/>
          <w:szCs w:val="18"/>
          <w:lang w:eastAsia="ru-RU"/>
        </w:rPr>
        <w:t>недискриминационного</w:t>
      </w:r>
      <w:proofErr w:type="spellEnd"/>
      <w:r w:rsidRPr="006930CD">
        <w:rPr>
          <w:rFonts w:ascii="Arial" w:eastAsia="Times New Roman" w:hAnsi="Arial" w:cs="Arial"/>
          <w:color w:val="000000"/>
          <w:sz w:val="18"/>
          <w:szCs w:val="18"/>
          <w:lang w:eastAsia="ru-RU"/>
        </w:rPr>
        <w:t xml:space="preserve"> доступа поставщиков к закупкам товаров, работ, услуг;</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обеспечить внедрение показателей, характеризующих эффективность закупок товаров, работ, услуг, в том числе подведомственными организациями;</w:t>
      </w:r>
    </w:p>
    <w:p w:rsidR="006930CD" w:rsidRPr="006930CD" w:rsidRDefault="006930CD" w:rsidP="006930CD">
      <w:pPr>
        <w:spacing w:after="213" w:line="240" w:lineRule="auto"/>
        <w:rPr>
          <w:rFonts w:ascii="Arial" w:eastAsia="Times New Roman" w:hAnsi="Arial" w:cs="Arial"/>
          <w:color w:val="000000"/>
          <w:sz w:val="18"/>
          <w:szCs w:val="18"/>
          <w:lang w:eastAsia="ru-RU"/>
        </w:rPr>
      </w:pPr>
      <w:proofErr w:type="spellStart"/>
      <w:r w:rsidRPr="006930CD">
        <w:rPr>
          <w:rFonts w:ascii="Arial" w:eastAsia="Times New Roman" w:hAnsi="Arial" w:cs="Arial"/>
          <w:color w:val="000000"/>
          <w:sz w:val="18"/>
          <w:szCs w:val="18"/>
          <w:lang w:eastAsia="ru-RU"/>
        </w:rPr>
        <w:t>д</w:t>
      </w:r>
      <w:proofErr w:type="spellEnd"/>
      <w:r w:rsidRPr="006930CD">
        <w:rPr>
          <w:rFonts w:ascii="Arial" w:eastAsia="Times New Roman" w:hAnsi="Arial" w:cs="Arial"/>
          <w:color w:val="000000"/>
          <w:sz w:val="18"/>
          <w:szCs w:val="18"/>
          <w:lang w:eastAsia="ru-RU"/>
        </w:rPr>
        <w:t>)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е) высшим должностным лицам (руководителям высших исполнительных органов государственной власти) субъектов Российской Федерации: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rsidRPr="006930CD">
        <w:rPr>
          <w:rFonts w:ascii="Arial" w:eastAsia="Times New Roman" w:hAnsi="Arial" w:cs="Arial"/>
          <w:color w:val="000000"/>
          <w:sz w:val="18"/>
          <w:szCs w:val="18"/>
          <w:lang w:eastAsia="ru-RU"/>
        </w:rPr>
        <w:t>деятельности органов исполнительной власти субъектов Российской Федерации</w:t>
      </w:r>
      <w:proofErr w:type="gramEnd"/>
      <w:r w:rsidRPr="006930CD">
        <w:rPr>
          <w:rFonts w:ascii="Arial" w:eastAsia="Times New Roman" w:hAnsi="Arial" w:cs="Arial"/>
          <w:color w:val="000000"/>
          <w:sz w:val="18"/>
          <w:szCs w:val="18"/>
          <w:lang w:eastAsia="ru-RU"/>
        </w:rPr>
        <w:t>;</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lastRenderedPageBreak/>
        <w:t>осуществлять взаимодействие с федеральными органами исполнительной власти в целях реализации Национального плана.</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а) ограничение создания унитарных предприятий на конкурентных рынках;</w:t>
      </w:r>
    </w:p>
    <w:p w:rsidR="006930CD" w:rsidRPr="006930CD" w:rsidRDefault="006930CD" w:rsidP="006930CD">
      <w:pPr>
        <w:spacing w:after="213" w:line="240" w:lineRule="auto"/>
        <w:rPr>
          <w:rFonts w:ascii="Arial" w:eastAsia="Times New Roman" w:hAnsi="Arial" w:cs="Arial"/>
          <w:color w:val="000000"/>
          <w:sz w:val="18"/>
          <w:szCs w:val="18"/>
          <w:lang w:eastAsia="ru-RU"/>
        </w:rPr>
      </w:pPr>
      <w:proofErr w:type="gramStart"/>
      <w:r w:rsidRPr="006930CD">
        <w:rPr>
          <w:rFonts w:ascii="Arial" w:eastAsia="Times New Roman" w:hAnsi="Arial" w:cs="Arial"/>
          <w:color w:val="000000"/>
          <w:sz w:val="18"/>
          <w:szCs w:val="18"/>
          <w:lang w:eastAsia="ru-RU"/>
        </w:rP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rsidRPr="006930CD">
        <w:rPr>
          <w:rFonts w:ascii="Arial" w:eastAsia="Times New Roman" w:hAnsi="Arial" w:cs="Arial"/>
          <w:color w:val="000000"/>
          <w:sz w:val="18"/>
          <w:szCs w:val="18"/>
          <w:lang w:eastAsia="ru-RU"/>
        </w:rPr>
        <w:t xml:space="preserve"> </w:t>
      </w:r>
      <w:proofErr w:type="gramStart"/>
      <w:r w:rsidRPr="006930CD">
        <w:rPr>
          <w:rFonts w:ascii="Arial" w:eastAsia="Times New Roman" w:hAnsi="Arial" w:cs="Arial"/>
          <w:color w:val="000000"/>
          <w:sz w:val="18"/>
          <w:szCs w:val="18"/>
          <w:lang w:eastAsia="ru-RU"/>
        </w:rPr>
        <w:t>Российской Федерации или Правительства Российской Федерации);</w:t>
      </w:r>
      <w:proofErr w:type="gramEnd"/>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 xml:space="preserve">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w:t>
      </w:r>
      <w:proofErr w:type="spellStart"/>
      <w:r w:rsidRPr="006930CD">
        <w:rPr>
          <w:rFonts w:ascii="Arial" w:eastAsia="Times New Roman" w:hAnsi="Arial" w:cs="Arial"/>
          <w:color w:val="000000"/>
          <w:sz w:val="18"/>
          <w:szCs w:val="18"/>
          <w:lang w:eastAsia="ru-RU"/>
        </w:rPr>
        <w:t>патентообладателя</w:t>
      </w:r>
      <w:proofErr w:type="spellEnd"/>
      <w:r w:rsidRPr="006930CD">
        <w:rPr>
          <w:rFonts w:ascii="Arial" w:eastAsia="Times New Roman" w:hAnsi="Arial" w:cs="Arial"/>
          <w:color w:val="000000"/>
          <w:sz w:val="18"/>
          <w:szCs w:val="18"/>
          <w:lang w:eastAsia="ru-RU"/>
        </w:rPr>
        <w:t xml:space="preserve"> с уведомлением его об этом в кратчайший срок и выплатой ему соразмерной компенсации;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6930CD" w:rsidRPr="006930CD" w:rsidRDefault="006930CD" w:rsidP="006930CD">
      <w:pPr>
        <w:spacing w:after="213" w:line="240" w:lineRule="auto"/>
        <w:rPr>
          <w:rFonts w:ascii="Arial" w:eastAsia="Times New Roman" w:hAnsi="Arial" w:cs="Arial"/>
          <w:color w:val="000000"/>
          <w:sz w:val="18"/>
          <w:szCs w:val="18"/>
          <w:lang w:eastAsia="ru-RU"/>
        </w:rPr>
      </w:pPr>
      <w:proofErr w:type="spellStart"/>
      <w:r w:rsidRPr="006930CD">
        <w:rPr>
          <w:rFonts w:ascii="Arial" w:eastAsia="Times New Roman" w:hAnsi="Arial" w:cs="Arial"/>
          <w:color w:val="000000"/>
          <w:sz w:val="18"/>
          <w:szCs w:val="18"/>
          <w:lang w:eastAsia="ru-RU"/>
        </w:rPr>
        <w:t>д</w:t>
      </w:r>
      <w:proofErr w:type="spellEnd"/>
      <w:r w:rsidRPr="006930CD">
        <w:rPr>
          <w:rFonts w:ascii="Arial" w:eastAsia="Times New Roman" w:hAnsi="Arial" w:cs="Arial"/>
          <w:color w:val="000000"/>
          <w:sz w:val="18"/>
          <w:szCs w:val="18"/>
          <w:lang w:eastAsia="ru-RU"/>
        </w:rPr>
        <w:t>)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rsidRPr="006930CD">
        <w:rPr>
          <w:rFonts w:ascii="Arial" w:eastAsia="Times New Roman" w:hAnsi="Arial" w:cs="Arial"/>
          <w:color w:val="000000"/>
          <w:sz w:val="18"/>
          <w:szCs w:val="18"/>
          <w:lang w:eastAsia="ru-RU"/>
        </w:rPr>
        <w:t>контроля за</w:t>
      </w:r>
      <w:proofErr w:type="gramEnd"/>
      <w:r w:rsidRPr="006930CD">
        <w:rPr>
          <w:rFonts w:ascii="Arial" w:eastAsia="Times New Roman" w:hAnsi="Arial" w:cs="Arial"/>
          <w:color w:val="000000"/>
          <w:sz w:val="18"/>
          <w:szCs w:val="18"/>
          <w:lang w:eastAsia="ru-RU"/>
        </w:rPr>
        <w:t xml:space="preserve"> их исполнением;</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ж) правовое регулирование системы внутреннего обеспечения соответствия требованиям антимонопольного законодательства;</w:t>
      </w:r>
    </w:p>
    <w:p w:rsidR="006930CD" w:rsidRPr="006930CD" w:rsidRDefault="006930CD" w:rsidP="006930CD">
      <w:pPr>
        <w:spacing w:after="213" w:line="240" w:lineRule="auto"/>
        <w:rPr>
          <w:rFonts w:ascii="Arial" w:eastAsia="Times New Roman" w:hAnsi="Arial" w:cs="Arial"/>
          <w:color w:val="000000"/>
          <w:sz w:val="18"/>
          <w:szCs w:val="18"/>
          <w:lang w:eastAsia="ru-RU"/>
        </w:rPr>
      </w:pPr>
      <w:proofErr w:type="spellStart"/>
      <w:r w:rsidRPr="006930CD">
        <w:rPr>
          <w:rFonts w:ascii="Arial" w:eastAsia="Times New Roman" w:hAnsi="Arial" w:cs="Arial"/>
          <w:color w:val="000000"/>
          <w:sz w:val="18"/>
          <w:szCs w:val="18"/>
          <w:lang w:eastAsia="ru-RU"/>
        </w:rPr>
        <w:t>з</w:t>
      </w:r>
      <w:proofErr w:type="spellEnd"/>
      <w:r w:rsidRPr="006930CD">
        <w:rPr>
          <w:rFonts w:ascii="Arial" w:eastAsia="Times New Roman" w:hAnsi="Arial" w:cs="Arial"/>
          <w:color w:val="000000"/>
          <w:sz w:val="18"/>
          <w:szCs w:val="18"/>
          <w:lang w:eastAsia="ru-RU"/>
        </w:rPr>
        <w:t>)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и) закрепление единого порядка досудебного рассмотрения споров, связанных с установлением и (или) применением регулируемых цен (тарифов).</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ПРИЛОЖЕНИЕ</w:t>
      </w:r>
      <w:r w:rsidRPr="006930CD">
        <w:rPr>
          <w:rFonts w:ascii="Arial" w:eastAsia="Times New Roman" w:hAnsi="Arial" w:cs="Arial"/>
          <w:color w:val="000000"/>
          <w:sz w:val="18"/>
          <w:szCs w:val="18"/>
          <w:lang w:eastAsia="ru-RU"/>
        </w:rPr>
        <w:br/>
        <w:t>к </w:t>
      </w:r>
      <w:hyperlink r:id="rId8" w:anchor="1000" w:history="1">
        <w:r w:rsidRPr="006930CD">
          <w:rPr>
            <w:rFonts w:ascii="Arial" w:eastAsia="Times New Roman" w:hAnsi="Arial" w:cs="Arial"/>
            <w:color w:val="808080"/>
            <w:sz w:val="18"/>
            <w:u w:val="single"/>
            <w:lang w:eastAsia="ru-RU"/>
          </w:rPr>
          <w:t>Национальному плану</w:t>
        </w:r>
      </w:hyperlink>
      <w:r w:rsidRPr="006930CD">
        <w:rPr>
          <w:rFonts w:ascii="Arial" w:eastAsia="Times New Roman" w:hAnsi="Arial" w:cs="Arial"/>
          <w:color w:val="000000"/>
          <w:sz w:val="18"/>
          <w:szCs w:val="18"/>
          <w:lang w:eastAsia="ru-RU"/>
        </w:rPr>
        <w:t> развития</w:t>
      </w:r>
      <w:r w:rsidRPr="006930CD">
        <w:rPr>
          <w:rFonts w:ascii="Arial" w:eastAsia="Times New Roman" w:hAnsi="Arial" w:cs="Arial"/>
          <w:color w:val="000000"/>
          <w:sz w:val="18"/>
          <w:szCs w:val="18"/>
          <w:lang w:eastAsia="ru-RU"/>
        </w:rPr>
        <w:br/>
        <w:t>конкуренции в Российской Федерации</w:t>
      </w:r>
      <w:r w:rsidRPr="006930CD">
        <w:rPr>
          <w:rFonts w:ascii="Arial" w:eastAsia="Times New Roman" w:hAnsi="Arial" w:cs="Arial"/>
          <w:color w:val="000000"/>
          <w:sz w:val="18"/>
          <w:szCs w:val="18"/>
          <w:lang w:eastAsia="ru-RU"/>
        </w:rPr>
        <w:br/>
        <w:t>на 2018-2020 годы</w:t>
      </w:r>
    </w:p>
    <w:p w:rsidR="006930CD" w:rsidRPr="006930CD" w:rsidRDefault="006930CD" w:rsidP="006930CD">
      <w:pPr>
        <w:spacing w:after="213" w:line="225" w:lineRule="atLeast"/>
        <w:outlineLvl w:val="2"/>
        <w:rPr>
          <w:rFonts w:ascii="Arial" w:eastAsia="Times New Roman" w:hAnsi="Arial" w:cs="Arial"/>
          <w:b/>
          <w:bCs/>
          <w:color w:val="333333"/>
          <w:sz w:val="21"/>
          <w:szCs w:val="21"/>
          <w:lang w:eastAsia="ru-RU"/>
        </w:rPr>
      </w:pPr>
      <w:r w:rsidRPr="006930CD">
        <w:rPr>
          <w:rFonts w:ascii="Arial" w:eastAsia="Times New Roman" w:hAnsi="Arial" w:cs="Arial"/>
          <w:b/>
          <w:bCs/>
          <w:color w:val="333333"/>
          <w:sz w:val="21"/>
          <w:szCs w:val="21"/>
          <w:lang w:eastAsia="ru-RU"/>
        </w:rPr>
        <w:t>Перечень</w:t>
      </w:r>
      <w:r w:rsidRPr="006930CD">
        <w:rPr>
          <w:rFonts w:ascii="Arial" w:eastAsia="Times New Roman" w:hAnsi="Arial" w:cs="Arial"/>
          <w:b/>
          <w:bCs/>
          <w:color w:val="333333"/>
          <w:sz w:val="21"/>
          <w:szCs w:val="21"/>
          <w:lang w:eastAsia="ru-RU"/>
        </w:rPr>
        <w:br/>
        <w:t>отраслей (сфер) экономики (видов деятельности) и ожидаемых результатов развития конкуренции</w:t>
      </w:r>
    </w:p>
    <w:tbl>
      <w:tblPr>
        <w:tblW w:w="0" w:type="auto"/>
        <w:tblCellMar>
          <w:top w:w="15" w:type="dxa"/>
          <w:left w:w="15" w:type="dxa"/>
          <w:bottom w:w="15" w:type="dxa"/>
          <w:right w:w="15" w:type="dxa"/>
        </w:tblCellMar>
        <w:tblLook w:val="04A0"/>
      </w:tblPr>
      <w:tblGrid>
        <w:gridCol w:w="330"/>
        <w:gridCol w:w="3425"/>
        <w:gridCol w:w="5630"/>
      </w:tblGrid>
      <w:tr w:rsidR="006930CD" w:rsidRPr="006930CD" w:rsidTr="006930CD">
        <w:tc>
          <w:tcPr>
            <w:tcW w:w="0" w:type="auto"/>
            <w:gridSpan w:val="2"/>
            <w:hideMark/>
          </w:tcPr>
          <w:p w:rsidR="006930CD" w:rsidRPr="006930CD" w:rsidRDefault="006930CD" w:rsidP="006930CD">
            <w:pPr>
              <w:spacing w:after="0" w:line="240" w:lineRule="auto"/>
              <w:rPr>
                <w:rFonts w:ascii="Times New Roman" w:eastAsia="Times New Roman" w:hAnsi="Times New Roman" w:cs="Times New Roman"/>
                <w:b/>
                <w:bCs/>
                <w:sz w:val="24"/>
                <w:szCs w:val="24"/>
                <w:lang w:eastAsia="ru-RU"/>
              </w:rPr>
            </w:pPr>
            <w:r w:rsidRPr="006930CD">
              <w:rPr>
                <w:rFonts w:ascii="Times New Roman" w:eastAsia="Times New Roman" w:hAnsi="Times New Roman" w:cs="Times New Roman"/>
                <w:b/>
                <w:bCs/>
                <w:sz w:val="24"/>
                <w:szCs w:val="24"/>
                <w:lang w:eastAsia="ru-RU"/>
              </w:rPr>
              <w:t>Отрасль (сфера) экономики (виды деятельности)</w:t>
            </w:r>
          </w:p>
        </w:tc>
        <w:tc>
          <w:tcPr>
            <w:tcW w:w="0" w:type="auto"/>
            <w:hideMark/>
          </w:tcPr>
          <w:p w:rsidR="006930CD" w:rsidRPr="006930CD" w:rsidRDefault="006930CD" w:rsidP="006930CD">
            <w:pPr>
              <w:spacing w:after="0" w:line="240" w:lineRule="auto"/>
              <w:rPr>
                <w:rFonts w:ascii="Times New Roman" w:eastAsia="Times New Roman" w:hAnsi="Times New Roman" w:cs="Times New Roman"/>
                <w:b/>
                <w:bCs/>
                <w:sz w:val="24"/>
                <w:szCs w:val="24"/>
                <w:lang w:eastAsia="ru-RU"/>
              </w:rPr>
            </w:pPr>
            <w:r w:rsidRPr="006930CD">
              <w:rPr>
                <w:rFonts w:ascii="Times New Roman" w:eastAsia="Times New Roman" w:hAnsi="Times New Roman" w:cs="Times New Roman"/>
                <w:b/>
                <w:bCs/>
                <w:sz w:val="24"/>
                <w:szCs w:val="24"/>
                <w:lang w:eastAsia="ru-RU"/>
              </w:rPr>
              <w:t>Ожидаемые результаты</w:t>
            </w:r>
          </w:p>
        </w:tc>
      </w:tr>
      <w:tr w:rsidR="006930CD" w:rsidRPr="006930CD" w:rsidTr="006930CD">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1.</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proofErr w:type="gramStart"/>
            <w:r w:rsidRPr="006930CD">
              <w:rPr>
                <w:rFonts w:ascii="Times New Roman" w:eastAsia="Times New Roman" w:hAnsi="Times New Roman" w:cs="Times New Roman"/>
                <w:sz w:val="24"/>
                <w:szCs w:val="24"/>
                <w:lang w:eastAsia="ru-RU"/>
              </w:rPr>
              <w:t xml:space="preserve">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 снижение цен на лекарственные препараты для медицинского применения и медицинские изделия, улучшение их доступности для граждан; обеспечение </w:t>
            </w:r>
            <w:proofErr w:type="spellStart"/>
            <w:r w:rsidRPr="006930CD">
              <w:rPr>
                <w:rFonts w:ascii="Times New Roman" w:eastAsia="Times New Roman" w:hAnsi="Times New Roman" w:cs="Times New Roman"/>
                <w:sz w:val="24"/>
                <w:szCs w:val="24"/>
                <w:lang w:eastAsia="ru-RU"/>
              </w:rPr>
              <w:lastRenderedPageBreak/>
              <w:t>недискриминационного</w:t>
            </w:r>
            <w:proofErr w:type="spellEnd"/>
            <w:r w:rsidRPr="006930CD">
              <w:rPr>
                <w:rFonts w:ascii="Times New Roman" w:eastAsia="Times New Roman" w:hAnsi="Times New Roman" w:cs="Times New Roman"/>
                <w:sz w:val="24"/>
                <w:szCs w:val="24"/>
                <w:lang w:eastAsia="ru-RU"/>
              </w:rPr>
              <w:t xml:space="preserve">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roofErr w:type="gramEnd"/>
          </w:p>
        </w:tc>
      </w:tr>
      <w:tr w:rsidR="006930CD" w:rsidRPr="006930CD" w:rsidTr="006930CD">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lastRenderedPageBreak/>
              <w:t>2.</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Рынок социальных услуг</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 xml:space="preserve">обеспечение возможности участия в оказании социальных услуг негосударственным организациям на </w:t>
            </w:r>
            <w:proofErr w:type="spellStart"/>
            <w:r w:rsidRPr="006930CD">
              <w:rPr>
                <w:rFonts w:ascii="Times New Roman" w:eastAsia="Times New Roman" w:hAnsi="Times New Roman" w:cs="Times New Roman"/>
                <w:sz w:val="24"/>
                <w:szCs w:val="24"/>
                <w:lang w:eastAsia="ru-RU"/>
              </w:rPr>
              <w:t>недискриминационной</w:t>
            </w:r>
            <w:proofErr w:type="spellEnd"/>
            <w:r w:rsidRPr="006930CD">
              <w:rPr>
                <w:rFonts w:ascii="Times New Roman" w:eastAsia="Times New Roman" w:hAnsi="Times New Roman" w:cs="Times New Roman"/>
                <w:sz w:val="24"/>
                <w:szCs w:val="24"/>
                <w:lang w:eastAsia="ru-RU"/>
              </w:rPr>
              <w:t xml:space="preserve"> основе</w:t>
            </w:r>
          </w:p>
        </w:tc>
      </w:tr>
      <w:tr w:rsidR="006930CD" w:rsidRPr="006930CD" w:rsidTr="006930CD">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3.</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Агропромышленный комплекс</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proofErr w:type="gramStart"/>
            <w:r w:rsidRPr="006930CD">
              <w:rPr>
                <w:rFonts w:ascii="Times New Roman" w:eastAsia="Times New Roman" w:hAnsi="Times New Roman" w:cs="Times New Roman"/>
                <w:sz w:val="24"/>
                <w:szCs w:val="24"/>
                <w:lang w:eastAsia="ru-RU"/>
              </w:rP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w:t>
            </w:r>
            <w:proofErr w:type="spellStart"/>
            <w:r w:rsidRPr="006930CD">
              <w:rPr>
                <w:rFonts w:ascii="Times New Roman" w:eastAsia="Times New Roman" w:hAnsi="Times New Roman" w:cs="Times New Roman"/>
                <w:sz w:val="24"/>
                <w:szCs w:val="24"/>
                <w:lang w:eastAsia="ru-RU"/>
              </w:rPr>
              <w:t>агротехнологических</w:t>
            </w:r>
            <w:proofErr w:type="spellEnd"/>
            <w:r w:rsidRPr="006930CD">
              <w:rPr>
                <w:rFonts w:ascii="Times New Roman" w:eastAsia="Times New Roman" w:hAnsi="Times New Roman" w:cs="Times New Roman"/>
                <w:sz w:val="24"/>
                <w:szCs w:val="24"/>
                <w:lang w:eastAsia="ru-RU"/>
              </w:rPr>
              <w:t xml:space="preserve"> решений</w:t>
            </w:r>
            <w:proofErr w:type="gramEnd"/>
          </w:p>
        </w:tc>
      </w:tr>
      <w:tr w:rsidR="006930CD" w:rsidRPr="006930CD" w:rsidTr="006930CD">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4.</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Дорожное строительство</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 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6930CD" w:rsidRPr="006930CD" w:rsidTr="006930CD">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5.</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Телекоммуникации</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 xml:space="preserve">обеспечение формирования инновационных инфраструктур на принципах установления </w:t>
            </w:r>
            <w:proofErr w:type="spellStart"/>
            <w:r w:rsidRPr="006930CD">
              <w:rPr>
                <w:rFonts w:ascii="Times New Roman" w:eastAsia="Times New Roman" w:hAnsi="Times New Roman" w:cs="Times New Roman"/>
                <w:sz w:val="24"/>
                <w:szCs w:val="24"/>
                <w:lang w:eastAsia="ru-RU"/>
              </w:rPr>
              <w:t>недискриминационных</w:t>
            </w:r>
            <w:proofErr w:type="spellEnd"/>
            <w:r w:rsidRPr="006930CD">
              <w:rPr>
                <w:rFonts w:ascii="Times New Roman" w:eastAsia="Times New Roman" w:hAnsi="Times New Roman" w:cs="Times New Roman"/>
                <w:sz w:val="24"/>
                <w:szCs w:val="24"/>
                <w:lang w:eastAsia="ru-RU"/>
              </w:rPr>
              <w:t xml:space="preserve"> требований для участников рынков вне зависимости от технологий, используемых при оказании услуг в сфере связи. 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 Устранение необоснованной разницы в тарифах на услуги сотовой связи при поездках по Российской Федерации (роуминг)</w:t>
            </w:r>
          </w:p>
        </w:tc>
      </w:tr>
      <w:tr w:rsidR="006930CD" w:rsidRPr="006930CD" w:rsidTr="006930CD">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6.</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Информационные технологии</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6930CD" w:rsidRPr="006930CD" w:rsidTr="006930CD">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7.</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Жилищно-коммунальное хозяйство, в том числе теплоснабжение, водоснабжение, водоотведение</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proofErr w:type="gramStart"/>
            <w:r w:rsidRPr="006930CD">
              <w:rPr>
                <w:rFonts w:ascii="Times New Roman" w:eastAsia="Times New Roman" w:hAnsi="Times New Roman" w:cs="Times New Roman"/>
                <w:sz w:val="24"/>
                <w:szCs w:val="24"/>
                <w:lang w:eastAsia="ru-RU"/>
              </w:rP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rsidRPr="006930CD">
              <w:rPr>
                <w:rFonts w:ascii="Times New Roman" w:eastAsia="Times New Roman" w:hAnsi="Times New Roman" w:cs="Times New Roman"/>
                <w:sz w:val="24"/>
                <w:szCs w:val="24"/>
                <w:lang w:eastAsia="ru-RU"/>
              </w:rPr>
              <w:t>неувеличения</w:t>
            </w:r>
            <w:proofErr w:type="spellEnd"/>
            <w:r w:rsidRPr="006930CD">
              <w:rPr>
                <w:rFonts w:ascii="Times New Roman" w:eastAsia="Times New Roman" w:hAnsi="Times New Roman" w:cs="Times New Roman"/>
                <w:sz w:val="24"/>
                <w:szCs w:val="24"/>
                <w:lang w:eastAsia="ru-RU"/>
              </w:rPr>
              <w:t xml:space="preserve"> доли полезного отпуска ресурсов, реализуемого государственными и муниципальными унитарными </w:t>
            </w:r>
            <w:r w:rsidRPr="006930CD">
              <w:rPr>
                <w:rFonts w:ascii="Times New Roman" w:eastAsia="Times New Roman" w:hAnsi="Times New Roman" w:cs="Times New Roman"/>
                <w:sz w:val="24"/>
                <w:szCs w:val="24"/>
                <w:lang w:eastAsia="ru-RU"/>
              </w:rPr>
              <w:lastRenderedPageBreak/>
              <w:t>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rsidRPr="006930CD">
              <w:rPr>
                <w:rFonts w:ascii="Times New Roman" w:eastAsia="Times New Roman" w:hAnsi="Times New Roman" w:cs="Times New Roman"/>
                <w:sz w:val="24"/>
                <w:szCs w:val="24"/>
                <w:lang w:eastAsia="ru-RU"/>
              </w:rPr>
              <w:t xml:space="preserve"> </w:t>
            </w:r>
            <w:proofErr w:type="gramStart"/>
            <w:r w:rsidRPr="006930CD">
              <w:rPr>
                <w:rFonts w:ascii="Times New Roman" w:eastAsia="Times New Roman" w:hAnsi="Times New Roman" w:cs="Times New Roman"/>
                <w:sz w:val="24"/>
                <w:szCs w:val="24"/>
                <w:lang w:eastAsia="ru-RU"/>
              </w:rPr>
              <w:t>Федерации, где на момент утверждения </w:t>
            </w:r>
            <w:hyperlink r:id="rId9" w:anchor="1000" w:history="1">
              <w:r w:rsidRPr="006930CD">
                <w:rPr>
                  <w:rFonts w:ascii="Times New Roman" w:eastAsia="Times New Roman" w:hAnsi="Times New Roman" w:cs="Times New Roman"/>
                  <w:color w:val="808080"/>
                  <w:sz w:val="24"/>
                  <w:szCs w:val="24"/>
                  <w:u w:val="single"/>
                  <w:lang w:eastAsia="ru-RU"/>
                </w:rPr>
                <w:t>Национального плана</w:t>
              </w:r>
            </w:hyperlink>
            <w:r w:rsidRPr="006930CD">
              <w:rPr>
                <w:rFonts w:ascii="Times New Roman" w:eastAsia="Times New Roman" w:hAnsi="Times New Roman" w:cs="Times New Roman"/>
                <w:sz w:val="24"/>
                <w:szCs w:val="24"/>
                <w:lang w:eastAsia="ru-RU"/>
              </w:rPr>
              <w:t> уже достигнуты показатели первого или последующих годов): теплоснабжение - до 20 процентов в 2019 году и до 10 процентов в 2020 году; водоснабжение - до 20 процентов в 2019 году и до 10 процентов в 2020 году; водоотведение - до 20 процентов в 2019 году и до 10 процентов в 2020 году</w:t>
            </w:r>
            <w:proofErr w:type="gramEnd"/>
          </w:p>
        </w:tc>
      </w:tr>
      <w:tr w:rsidR="006930CD" w:rsidRPr="006930CD" w:rsidTr="006930CD">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lastRenderedPageBreak/>
              <w:t>8.</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Газоснабжение</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6930CD" w:rsidRPr="006930CD" w:rsidTr="006930CD">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9.</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Нефть и нефтепродукты</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proofErr w:type="gramStart"/>
            <w:r w:rsidRPr="006930CD">
              <w:rPr>
                <w:rFonts w:ascii="Times New Roman" w:eastAsia="Times New Roman" w:hAnsi="Times New Roman" w:cs="Times New Roman"/>
                <w:sz w:val="24"/>
                <w:szCs w:val="24"/>
                <w:lang w:eastAsia="ru-RU"/>
              </w:rPr>
              <w:t>развитие рыночных механизмов ценообразования путем развития организованных торгов нефтью на экспорт и формирование эталона (</w:t>
            </w:r>
            <w:proofErr w:type="spellStart"/>
            <w:r w:rsidRPr="006930CD">
              <w:rPr>
                <w:rFonts w:ascii="Times New Roman" w:eastAsia="Times New Roman" w:hAnsi="Times New Roman" w:cs="Times New Roman"/>
                <w:sz w:val="24"/>
                <w:szCs w:val="24"/>
                <w:lang w:eastAsia="ru-RU"/>
              </w:rPr>
              <w:t>бенчмарк</w:t>
            </w:r>
            <w:proofErr w:type="spellEnd"/>
            <w:r w:rsidRPr="006930CD">
              <w:rPr>
                <w:rFonts w:ascii="Times New Roman" w:eastAsia="Times New Roman" w:hAnsi="Times New Roman" w:cs="Times New Roman"/>
                <w:sz w:val="24"/>
                <w:szCs w:val="24"/>
                <w:lang w:eastAsia="ru-RU"/>
              </w:rP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rsidRPr="006930CD">
              <w:rPr>
                <w:rFonts w:ascii="Times New Roman" w:eastAsia="Times New Roman" w:hAnsi="Times New Roman" w:cs="Times New Roman"/>
                <w:sz w:val="24"/>
                <w:szCs w:val="24"/>
                <w:lang w:eastAsia="ru-RU"/>
              </w:rPr>
              <w:t>дерегулирование</w:t>
            </w:r>
            <w:proofErr w:type="spellEnd"/>
            <w:r w:rsidRPr="006930CD">
              <w:rPr>
                <w:rFonts w:ascii="Times New Roman" w:eastAsia="Times New Roman" w:hAnsi="Times New Roman" w:cs="Times New Roman"/>
                <w:sz w:val="24"/>
                <w:szCs w:val="24"/>
                <w:lang w:eastAsia="ru-RU"/>
              </w:rP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rsidRPr="006930CD">
              <w:rPr>
                <w:rFonts w:ascii="Times New Roman" w:eastAsia="Times New Roman" w:hAnsi="Times New Roman" w:cs="Times New Roman"/>
                <w:sz w:val="24"/>
                <w:szCs w:val="24"/>
                <w:lang w:eastAsia="ru-RU"/>
              </w:rPr>
              <w:t xml:space="preserve"> совершаемых экспортных сделок на нефть</w:t>
            </w:r>
          </w:p>
        </w:tc>
      </w:tr>
      <w:tr w:rsidR="006930CD" w:rsidRPr="006930CD" w:rsidTr="006930CD">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10.</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Сфера естественных монополий</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исключение тарифной дискриминации. Прозрачность и долгосрочность тарифного регулирования</w:t>
            </w:r>
          </w:p>
        </w:tc>
      </w:tr>
      <w:tr w:rsidR="006930CD" w:rsidRPr="006930CD" w:rsidTr="006930CD">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11.</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Транспортные услуги</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 xml:space="preserve">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 Дальнейшее развитие институтов взаимодействия государства и бизнеса (в том числе в рамках совета рынка транспортных услуг). </w:t>
            </w:r>
            <w:proofErr w:type="gramStart"/>
            <w:r w:rsidRPr="006930CD">
              <w:rPr>
                <w:rFonts w:ascii="Times New Roman" w:eastAsia="Times New Roman" w:hAnsi="Times New Roman" w:cs="Times New Roman"/>
                <w:sz w:val="24"/>
                <w:szCs w:val="24"/>
                <w:lang w:eastAsia="ru-RU"/>
              </w:rP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rsidRPr="006930CD">
              <w:rPr>
                <w:rFonts w:ascii="Times New Roman" w:eastAsia="Times New Roman" w:hAnsi="Times New Roman" w:cs="Times New Roman"/>
                <w:sz w:val="24"/>
                <w:szCs w:val="24"/>
                <w:lang w:eastAsia="ru-RU"/>
              </w:rPr>
              <w:t xml:space="preserve"> Контроль уровня экономической концентрации в сфере грузового транспорта. Актуализация нормативной базы в сфере </w:t>
            </w:r>
            <w:r w:rsidRPr="006930CD">
              <w:rPr>
                <w:rFonts w:ascii="Times New Roman" w:eastAsia="Times New Roman" w:hAnsi="Times New Roman" w:cs="Times New Roman"/>
                <w:sz w:val="24"/>
                <w:szCs w:val="24"/>
                <w:lang w:eastAsia="ru-RU"/>
              </w:rPr>
              <w:lastRenderedPageBreak/>
              <w:t xml:space="preserve">грузовых перевозок, в том числе разработка правил </w:t>
            </w:r>
            <w:proofErr w:type="spellStart"/>
            <w:r w:rsidRPr="006930CD">
              <w:rPr>
                <w:rFonts w:ascii="Times New Roman" w:eastAsia="Times New Roman" w:hAnsi="Times New Roman" w:cs="Times New Roman"/>
                <w:sz w:val="24"/>
                <w:szCs w:val="24"/>
                <w:lang w:eastAsia="ru-RU"/>
              </w:rPr>
              <w:t>недискриминационного</w:t>
            </w:r>
            <w:proofErr w:type="spellEnd"/>
            <w:r w:rsidRPr="006930CD">
              <w:rPr>
                <w:rFonts w:ascii="Times New Roman" w:eastAsia="Times New Roman" w:hAnsi="Times New Roman" w:cs="Times New Roman"/>
                <w:sz w:val="24"/>
                <w:szCs w:val="24"/>
                <w:lang w:eastAsia="ru-RU"/>
              </w:rPr>
              <w:t xml:space="preserve"> доступа к услугам портов, актуализация правил </w:t>
            </w:r>
            <w:proofErr w:type="spellStart"/>
            <w:r w:rsidRPr="006930CD">
              <w:rPr>
                <w:rFonts w:ascii="Times New Roman" w:eastAsia="Times New Roman" w:hAnsi="Times New Roman" w:cs="Times New Roman"/>
                <w:sz w:val="24"/>
                <w:szCs w:val="24"/>
                <w:lang w:eastAsia="ru-RU"/>
              </w:rPr>
              <w:t>недискриминационного</w:t>
            </w:r>
            <w:proofErr w:type="spellEnd"/>
            <w:r w:rsidRPr="006930CD">
              <w:rPr>
                <w:rFonts w:ascii="Times New Roman" w:eastAsia="Times New Roman" w:hAnsi="Times New Roman" w:cs="Times New Roman"/>
                <w:sz w:val="24"/>
                <w:szCs w:val="24"/>
                <w:lang w:eastAsia="ru-RU"/>
              </w:rPr>
              <w:t xml:space="preserve"> доступа к услугам железнодорожных перевозок и стандартов раскрытия информации. 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 Комплексное развитие межрегиональных и муниципальных перевозок различными видами транспорта (развитие межвидовой конкуренции пассажирских перевозок). 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6930CD" w:rsidRPr="006930CD" w:rsidTr="006930CD">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lastRenderedPageBreak/>
              <w:t>12.</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Промышленность</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создание условий для производства российских товаров, способных эффективно конкурировать с зарубежными аналогами на внутреннем и внешнем рынках. 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6930CD" w:rsidRPr="006930CD" w:rsidTr="006930CD">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13.</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Финансовые рынки</w:t>
            </w:r>
          </w:p>
        </w:tc>
        <w:tc>
          <w:tcPr>
            <w:tcW w:w="0" w:type="auto"/>
            <w:hideMark/>
          </w:tcPr>
          <w:p w:rsidR="006930CD" w:rsidRPr="006930CD" w:rsidRDefault="006930CD" w:rsidP="006930CD">
            <w:pPr>
              <w:spacing w:after="0" w:line="240" w:lineRule="auto"/>
              <w:rPr>
                <w:rFonts w:ascii="Times New Roman" w:eastAsia="Times New Roman" w:hAnsi="Times New Roman" w:cs="Times New Roman"/>
                <w:sz w:val="24"/>
                <w:szCs w:val="24"/>
                <w:lang w:eastAsia="ru-RU"/>
              </w:rPr>
            </w:pPr>
            <w:r w:rsidRPr="006930CD">
              <w:rPr>
                <w:rFonts w:ascii="Times New Roman" w:eastAsia="Times New Roman" w:hAnsi="Times New Roman" w:cs="Times New Roman"/>
                <w:sz w:val="24"/>
                <w:szCs w:val="24"/>
                <w:lang w:eastAsia="ru-RU"/>
              </w:rPr>
              <w:t xml:space="preserve">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w:t>
            </w:r>
            <w:proofErr w:type="gramStart"/>
            <w:r w:rsidRPr="006930CD">
              <w:rPr>
                <w:rFonts w:ascii="Times New Roman" w:eastAsia="Times New Roman" w:hAnsi="Times New Roman" w:cs="Times New Roman"/>
                <w:sz w:val="24"/>
                <w:szCs w:val="24"/>
                <w:lang w:eastAsia="ru-RU"/>
              </w:rPr>
              <w:t>формирования Комитета пользователей услуг центрального депозитария</w:t>
            </w:r>
            <w:proofErr w:type="gramEnd"/>
            <w:r w:rsidRPr="006930CD">
              <w:rPr>
                <w:rFonts w:ascii="Times New Roman" w:eastAsia="Times New Roman" w:hAnsi="Times New Roman" w:cs="Times New Roman"/>
                <w:sz w:val="24"/>
                <w:szCs w:val="24"/>
                <w:lang w:eastAsia="ru-RU"/>
              </w:rP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6930CD" w:rsidRPr="006930CD" w:rsidRDefault="006930CD" w:rsidP="006930CD">
      <w:pPr>
        <w:spacing w:after="213" w:line="250" w:lineRule="atLeast"/>
        <w:outlineLvl w:val="1"/>
        <w:rPr>
          <w:rFonts w:ascii="Arial" w:eastAsia="Times New Roman" w:hAnsi="Arial" w:cs="Arial"/>
          <w:b/>
          <w:bCs/>
          <w:color w:val="4D4D4D"/>
          <w:sz w:val="23"/>
          <w:szCs w:val="23"/>
          <w:lang w:eastAsia="ru-RU"/>
        </w:rPr>
      </w:pPr>
      <w:bookmarkStart w:id="1" w:name="review"/>
      <w:bookmarkEnd w:id="1"/>
      <w:r w:rsidRPr="006930CD">
        <w:rPr>
          <w:rFonts w:ascii="Arial" w:eastAsia="Times New Roman" w:hAnsi="Arial" w:cs="Arial"/>
          <w:b/>
          <w:bCs/>
          <w:color w:val="4D4D4D"/>
          <w:sz w:val="23"/>
          <w:szCs w:val="23"/>
          <w:lang w:eastAsia="ru-RU"/>
        </w:rPr>
        <w:t>Обзор документа</w:t>
      </w:r>
    </w:p>
    <w:p w:rsidR="006930CD" w:rsidRPr="006930CD" w:rsidRDefault="009B6241" w:rsidP="006930CD">
      <w:pPr>
        <w:spacing w:before="213" w:after="213" w:line="240" w:lineRule="auto"/>
        <w:rPr>
          <w:rFonts w:ascii="Times New Roman" w:eastAsia="Times New Roman" w:hAnsi="Times New Roman" w:cs="Times New Roman"/>
          <w:sz w:val="24"/>
          <w:szCs w:val="24"/>
          <w:lang w:eastAsia="ru-RU"/>
        </w:rPr>
      </w:pPr>
      <w:r w:rsidRPr="009B6241">
        <w:rPr>
          <w:rFonts w:ascii="Times New Roman" w:eastAsia="Times New Roman" w:hAnsi="Times New Roman" w:cs="Times New Roman"/>
          <w:sz w:val="24"/>
          <w:szCs w:val="24"/>
          <w:lang w:eastAsia="ru-RU"/>
        </w:rPr>
        <w:pict>
          <v:rect id="_x0000_i1025" style="width:0;height:.65pt" o:hrstd="t" o:hrnoshade="t" o:hr="t" fillcolor="black" stroked="f"/>
        </w:pic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 xml:space="preserve">Президентом России определены цели и основополагающие принципы совершенствования </w:t>
      </w:r>
      <w:proofErr w:type="spellStart"/>
      <w:r w:rsidRPr="006930CD">
        <w:rPr>
          <w:rFonts w:ascii="Arial" w:eastAsia="Times New Roman" w:hAnsi="Arial" w:cs="Arial"/>
          <w:color w:val="000000"/>
          <w:sz w:val="18"/>
          <w:szCs w:val="18"/>
          <w:lang w:eastAsia="ru-RU"/>
        </w:rPr>
        <w:t>госполитики</w:t>
      </w:r>
      <w:proofErr w:type="spellEnd"/>
      <w:r w:rsidRPr="006930CD">
        <w:rPr>
          <w:rFonts w:ascii="Arial" w:eastAsia="Times New Roman" w:hAnsi="Arial" w:cs="Arial"/>
          <w:color w:val="000000"/>
          <w:sz w:val="18"/>
          <w:szCs w:val="18"/>
          <w:lang w:eastAsia="ru-RU"/>
        </w:rPr>
        <w:t xml:space="preserve"> по развитию конкуренции.</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Также утвержден Национальный план развития конкуренции в России на 2018-2020 гг. Он предусматривает, в частности, следующее.</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В каждой отрасли должно присутствовать не менее 3 хозяйствующих субъектов. Из них хотя бы один должен относиться к малому бизнесу (кроме сфер естественных монополий и ОПК).</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 xml:space="preserve">К 2020 г. должно быть снижено количество "антимонопольных" нарушений органов власти не менее чем в 2 раза по сравнению с 2017 г. Также вдвое этому времени должна быть увеличена доля </w:t>
      </w:r>
      <w:proofErr w:type="spellStart"/>
      <w:r w:rsidRPr="006930CD">
        <w:rPr>
          <w:rFonts w:ascii="Arial" w:eastAsia="Times New Roman" w:hAnsi="Arial" w:cs="Arial"/>
          <w:color w:val="000000"/>
          <w:sz w:val="18"/>
          <w:szCs w:val="18"/>
          <w:lang w:eastAsia="ru-RU"/>
        </w:rPr>
        <w:t>госзакупок</w:t>
      </w:r>
      <w:proofErr w:type="spellEnd"/>
      <w:r w:rsidRPr="006930CD">
        <w:rPr>
          <w:rFonts w:ascii="Arial" w:eastAsia="Times New Roman" w:hAnsi="Arial" w:cs="Arial"/>
          <w:color w:val="000000"/>
          <w:sz w:val="18"/>
          <w:szCs w:val="18"/>
          <w:lang w:eastAsia="ru-RU"/>
        </w:rPr>
        <w:t xml:space="preserve"> у малого бизнеса и СОНО и на 18% - закупок госкомпаний у малых и средних предприятий.</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 xml:space="preserve">Предусматривается внесение законопроектов об ограничении создания унитарных предприятий на конкурентных рынках, ограничение </w:t>
      </w:r>
      <w:proofErr w:type="spellStart"/>
      <w:r w:rsidRPr="006930CD">
        <w:rPr>
          <w:rFonts w:ascii="Arial" w:eastAsia="Times New Roman" w:hAnsi="Arial" w:cs="Arial"/>
          <w:color w:val="000000"/>
          <w:sz w:val="18"/>
          <w:szCs w:val="18"/>
          <w:lang w:eastAsia="ru-RU"/>
        </w:rPr>
        <w:t>госучастия</w:t>
      </w:r>
      <w:proofErr w:type="spellEnd"/>
      <w:r w:rsidRPr="006930CD">
        <w:rPr>
          <w:rFonts w:ascii="Arial" w:eastAsia="Times New Roman" w:hAnsi="Arial" w:cs="Arial"/>
          <w:color w:val="000000"/>
          <w:sz w:val="18"/>
          <w:szCs w:val="18"/>
          <w:lang w:eastAsia="ru-RU"/>
        </w:rPr>
        <w:t xml:space="preserve"> в хозяйственных обществах, исключение возможности отнесения хозяйствующих субъектов, действующих в конкурентных сферах, к субъектам естественных монополий, поэтапное ограничение госрегулирования тарифов в конкурентных сферах. Планируется введение общественного контроля совета потребителей за решениями по тарифам субъектов естественных </w:t>
      </w:r>
      <w:r w:rsidRPr="006930CD">
        <w:rPr>
          <w:rFonts w:ascii="Arial" w:eastAsia="Times New Roman" w:hAnsi="Arial" w:cs="Arial"/>
          <w:color w:val="000000"/>
          <w:sz w:val="18"/>
          <w:szCs w:val="18"/>
          <w:lang w:eastAsia="ru-RU"/>
        </w:rPr>
        <w:lastRenderedPageBreak/>
        <w:t xml:space="preserve">монополий и госкомпаний. Будет закреплен единый порядок досудебного рассмотрения споров по </w:t>
      </w:r>
      <w:proofErr w:type="spellStart"/>
      <w:r w:rsidRPr="006930CD">
        <w:rPr>
          <w:rFonts w:ascii="Arial" w:eastAsia="Times New Roman" w:hAnsi="Arial" w:cs="Arial"/>
          <w:color w:val="000000"/>
          <w:sz w:val="18"/>
          <w:szCs w:val="18"/>
          <w:lang w:eastAsia="ru-RU"/>
        </w:rPr>
        <w:t>гостарифам</w:t>
      </w:r>
      <w:proofErr w:type="spellEnd"/>
      <w:r w:rsidRPr="006930CD">
        <w:rPr>
          <w:rFonts w:ascii="Arial" w:eastAsia="Times New Roman" w:hAnsi="Arial" w:cs="Arial"/>
          <w:color w:val="000000"/>
          <w:sz w:val="18"/>
          <w:szCs w:val="18"/>
          <w:lang w:eastAsia="ru-RU"/>
        </w:rPr>
        <w:t>.</w:t>
      </w:r>
    </w:p>
    <w:p w:rsidR="006930CD" w:rsidRPr="006930CD" w:rsidRDefault="006930CD" w:rsidP="006930CD">
      <w:pPr>
        <w:spacing w:after="213" w:line="240" w:lineRule="auto"/>
        <w:rPr>
          <w:rFonts w:ascii="Arial" w:eastAsia="Times New Roman" w:hAnsi="Arial" w:cs="Arial"/>
          <w:color w:val="000000"/>
          <w:sz w:val="18"/>
          <w:szCs w:val="18"/>
          <w:lang w:eastAsia="ru-RU"/>
        </w:rPr>
      </w:pPr>
      <w:r w:rsidRPr="006930CD">
        <w:rPr>
          <w:rFonts w:ascii="Arial" w:eastAsia="Times New Roman" w:hAnsi="Arial" w:cs="Arial"/>
          <w:color w:val="000000"/>
          <w:sz w:val="18"/>
          <w:szCs w:val="18"/>
          <w:lang w:eastAsia="ru-RU"/>
        </w:rPr>
        <w:t xml:space="preserve">Для реализации указанных направлений дан ряд поручений Правительству РФ, ФАС России, </w:t>
      </w:r>
      <w:proofErr w:type="spellStart"/>
      <w:r w:rsidRPr="006930CD">
        <w:rPr>
          <w:rFonts w:ascii="Arial" w:eastAsia="Times New Roman" w:hAnsi="Arial" w:cs="Arial"/>
          <w:color w:val="000000"/>
          <w:sz w:val="18"/>
          <w:szCs w:val="18"/>
          <w:lang w:eastAsia="ru-RU"/>
        </w:rPr>
        <w:t>Минобрнауки</w:t>
      </w:r>
      <w:proofErr w:type="spellEnd"/>
      <w:r w:rsidRPr="006930CD">
        <w:rPr>
          <w:rFonts w:ascii="Arial" w:eastAsia="Times New Roman" w:hAnsi="Arial" w:cs="Arial"/>
          <w:color w:val="000000"/>
          <w:sz w:val="18"/>
          <w:szCs w:val="18"/>
          <w:lang w:eastAsia="ru-RU"/>
        </w:rPr>
        <w:t> России, иным федеральным органам исполнительной власти. Также даны рекомендации Верховному суду РФ, Генпрокуратуре, органам местного самоуправления, Национальному совету при Президенте РФ по профессиональным квалификациям, Общественной палате РФ, а также СРО, общественным организациям, профсоюзам и советам потребителей.</w:t>
      </w:r>
    </w:p>
    <w:p w:rsidR="003F6330" w:rsidRDefault="006930CD" w:rsidP="006930CD">
      <w:r w:rsidRPr="006930CD">
        <w:rPr>
          <w:rFonts w:ascii="Arial" w:eastAsia="Times New Roman" w:hAnsi="Arial" w:cs="Arial"/>
          <w:color w:val="000000"/>
          <w:sz w:val="18"/>
          <w:szCs w:val="18"/>
          <w:lang w:eastAsia="ru-RU"/>
        </w:rPr>
        <w:br/>
      </w:r>
      <w:r w:rsidRPr="006930CD">
        <w:rPr>
          <w:rFonts w:ascii="Arial" w:eastAsia="Times New Roman" w:hAnsi="Arial" w:cs="Arial"/>
          <w:color w:val="000000"/>
          <w:sz w:val="18"/>
          <w:szCs w:val="18"/>
          <w:lang w:eastAsia="ru-RU"/>
        </w:rPr>
        <w:br/>
      </w:r>
    </w:p>
    <w:sectPr w:rsidR="003F6330" w:rsidSect="003F6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930CD"/>
    <w:rsid w:val="00180EFB"/>
    <w:rsid w:val="003F6330"/>
    <w:rsid w:val="006930CD"/>
    <w:rsid w:val="00726CA7"/>
    <w:rsid w:val="009B6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330"/>
  </w:style>
  <w:style w:type="paragraph" w:styleId="2">
    <w:name w:val="heading 2"/>
    <w:basedOn w:val="a"/>
    <w:link w:val="20"/>
    <w:uiPriority w:val="9"/>
    <w:qFormat/>
    <w:rsid w:val="006930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930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30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930C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93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30CD"/>
    <w:rPr>
      <w:color w:val="0000FF"/>
      <w:u w:val="single"/>
    </w:rPr>
  </w:style>
  <w:style w:type="paragraph" w:customStyle="1" w:styleId="toleft">
    <w:name w:val="toleft"/>
    <w:basedOn w:val="a"/>
    <w:rsid w:val="006930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7489065">
      <w:bodyDiv w:val="1"/>
      <w:marLeft w:val="0"/>
      <w:marRight w:val="0"/>
      <w:marTop w:val="0"/>
      <w:marBottom w:val="0"/>
      <w:divBdr>
        <w:top w:val="none" w:sz="0" w:space="0" w:color="auto"/>
        <w:left w:val="none" w:sz="0" w:space="0" w:color="auto"/>
        <w:bottom w:val="none" w:sz="0" w:space="0" w:color="auto"/>
        <w:right w:val="none" w:sz="0" w:space="0" w:color="auto"/>
      </w:divBdr>
      <w:divsChild>
        <w:div w:id="214468693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739482/" TargetMode="External"/><Relationship Id="rId3" Type="http://schemas.openxmlformats.org/officeDocument/2006/relationships/webSettings" Target="webSettings.xml"/><Relationship Id="rId7" Type="http://schemas.openxmlformats.org/officeDocument/2006/relationships/hyperlink" Target="http://www.garant.ru/products/ipo/prime/doc/717394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1739482/" TargetMode="External"/><Relationship Id="rId11" Type="http://schemas.openxmlformats.org/officeDocument/2006/relationships/theme" Target="theme/theme1.xml"/><Relationship Id="rId5" Type="http://schemas.openxmlformats.org/officeDocument/2006/relationships/hyperlink" Target="http://www.garant.ru/products/ipo/prime/doc/71739482/" TargetMode="External"/><Relationship Id="rId10" Type="http://schemas.openxmlformats.org/officeDocument/2006/relationships/fontTable" Target="fontTable.xml"/><Relationship Id="rId4" Type="http://schemas.openxmlformats.org/officeDocument/2006/relationships/hyperlink" Target="http://www.garant.ru/products/ipo/prime/doc/71739482/" TargetMode="External"/><Relationship Id="rId9" Type="http://schemas.openxmlformats.org/officeDocument/2006/relationships/hyperlink" Target="http://www.garant.ru/products/ipo/prime/doc/71739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4570</Words>
  <Characters>26051</Characters>
  <Application>Microsoft Office Word</Application>
  <DocSecurity>0</DocSecurity>
  <Lines>217</Lines>
  <Paragraphs>61</Paragraphs>
  <ScaleCrop>false</ScaleCrop>
  <Company/>
  <LinksUpToDate>false</LinksUpToDate>
  <CharactersWithSpaces>30560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 Симанихин</dc:creator>
  <cp:keywords/>
  <dc:description/>
  <cp:lastModifiedBy>Минюшина Н.И.</cp:lastModifiedBy>
  <cp:revision>4</cp:revision>
  <dcterms:created xsi:type="dcterms:W3CDTF">2019-07-30T05:19:00Z</dcterms:created>
  <dcterms:modified xsi:type="dcterms:W3CDTF">2019-07-30T05:51:00Z</dcterms:modified>
</cp:coreProperties>
</file>