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CB10F2">
        <w:rPr>
          <w:b/>
          <w:sz w:val="24"/>
          <w:szCs w:val="24"/>
        </w:rPr>
        <w:t>14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B4047">
        <w:rPr>
          <w:sz w:val="24"/>
          <w:szCs w:val="24"/>
        </w:rPr>
        <w:t xml:space="preserve">                      2</w:t>
      </w:r>
      <w:r w:rsidR="00CB10F2">
        <w:rPr>
          <w:sz w:val="24"/>
          <w:szCs w:val="24"/>
        </w:rPr>
        <w:t>6</w:t>
      </w:r>
      <w:r w:rsidR="008E3976">
        <w:rPr>
          <w:sz w:val="24"/>
          <w:szCs w:val="24"/>
        </w:rPr>
        <w:t xml:space="preserve"> </w:t>
      </w:r>
      <w:r w:rsidR="00CB10F2">
        <w:rPr>
          <w:sz w:val="24"/>
          <w:szCs w:val="24"/>
        </w:rPr>
        <w:t xml:space="preserve">апреля </w:t>
      </w:r>
      <w:r w:rsidRPr="008F3A03">
        <w:rPr>
          <w:sz w:val="24"/>
          <w:szCs w:val="24"/>
        </w:rPr>
        <w:t>201</w:t>
      </w:r>
      <w:r w:rsidR="00CB10F2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 w:rsidR="00CB10F2">
        <w:rPr>
          <w:sz w:val="24"/>
          <w:szCs w:val="24"/>
        </w:rPr>
        <w:t>заведующий сектором имущественных отношений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CB10F2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B02A60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F30F19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F30F19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6B4047">
        <w:rPr>
          <w:sz w:val="24"/>
          <w:szCs w:val="24"/>
          <w:u w:val="single"/>
        </w:rPr>
        <w:t>2</w:t>
      </w:r>
      <w:r w:rsidR="00CB10F2">
        <w:rPr>
          <w:sz w:val="24"/>
          <w:szCs w:val="24"/>
          <w:u w:val="single"/>
        </w:rPr>
        <w:t>9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CB10F2">
        <w:rPr>
          <w:color w:val="000000"/>
          <w:sz w:val="24"/>
          <w:szCs w:val="24"/>
          <w:u w:val="single"/>
        </w:rPr>
        <w:t>03.2019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CB10F2" w:rsidRPr="00CB10F2" w:rsidRDefault="00CB10F2" w:rsidP="00CB10F2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CB10F2">
        <w:rPr>
          <w:sz w:val="24"/>
          <w:szCs w:val="24"/>
        </w:rPr>
        <w:t>Лот № 1: земельный участок, с кадастровым номером 42:11:0112006:6310, площадью 49 +/-2 кв.м., расположенный по адресу: Кемеровская область, Промышленновский райо</w:t>
      </w:r>
      <w:r w:rsidR="00701BEE">
        <w:rPr>
          <w:sz w:val="24"/>
          <w:szCs w:val="24"/>
        </w:rPr>
        <w:t xml:space="preserve">н, пос. Плотниково, </w:t>
      </w:r>
      <w:r w:rsidRPr="00CB10F2">
        <w:rPr>
          <w:sz w:val="24"/>
          <w:szCs w:val="24"/>
        </w:rPr>
        <w:t>ул. Цветочная, 1б/4.</w:t>
      </w:r>
    </w:p>
    <w:p w:rsidR="00CB10F2" w:rsidRPr="00CB10F2" w:rsidRDefault="00CB10F2" w:rsidP="00CB10F2">
      <w:pPr>
        <w:pStyle w:val="aa"/>
        <w:jc w:val="both"/>
        <w:rPr>
          <w:sz w:val="24"/>
          <w:szCs w:val="24"/>
        </w:rPr>
      </w:pPr>
      <w:r w:rsidRPr="00CB10F2">
        <w:rPr>
          <w:sz w:val="24"/>
          <w:szCs w:val="24"/>
        </w:rPr>
        <w:t xml:space="preserve">      </w:t>
      </w:r>
      <w:r w:rsidR="00701BEE">
        <w:rPr>
          <w:sz w:val="24"/>
          <w:szCs w:val="24"/>
        </w:rPr>
        <w:t xml:space="preserve">  </w:t>
      </w:r>
      <w:r w:rsidRPr="00CB10F2">
        <w:rPr>
          <w:sz w:val="24"/>
          <w:szCs w:val="24"/>
        </w:rPr>
        <w:t xml:space="preserve"> Категория земель: земли населенных пунктов.</w:t>
      </w:r>
    </w:p>
    <w:p w:rsidR="00CB10F2" w:rsidRPr="00CB10F2" w:rsidRDefault="00CB10F2" w:rsidP="00CB10F2">
      <w:pPr>
        <w:ind w:firstLine="540"/>
        <w:jc w:val="both"/>
        <w:rPr>
          <w:rFonts w:eastAsia="MS Mincho"/>
          <w:sz w:val="24"/>
          <w:szCs w:val="24"/>
        </w:rPr>
      </w:pPr>
      <w:r w:rsidRPr="00CB10F2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CB10F2" w:rsidRPr="00CB10F2" w:rsidRDefault="00CB10F2" w:rsidP="00CB10F2">
      <w:pPr>
        <w:pStyle w:val="ConsPlusNormal"/>
        <w:ind w:firstLine="540"/>
        <w:jc w:val="both"/>
        <w:rPr>
          <w:sz w:val="24"/>
          <w:szCs w:val="24"/>
        </w:rPr>
      </w:pPr>
      <w:r w:rsidRPr="00CB10F2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550 (пятьсот пятьдесят) рублей в год, шаг аукциона в размере 3 % - 16 (шестнадцать) рублей 50 копеек, размер задатка  10 % - 55 (пятьдесят пять)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CB10F2">
          <w:rPr>
            <w:sz w:val="24"/>
            <w:szCs w:val="24"/>
          </w:rPr>
          <w:t>1 г</w:t>
        </w:r>
      </w:smartTag>
      <w:r w:rsidRPr="00CB10F2">
        <w:rPr>
          <w:sz w:val="24"/>
          <w:szCs w:val="24"/>
        </w:rPr>
        <w:t>. 6 мес.</w:t>
      </w:r>
    </w:p>
    <w:p w:rsidR="00CB10F2" w:rsidRPr="00844671" w:rsidRDefault="00CB10F2" w:rsidP="001340AB">
      <w:pPr>
        <w:jc w:val="both"/>
        <w:rPr>
          <w:sz w:val="24"/>
          <w:szCs w:val="24"/>
        </w:rPr>
      </w:pP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4B030E">
        <w:rPr>
          <w:sz w:val="24"/>
          <w:szCs w:val="24"/>
        </w:rPr>
        <w:t>представлен</w:t>
      </w:r>
      <w:r w:rsidR="00CB10F2">
        <w:rPr>
          <w:sz w:val="24"/>
          <w:szCs w:val="24"/>
        </w:rPr>
        <w:t>а   1 (одна</w:t>
      </w:r>
      <w:r w:rsidR="001F0DD2" w:rsidRPr="004B030E">
        <w:rPr>
          <w:sz w:val="24"/>
          <w:szCs w:val="24"/>
        </w:rPr>
        <w:t xml:space="preserve">) </w:t>
      </w:r>
      <w:r w:rsidR="00D74358" w:rsidRPr="004B030E">
        <w:rPr>
          <w:sz w:val="24"/>
          <w:szCs w:val="24"/>
        </w:rPr>
        <w:t>заявк</w:t>
      </w:r>
      <w:r w:rsidR="00CB10F2">
        <w:rPr>
          <w:sz w:val="24"/>
          <w:szCs w:val="24"/>
        </w:rPr>
        <w:t>а</w:t>
      </w:r>
      <w:r w:rsidR="00076E03">
        <w:rPr>
          <w:sz w:val="24"/>
          <w:szCs w:val="24"/>
        </w:rPr>
        <w:t xml:space="preserve"> по Лоту №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>на участие в аукционе на бумажном носителе.</w:t>
      </w:r>
    </w:p>
    <w:p w:rsidR="001340AB" w:rsidRPr="004B030E" w:rsidRDefault="001340AB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4B030E" w:rsidRDefault="00252947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CB10F2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B10F2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Лидия Васильевна</w:t>
            </w:r>
          </w:p>
          <w:p w:rsidR="00CB10F2" w:rsidRPr="004B030E" w:rsidRDefault="00CB10F2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CB10F2" w:rsidRPr="004B030E" w:rsidRDefault="00CB10F2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Default="00CB10F2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01.04.2019</w:t>
            </w:r>
          </w:p>
          <w:p w:rsidR="00CB10F2" w:rsidRDefault="00CB10F2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 ч 15 мин.,</w:t>
            </w:r>
          </w:p>
          <w:p w:rsidR="00CB10F2" w:rsidRPr="004B030E" w:rsidRDefault="00CB10F2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рублей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E3FA1" w:rsidRPr="004B030E" w:rsidRDefault="001340AB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F30F19">
        <w:rPr>
          <w:sz w:val="24"/>
          <w:szCs w:val="24"/>
        </w:rPr>
        <w:t>А</w:t>
      </w:r>
      <w:r w:rsidR="001F0DD2" w:rsidRPr="004B030E">
        <w:rPr>
          <w:sz w:val="24"/>
          <w:szCs w:val="24"/>
        </w:rPr>
        <w:t>укцион по Лоту</w:t>
      </w:r>
      <w:r w:rsidR="00252947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076E03">
        <w:rPr>
          <w:sz w:val="24"/>
          <w:szCs w:val="24"/>
        </w:rPr>
        <w:t xml:space="preserve">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</w:t>
      </w:r>
      <w:r w:rsidR="004E3FA1" w:rsidRPr="004B030E">
        <w:rPr>
          <w:sz w:val="24"/>
          <w:szCs w:val="24"/>
        </w:rPr>
        <w:t>считать несостоявшимся ввиду подачи</w:t>
      </w:r>
      <w:r w:rsidR="00076E03">
        <w:rPr>
          <w:sz w:val="24"/>
          <w:szCs w:val="24"/>
        </w:rPr>
        <w:t xml:space="preserve"> </w:t>
      </w:r>
      <w:r w:rsidR="004E3FA1" w:rsidRPr="004B030E">
        <w:rPr>
          <w:sz w:val="24"/>
          <w:szCs w:val="24"/>
        </w:rPr>
        <w:t xml:space="preserve"> одной заявк</w:t>
      </w:r>
      <w:r w:rsidR="00CB10F2">
        <w:rPr>
          <w:sz w:val="24"/>
          <w:szCs w:val="24"/>
        </w:rPr>
        <w:t>и</w:t>
      </w:r>
      <w:r w:rsidR="004E3FA1" w:rsidRPr="004B030E">
        <w:rPr>
          <w:sz w:val="24"/>
          <w:szCs w:val="24"/>
        </w:rPr>
        <w:t xml:space="preserve">. </w:t>
      </w:r>
      <w:r w:rsidR="00A40C06" w:rsidRPr="004B030E">
        <w:rPr>
          <w:sz w:val="24"/>
          <w:szCs w:val="24"/>
        </w:rPr>
        <w:t>Заключить договор аренды на земельны</w:t>
      </w:r>
      <w:r w:rsidR="00076E03">
        <w:rPr>
          <w:sz w:val="24"/>
          <w:szCs w:val="24"/>
        </w:rPr>
        <w:t>е участ</w:t>
      </w:r>
      <w:r w:rsidR="00A40C06" w:rsidRPr="004B030E">
        <w:rPr>
          <w:sz w:val="24"/>
          <w:szCs w:val="24"/>
        </w:rPr>
        <w:t>к</w:t>
      </w:r>
      <w:r w:rsidR="00076E03">
        <w:rPr>
          <w:sz w:val="24"/>
          <w:szCs w:val="24"/>
        </w:rPr>
        <w:t xml:space="preserve">и по Лоту № </w:t>
      </w:r>
      <w:r w:rsidR="00F30F19">
        <w:rPr>
          <w:sz w:val="24"/>
          <w:szCs w:val="24"/>
        </w:rPr>
        <w:t>1</w:t>
      </w:r>
      <w:r w:rsidR="00F30F19" w:rsidRPr="00F30F19">
        <w:rPr>
          <w:sz w:val="24"/>
          <w:szCs w:val="24"/>
        </w:rPr>
        <w:t xml:space="preserve"> </w:t>
      </w:r>
      <w:r w:rsidR="00F30F19" w:rsidRPr="004B030E">
        <w:rPr>
          <w:sz w:val="24"/>
          <w:szCs w:val="24"/>
        </w:rPr>
        <w:t xml:space="preserve">с единственным </w:t>
      </w:r>
      <w:proofErr w:type="gramStart"/>
      <w:r w:rsidR="00F30F19" w:rsidRPr="004B030E">
        <w:rPr>
          <w:sz w:val="24"/>
          <w:szCs w:val="24"/>
        </w:rPr>
        <w:t>участником</w:t>
      </w:r>
      <w:proofErr w:type="gramEnd"/>
      <w:r w:rsidR="00F30F19" w:rsidRPr="004B030E">
        <w:rPr>
          <w:sz w:val="24"/>
          <w:szCs w:val="24"/>
        </w:rPr>
        <w:t xml:space="preserve"> подавшим заявк</w:t>
      </w:r>
      <w:r w:rsidR="00F30F19">
        <w:rPr>
          <w:sz w:val="24"/>
          <w:szCs w:val="24"/>
        </w:rPr>
        <w:t xml:space="preserve">у </w:t>
      </w:r>
      <w:r w:rsidR="00CB10F2">
        <w:rPr>
          <w:sz w:val="24"/>
          <w:szCs w:val="24"/>
        </w:rPr>
        <w:t>Караваевой Лидией Васильевной.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2F2F48" w:rsidRDefault="004B030E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</w:t>
      </w:r>
      <w:r w:rsidR="002F2F48" w:rsidRPr="002F2F48">
        <w:rPr>
          <w:sz w:val="24"/>
          <w:szCs w:val="24"/>
        </w:rPr>
        <w:t xml:space="preserve">                    ___________</w:t>
      </w:r>
      <w:r w:rsidR="00B5713E">
        <w:rPr>
          <w:sz w:val="24"/>
          <w:szCs w:val="24"/>
        </w:rPr>
        <w:t xml:space="preserve">Е.С. </w:t>
      </w:r>
      <w:proofErr w:type="spellStart"/>
      <w:r w:rsidR="00B5713E">
        <w:rPr>
          <w:sz w:val="24"/>
          <w:szCs w:val="24"/>
        </w:rPr>
        <w:t>Чекалдина</w:t>
      </w:r>
      <w:proofErr w:type="spellEnd"/>
      <w:r w:rsidR="002F2F48"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2F48"/>
    <w:rsid w:val="002F5105"/>
    <w:rsid w:val="003175F2"/>
    <w:rsid w:val="00360F2D"/>
    <w:rsid w:val="00361578"/>
    <w:rsid w:val="003A6CF8"/>
    <w:rsid w:val="003C3301"/>
    <w:rsid w:val="004008F4"/>
    <w:rsid w:val="004046F5"/>
    <w:rsid w:val="004B030E"/>
    <w:rsid w:val="004E3011"/>
    <w:rsid w:val="004E3FA1"/>
    <w:rsid w:val="005A7667"/>
    <w:rsid w:val="006B4047"/>
    <w:rsid w:val="006B72F2"/>
    <w:rsid w:val="006C03B8"/>
    <w:rsid w:val="006C0DEB"/>
    <w:rsid w:val="00701BEE"/>
    <w:rsid w:val="00706C66"/>
    <w:rsid w:val="007141FC"/>
    <w:rsid w:val="00767D29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802C4"/>
    <w:rsid w:val="00CB10F2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353A2"/>
    <w:rsid w:val="00E44E7E"/>
    <w:rsid w:val="00E50C29"/>
    <w:rsid w:val="00E66D5A"/>
    <w:rsid w:val="00E84F20"/>
    <w:rsid w:val="00E97507"/>
    <w:rsid w:val="00ED59C8"/>
    <w:rsid w:val="00F30F19"/>
    <w:rsid w:val="00F46AF8"/>
    <w:rsid w:val="00F95CF0"/>
    <w:rsid w:val="00FC2690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5</cp:revision>
  <cp:lastPrinted>2019-04-26T03:14:00Z</cp:lastPrinted>
  <dcterms:created xsi:type="dcterms:W3CDTF">2019-04-26T03:03:00Z</dcterms:created>
  <dcterms:modified xsi:type="dcterms:W3CDTF">2019-09-11T04:54:00Z</dcterms:modified>
</cp:coreProperties>
</file>