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E" w:rsidRPr="00AE4A06" w:rsidRDefault="00270C6E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EA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1-й созыв, 3-е заседание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F7EAF">
        <w:rPr>
          <w:rFonts w:ascii="Times New Roman" w:hAnsi="Times New Roman"/>
          <w:b w:val="0"/>
          <w:sz w:val="28"/>
          <w:szCs w:val="28"/>
        </w:rPr>
        <w:t>РЕШЕНИЕ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</w:t>
      </w:r>
      <w:r w:rsidR="007F03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 85</w:t>
      </w:r>
    </w:p>
    <w:p w:rsidR="00A96F9D" w:rsidRPr="00A96F9D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A96F9D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A96F9D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A96F9D" w:rsidRDefault="00A96F9D" w:rsidP="00A9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EF6B27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eastAsia="Calibri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>, Совет народных депутатов Промышленновского муниципального округа</w:t>
      </w: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F9D" w:rsidRPr="00A96F9D" w:rsidRDefault="00A96F9D" w:rsidP="00A96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РЕШИЛ: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A96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</w:t>
      </w:r>
      <w:r w:rsidR="00786065">
        <w:rPr>
          <w:rFonts w:ascii="Times New Roman" w:hAnsi="Times New Roman" w:cs="Times New Roman"/>
          <w:sz w:val="28"/>
          <w:szCs w:val="28"/>
        </w:rPr>
        <w:t>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имущества. 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29.11.2018 № 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6F9D">
        <w:rPr>
          <w:rFonts w:ascii="Times New Roman" w:hAnsi="Times New Roman" w:cs="Times New Roman"/>
          <w:sz w:val="28"/>
          <w:szCs w:val="28"/>
        </w:rPr>
        <w:t>«Об утверждении положения об   имущественной поддержке субъектов малого и среднего предпринимательства при предоставлении муниципального имущества».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</w:t>
      </w:r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F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96F9D" w:rsidRPr="00A96F9D" w:rsidRDefault="00A96F9D" w:rsidP="00A96F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вступает в силу </w:t>
      </w:r>
      <w:proofErr w:type="gramStart"/>
      <w:r w:rsidRPr="00A96F9D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A96F9D">
        <w:rPr>
          <w:rFonts w:ascii="Times New Roman" w:hAnsi="Times New Roman" w:cs="Times New Roman"/>
          <w:sz w:val="28"/>
          <w:szCs w:val="28"/>
        </w:rPr>
        <w:t xml:space="preserve"> в районной газете «Эхо».</w:t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ab/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                           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A96F9D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Д.П. Ильин</w:t>
            </w:r>
          </w:p>
        </w:tc>
      </w:tr>
    </w:tbl>
    <w:p w:rsidR="00A96F9D" w:rsidRDefault="00A96F9D" w:rsidP="00A96F9D">
      <w:pPr>
        <w:autoSpaceDE w:val="0"/>
        <w:autoSpaceDN w:val="0"/>
        <w:adjustRightInd w:val="0"/>
        <w:spacing w:after="0"/>
      </w:pPr>
    </w:p>
    <w:p w:rsidR="00270C6E" w:rsidRPr="00AE4A06" w:rsidRDefault="00270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D23265" w:rsidRDefault="00D2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A96F9D" w:rsidRPr="00397747" w:rsidTr="00597C82">
        <w:tc>
          <w:tcPr>
            <w:tcW w:w="4308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397747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Утверждено</w:t>
            </w: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A96F9D" w:rsidRPr="00397747" w:rsidRDefault="00A96F9D" w:rsidP="00A96F9D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612766" w:rsidRDefault="00612766" w:rsidP="00A96F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Start w:id="3" w:name="Par45"/>
      <w:bookmarkEnd w:id="2"/>
      <w:bookmarkEnd w:id="3"/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270C6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</w:p>
    <w:p w:rsidR="00270C6E" w:rsidRPr="00A96F9D" w:rsidRDefault="0001333E" w:rsidP="0054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1.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 w:rsidR="00A96F9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A96F9D">
        <w:rPr>
          <w:rFonts w:ascii="Times New Roman" w:hAnsi="Times New Roman" w:cs="Times New Roman"/>
          <w:sz w:val="28"/>
          <w:szCs w:val="28"/>
        </w:rPr>
        <w:t>разработано в соответствии с Ф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A96F9D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A96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9" w:history="1">
        <w:r w:rsidR="00A96F9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>209-ФЗ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96F9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96F9D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137675" w:rsidRPr="00A96F9D"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 w:rsidR="00A96F9D">
        <w:rPr>
          <w:rFonts w:ascii="Times New Roman" w:hAnsi="Times New Roman" w:cs="Times New Roman"/>
          <w:sz w:val="28"/>
          <w:szCs w:val="28"/>
        </w:rPr>
        <w:t>«</w:t>
      </w:r>
      <w:r w:rsidR="00137675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96F9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137675" w:rsidRPr="00A96F9D">
        <w:rPr>
          <w:rFonts w:ascii="Times New Roman" w:hAnsi="Times New Roman" w:cs="Times New Roman"/>
          <w:sz w:val="28"/>
          <w:szCs w:val="28"/>
        </w:rPr>
        <w:t>,</w:t>
      </w:r>
      <w:r w:rsidR="005461C1">
        <w:rPr>
          <w:rFonts w:ascii="Times New Roman" w:hAnsi="Times New Roman" w:cs="Times New Roman"/>
          <w:sz w:val="28"/>
          <w:szCs w:val="28"/>
        </w:rPr>
        <w:t xml:space="preserve"> </w:t>
      </w:r>
      <w:r w:rsidR="005461C1">
        <w:rPr>
          <w:rFonts w:ascii="Times New Roman" w:eastAsia="Calibri" w:hAnsi="Times New Roman" w:cs="Times New Roman"/>
          <w:sz w:val="28"/>
          <w:szCs w:val="28"/>
        </w:rPr>
        <w:t>глав</w:t>
      </w:r>
      <w:r w:rsidR="005461C1">
        <w:rPr>
          <w:rFonts w:ascii="Times New Roman" w:hAnsi="Times New Roman"/>
          <w:sz w:val="28"/>
          <w:szCs w:val="28"/>
        </w:rPr>
        <w:t>ой</w:t>
      </w:r>
      <w:r w:rsidR="00546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1C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5461C1" w:rsidRPr="00ED7B6E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5461C1">
        <w:rPr>
          <w:rFonts w:ascii="Times New Roman" w:eastAsia="Calibri" w:hAnsi="Times New Roman" w:cs="Times New Roman"/>
          <w:sz w:val="28"/>
          <w:szCs w:val="28"/>
        </w:rPr>
        <w:t>Земельного кодекса Российской Федерации</w:t>
      </w:r>
      <w:r w:rsidR="005461C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A96F9D">
          <w:rPr>
            <w:rFonts w:ascii="Times New Roman" w:hAnsi="Times New Roman" w:cs="Times New Roman"/>
            <w:sz w:val="28"/>
            <w:szCs w:val="28"/>
          </w:rPr>
          <w:t>пунктом</w:t>
        </w:r>
        <w:r w:rsidR="00637380" w:rsidRPr="00A96F9D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37380" w:rsidRPr="00A96F9D">
        <w:rPr>
          <w:rFonts w:ascii="Times New Roman" w:hAnsi="Times New Roman" w:cs="Times New Roman"/>
          <w:sz w:val="28"/>
          <w:szCs w:val="28"/>
        </w:rPr>
        <w:t xml:space="preserve"> от 21.08.2010 № 645 «Об имущественной поддержке субъектов малого</w:t>
      </w:r>
      <w:proofErr w:type="gramEnd"/>
      <w:r w:rsidR="00637380" w:rsidRPr="00A9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380" w:rsidRPr="00A96F9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при предоставлении федерального имущества», </w:t>
      </w:r>
      <w:r w:rsidRPr="00A96F9D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A96F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51B3C" w:rsidRPr="00A96F9D">
        <w:rPr>
          <w:rFonts w:ascii="Times New Roman" w:hAnsi="Times New Roman" w:cs="Times New Roman"/>
          <w:sz w:val="28"/>
          <w:szCs w:val="28"/>
        </w:rPr>
        <w:t>» и определяет порядок и условия оказания имущественной поддержки субъектам малого и среднего предпринимательства.</w:t>
      </w:r>
    </w:p>
    <w:p w:rsidR="00351B3C" w:rsidRPr="00A96F9D" w:rsidRDefault="00187A15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2</w:t>
      </w:r>
      <w:r w:rsidR="007E2D0D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(далее – Субъекты малого и среднего предпринимательства)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</w:t>
      </w:r>
      <w:r w:rsidR="00351B3C" w:rsidRPr="00A96F9D">
        <w:rPr>
          <w:rFonts w:ascii="Times New Roman" w:hAnsi="Times New Roman" w:cs="Times New Roman"/>
          <w:sz w:val="28"/>
          <w:szCs w:val="28"/>
        </w:rPr>
        <w:lastRenderedPageBreak/>
        <w:t>огородничества, садоводства, индивидуального жилищного строительства), зданий, строений, сооружений</w:t>
      </w:r>
      <w:proofErr w:type="gramEnd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нежилых помещений, оборудования, машин, механизмов, установок, транспортных средств, инвентаря, инструментов, на возмездной основе, </w:t>
      </w:r>
      <w:r w:rsidR="00AA0115" w:rsidRPr="00A96F9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AA0115" w:rsidRPr="00A96F9D">
        <w:rPr>
          <w:rFonts w:ascii="Times New Roman" w:hAnsi="Times New Roman" w:cs="Times New Roman"/>
          <w:sz w:val="28"/>
          <w:szCs w:val="28"/>
        </w:rPr>
        <w:t>е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условия. </w:t>
      </w:r>
      <w:proofErr w:type="gramEnd"/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 Основными принципами имущественной поддержки являются: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4</w:t>
      </w:r>
      <w:r w:rsidR="00F8326B" w:rsidRPr="00A96F9D">
        <w:rPr>
          <w:rFonts w:ascii="Times New Roman" w:hAnsi="Times New Roman" w:cs="Times New Roman"/>
          <w:sz w:val="28"/>
          <w:szCs w:val="28"/>
        </w:rPr>
        <w:t xml:space="preserve">. Заявления об оказании имущественной поддержки подаются в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326B" w:rsidRPr="00A96F9D">
        <w:rPr>
          <w:rFonts w:ascii="Times New Roman" w:hAnsi="Times New Roman" w:cs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F8326B" w:rsidRPr="00A96F9D" w:rsidRDefault="00F8326B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A96F9D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Фед</w:t>
      </w:r>
      <w:r w:rsidR="00971C30">
        <w:rPr>
          <w:rFonts w:ascii="Times New Roman" w:hAnsi="Times New Roman" w:cs="Times New Roman"/>
          <w:sz w:val="28"/>
          <w:szCs w:val="28"/>
        </w:rPr>
        <w:t>ерального закона от 24.07.2007 №  209-ФЗ «</w:t>
      </w:r>
      <w:r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71C3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ой поддержки в случае несоответствия условиям </w:t>
      </w:r>
      <w:r w:rsidR="00603D10" w:rsidRPr="00971C30">
        <w:rPr>
          <w:rFonts w:ascii="Times New Roman" w:hAnsi="Times New Roman" w:cs="Times New Roman"/>
          <w:sz w:val="28"/>
          <w:szCs w:val="28"/>
        </w:rPr>
        <w:t xml:space="preserve">ее предоставления, определенным 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603D10" w:rsidRPr="00971C30">
        <w:rPr>
          <w:rFonts w:ascii="Times New Roman" w:hAnsi="Times New Roman" w:cs="Times New Roman"/>
          <w:sz w:val="28"/>
          <w:szCs w:val="28"/>
        </w:rPr>
        <w:t>Положением.</w:t>
      </w:r>
    </w:p>
    <w:p w:rsidR="003041E8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О принятом решении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A96F9D" w:rsidRDefault="008C565D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5</w:t>
      </w:r>
      <w:r w:rsidR="00310909" w:rsidRPr="00A96F9D">
        <w:rPr>
          <w:rFonts w:ascii="Times New Roman" w:hAnsi="Times New Roman" w:cs="Times New Roman"/>
          <w:sz w:val="28"/>
          <w:szCs w:val="28"/>
        </w:rPr>
        <w:t>. Переданное Субъектам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561C6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6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A96F9D">
        <w:rPr>
          <w:rFonts w:ascii="Times New Roman" w:hAnsi="Times New Roman" w:cs="Times New Roman"/>
          <w:sz w:val="28"/>
          <w:szCs w:val="28"/>
        </w:rPr>
        <w:t>переч</w:t>
      </w:r>
      <w:r w:rsidR="003041E8" w:rsidRPr="00A96F9D">
        <w:rPr>
          <w:rFonts w:ascii="Times New Roman" w:hAnsi="Times New Roman" w:cs="Times New Roman"/>
          <w:sz w:val="28"/>
          <w:szCs w:val="28"/>
        </w:rPr>
        <w:t>ен</w:t>
      </w:r>
      <w:r w:rsidR="00041655" w:rsidRPr="00A96F9D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A96F9D">
        <w:rPr>
          <w:rFonts w:ascii="Times New Roman" w:hAnsi="Times New Roman" w:cs="Times New Roman"/>
          <w:sz w:val="28"/>
          <w:szCs w:val="28"/>
        </w:rPr>
        <w:t>,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041655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 в соответствии с Федеральным </w:t>
      </w:r>
      <w:hyperlink r:id="rId15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2008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="00C561C6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</w:t>
      </w:r>
      <w:r w:rsidR="00971C3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6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="00C561C6" w:rsidRPr="00A96F9D">
          <w:rPr>
            <w:rFonts w:ascii="Times New Roman" w:hAnsi="Times New Roman" w:cs="Times New Roman"/>
            <w:sz w:val="28"/>
            <w:szCs w:val="28"/>
          </w:rPr>
          <w:lastRenderedPageBreak/>
          <w:t>пункта 2 статьи 39.3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 и в случае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2006 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E302F2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A96F9D">
        <w:rPr>
          <w:rFonts w:ascii="Times New Roman" w:hAnsi="Times New Roman" w:cs="Times New Roman"/>
          <w:sz w:val="28"/>
          <w:szCs w:val="28"/>
        </w:rPr>
        <w:t>О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E302F2" w:rsidRPr="00A96F9D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A96F9D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A96F9D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A96F9D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9D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Pr="00A96F9D">
        <w:rPr>
          <w:rFonts w:ascii="Times New Roman" w:hAnsi="Times New Roman" w:cs="Times New Roman"/>
          <w:sz w:val="28"/>
          <w:szCs w:val="28"/>
        </w:rPr>
        <w:t>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A96F9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CA21A1" w:rsidRPr="00A96F9D">
        <w:rPr>
          <w:rFonts w:ascii="Times New Roman" w:hAnsi="Times New Roman" w:cs="Times New Roman"/>
          <w:sz w:val="28"/>
          <w:szCs w:val="28"/>
        </w:rPr>
        <w:t>я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5B311D" w:rsidRPr="00A96F9D" w:rsidRDefault="00C0442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A96F9D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A96F9D">
        <w:rPr>
          <w:rFonts w:ascii="Times New Roman" w:hAnsi="Times New Roman" w:cs="Times New Roman"/>
          <w:sz w:val="28"/>
          <w:szCs w:val="28"/>
        </w:rPr>
        <w:t>договор</w:t>
      </w:r>
      <w:r w:rsidRPr="00A96F9D">
        <w:rPr>
          <w:rFonts w:ascii="Times New Roman" w:hAnsi="Times New Roman" w:cs="Times New Roman"/>
          <w:sz w:val="28"/>
          <w:szCs w:val="28"/>
        </w:rPr>
        <w:t>е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D41B53" w:rsidRPr="00A96F9D" w:rsidRDefault="008C565D" w:rsidP="00E23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8</w:t>
      </w:r>
      <w:r w:rsidR="003423B2" w:rsidRPr="00A96F9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A2396" w:rsidRPr="00A96F9D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A96F9D">
        <w:rPr>
          <w:rFonts w:ascii="Times New Roman" w:hAnsi="Times New Roman" w:cs="Times New Roman"/>
          <w:sz w:val="28"/>
          <w:szCs w:val="28"/>
        </w:rPr>
        <w:t>ведется</w:t>
      </w:r>
      <w:r w:rsidR="00971C30">
        <w:rPr>
          <w:rFonts w:ascii="Times New Roman" w:hAnsi="Times New Roman" w:cs="Times New Roman"/>
          <w:sz w:val="28"/>
          <w:szCs w:val="28"/>
        </w:rPr>
        <w:t xml:space="preserve"> в соответствии  с прилагаемыми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Правилами формирования, ведения и обязательного опубликования перечня </w:t>
      </w:r>
      <w:r w:rsidR="008E7DBD" w:rsidRPr="00A96F9D">
        <w:rPr>
          <w:rFonts w:ascii="Times New Roman" w:hAnsi="Times New Roman" w:cs="Times New Roman"/>
          <w:sz w:val="28"/>
          <w:szCs w:val="28"/>
        </w:rPr>
        <w:t>муниципального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</w:t>
      </w:r>
      <w:r w:rsidR="00D41B53" w:rsidRPr="00A96F9D">
        <w:rPr>
          <w:rFonts w:ascii="Times New Roman" w:hAnsi="Times New Roman" w:cs="Times New Roman"/>
          <w:sz w:val="28"/>
          <w:szCs w:val="28"/>
        </w:rPr>
        <w:lastRenderedPageBreak/>
        <w:t xml:space="preserve">третьих </w:t>
      </w:r>
      <w:r w:rsidR="00D41B53" w:rsidRPr="00E23F73">
        <w:rPr>
          <w:rFonts w:ascii="Times New Roman" w:hAnsi="Times New Roman" w:cs="Times New Roman"/>
          <w:sz w:val="28"/>
          <w:szCs w:val="28"/>
        </w:rPr>
        <w:t>лиц (</w:t>
      </w:r>
      <w:r w:rsidR="00E23F73" w:rsidRPr="00E23F73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41B53" w:rsidRPr="00A96F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2396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9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A96F9D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A96F9D">
        <w:rPr>
          <w:rFonts w:ascii="Times New Roman" w:hAnsi="Times New Roman" w:cs="Times New Roman"/>
          <w:sz w:val="28"/>
          <w:szCs w:val="28"/>
        </w:rPr>
        <w:t>ся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A96F9D" w:rsidRDefault="00137675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0</w:t>
      </w:r>
      <w:r w:rsidR="00971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396" w:rsidRPr="00A96F9D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108DC" w:rsidRPr="00A96F9D">
        <w:rPr>
          <w:rFonts w:ascii="Times New Roman" w:hAnsi="Times New Roman" w:cs="Times New Roman"/>
          <w:sz w:val="28"/>
          <w:szCs w:val="28"/>
        </w:rPr>
        <w:t>к</w:t>
      </w:r>
      <w:r w:rsidR="009A2396" w:rsidRPr="00A96F9D">
        <w:rPr>
          <w:rFonts w:ascii="Times New Roman" w:hAnsi="Times New Roman" w:cs="Times New Roman"/>
          <w:sz w:val="28"/>
          <w:szCs w:val="28"/>
        </w:rPr>
        <w:t>омитет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                 № 135-ФЗ</w:t>
      </w:r>
      <w:proofErr w:type="gramEnd"/>
      <w:r w:rsidR="00971C30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A239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8C565D" w:rsidRPr="00A96F9D" w:rsidRDefault="0031090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1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="008C565D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A96F9D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96F9D">
        <w:rPr>
          <w:rFonts w:ascii="Times New Roman" w:hAnsi="Times New Roman" w:cs="Times New Roman"/>
          <w:sz w:val="28"/>
          <w:szCs w:val="28"/>
        </w:rPr>
        <w:t xml:space="preserve"> 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8C565D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br/>
      </w:r>
    </w:p>
    <w:p w:rsidR="00AA692F" w:rsidRPr="00A96F9D" w:rsidRDefault="00AA692F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P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971C30" w:rsidRPr="00397747" w:rsidTr="00597C82">
        <w:tc>
          <w:tcPr>
            <w:tcW w:w="4308" w:type="dxa"/>
          </w:tcPr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971C30" w:rsidRDefault="00971C30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971C30" w:rsidRP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971C30" w:rsidRPr="00971C30" w:rsidRDefault="00971C30" w:rsidP="00971C3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971C30" w:rsidRPr="00A96F9D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475294" w:rsidRPr="002C5469" w:rsidRDefault="00475294" w:rsidP="00971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294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475294" w:rsidRPr="002C5469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8108DC">
        <w:rPr>
          <w:rFonts w:ascii="Times New Roman" w:hAnsi="Times New Roman" w:cs="Times New Roman"/>
          <w:sz w:val="28"/>
          <w:szCs w:val="28"/>
        </w:rPr>
        <w:t>округа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F6625F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475294" w:rsidRPr="00F6625F" w:rsidRDefault="00475294" w:rsidP="0056253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</w:t>
      </w:r>
      <w:r w:rsidR="0056253B">
        <w:rPr>
          <w:rFonts w:ascii="Times New Roman" w:hAnsi="Times New Roman" w:cs="Times New Roman"/>
          <w:sz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625F">
        <w:rPr>
          <w:rFonts w:ascii="Times New Roman" w:hAnsi="Times New Roman" w:cs="Times New Roman"/>
          <w:sz w:val="28"/>
          <w:szCs w:val="28"/>
        </w:rPr>
        <w:t>);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5F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56253B" w:rsidRDefault="00475294" w:rsidP="00562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</w:t>
      </w:r>
      <w:r w:rsidR="0056253B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56253B" w:rsidRDefault="0056253B" w:rsidP="0056253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64F0C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B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25" w:history="1">
        <w:r w:rsidRPr="0056253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56253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6253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56253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6253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6253B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6253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64F0C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253B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  у</w:t>
      </w:r>
      <w:r w:rsidRPr="0056253B">
        <w:rPr>
          <w:rFonts w:ascii="Times New Roman" w:hAnsi="Times New Roman" w:cs="Times New Roman"/>
          <w:sz w:val="28"/>
          <w:szCs w:val="28"/>
        </w:rPr>
        <w:t xml:space="preserve">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</w:t>
      </w:r>
      <w:r w:rsidR="001C59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6253B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1C59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253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56253B" w:rsidRPr="00F6625F" w:rsidRDefault="0056253B" w:rsidP="0006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B">
        <w:rPr>
          <w:rFonts w:ascii="Times New Roman" w:hAnsi="Times New Roman" w:cs="Times New Roman"/>
          <w:sz w:val="28"/>
          <w:szCs w:val="28"/>
        </w:rPr>
        <w:t xml:space="preserve">л) </w:t>
      </w:r>
      <w:r w:rsidR="001C597D">
        <w:rPr>
          <w:rFonts w:ascii="Times New Roman" w:hAnsi="Times New Roman" w:cs="Times New Roman"/>
          <w:sz w:val="28"/>
          <w:szCs w:val="28"/>
        </w:rPr>
        <w:t>муниципальное</w:t>
      </w:r>
      <w:r w:rsidRPr="0056253B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35685" w:rsidRDefault="00475294" w:rsidP="00C35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F6625F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 w:rsidRPr="00F6625F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6625F">
        <w:rPr>
          <w:rFonts w:ascii="Times New Roman" w:hAnsi="Times New Roman" w:cs="Times New Roman"/>
          <w:sz w:val="28"/>
          <w:szCs w:val="28"/>
        </w:rPr>
        <w:t>.</w:t>
      </w:r>
    </w:p>
    <w:p w:rsidR="00C672F8" w:rsidRPr="00F6625F" w:rsidRDefault="00C672F8" w:rsidP="00C35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4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="00A4316A" w:rsidRPr="00F6625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F6625F">
        <w:rPr>
          <w:rFonts w:ascii="Times New Roman" w:hAnsi="Times New Roman" w:cs="Times New Roman"/>
          <w:sz w:val="28"/>
          <w:szCs w:val="28"/>
        </w:rPr>
        <w:t xml:space="preserve">  осуществляет формирование,  ведение (в том числе ежегодное дополнение</w:t>
      </w:r>
      <w:r w:rsidR="00493C27" w:rsidRPr="00F6625F">
        <w:rPr>
          <w:rFonts w:ascii="Times New Roman" w:hAnsi="Times New Roman" w:cs="Times New Roman"/>
          <w:sz w:val="28"/>
          <w:szCs w:val="28"/>
        </w:rPr>
        <w:t xml:space="preserve"> </w:t>
      </w:r>
      <w:r w:rsidR="00493C27" w:rsidRPr="00F6625F">
        <w:rPr>
          <w:rFonts w:ascii="Times New Roman" w:hAnsi="Times New Roman" w:cs="Times New Roman"/>
          <w:b/>
          <w:sz w:val="28"/>
          <w:szCs w:val="28"/>
        </w:rPr>
        <w:t>до 1 ноября текущего года</w:t>
      </w:r>
      <w:r w:rsidRPr="00F6625F">
        <w:rPr>
          <w:rFonts w:ascii="Times New Roman" w:hAnsi="Times New Roman" w:cs="Times New Roman"/>
          <w:sz w:val="28"/>
          <w:szCs w:val="28"/>
        </w:rPr>
        <w:t xml:space="preserve">) и обязательное опубликование </w:t>
      </w:r>
      <w:hyperlink r:id="rId31" w:history="1">
        <w:r w:rsidRPr="00F6625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6625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</w:t>
      </w:r>
      <w:r w:rsidR="00804729">
        <w:rPr>
          <w:rFonts w:ascii="Times New Roman" w:hAnsi="Times New Roman" w:cs="Times New Roman"/>
          <w:sz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6625F">
        <w:rPr>
          <w:rFonts w:ascii="Times New Roman" w:hAnsi="Times New Roman" w:cs="Times New Roman"/>
          <w:sz w:val="28"/>
          <w:szCs w:val="28"/>
        </w:rPr>
        <w:t>), в целях предоставления муниципального имущества во владение</w:t>
      </w:r>
      <w:proofErr w:type="gramEnd"/>
      <w:r w:rsidRPr="00F6625F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</w:t>
      </w:r>
      <w:r w:rsidR="00F43010">
        <w:rPr>
          <w:rFonts w:ascii="Times New Roman" w:hAnsi="Times New Roman" w:cs="Times New Roman"/>
          <w:sz w:val="28"/>
        </w:rPr>
        <w:t xml:space="preserve"> (в том числе по </w:t>
      </w:r>
      <w:hyperlink r:id="rId32" w:history="1">
        <w:r w:rsidR="00F43010" w:rsidRPr="00F43010">
          <w:rPr>
            <w:rFonts w:ascii="Times New Roman" w:hAnsi="Times New Roman" w:cs="Times New Roman"/>
            <w:sz w:val="28"/>
          </w:rPr>
          <w:t>льготным ставкам</w:t>
        </w:r>
      </w:hyperlink>
      <w:r w:rsidR="00F43010">
        <w:rPr>
          <w:rFonts w:ascii="Times New Roman" w:hAnsi="Times New Roman" w:cs="Times New Roman"/>
          <w:sz w:val="28"/>
        </w:rPr>
        <w:t xml:space="preserve"> арендной платы) </w:t>
      </w:r>
      <w:r w:rsidRPr="00F6625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F6625F">
        <w:rPr>
          <w:rFonts w:ascii="Times New Roman" w:hAnsi="Times New Roman" w:cs="Times New Roman"/>
          <w:sz w:val="28"/>
          <w:szCs w:val="28"/>
        </w:rPr>
        <w:t>5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122A07" w:rsidRPr="00F6625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 w:rsidRPr="00F6625F">
        <w:rPr>
          <w:rFonts w:ascii="Times New Roman" w:hAnsi="Times New Roman" w:cs="Times New Roman"/>
          <w:sz w:val="28"/>
          <w:szCs w:val="28"/>
        </w:rPr>
        <w:t>исключ</w:t>
      </w:r>
      <w:r w:rsidR="00122A07" w:rsidRPr="00F6625F">
        <w:rPr>
          <w:rFonts w:ascii="Times New Roman" w:hAnsi="Times New Roman" w:cs="Times New Roman"/>
          <w:sz w:val="28"/>
          <w:szCs w:val="28"/>
        </w:rPr>
        <w:t>ению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475294" w:rsidRPr="00F6625F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принято решение о его </w:t>
      </w:r>
      <w:r w:rsidRPr="00F6625F">
        <w:rPr>
          <w:rFonts w:ascii="Times New Roman" w:hAnsi="Times New Roman" w:cs="Times New Roman"/>
          <w:sz w:val="28"/>
          <w:szCs w:val="28"/>
        </w:rPr>
        <w:lastRenderedPageBreak/>
        <w:t>использовании для муниципальных нужд либо для иных целей;</w:t>
      </w:r>
    </w:p>
    <w:p w:rsidR="001E1BA7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6D2FDC" w:rsidRDefault="001E1BA7" w:rsidP="006D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</w:t>
      </w:r>
      <w:r w:rsidR="00475294" w:rsidRPr="00F6625F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</w:t>
      </w:r>
      <w:r w:rsidR="006D2FDC">
        <w:rPr>
          <w:rFonts w:ascii="Times New Roman" w:hAnsi="Times New Roman" w:cs="Times New Roman"/>
          <w:sz w:val="28"/>
          <w:szCs w:val="28"/>
        </w:rPr>
        <w:t>м установленном законом порядке;</w:t>
      </w:r>
    </w:p>
    <w:p w:rsidR="006D2FDC" w:rsidRDefault="006D2FDC" w:rsidP="006D2F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муниципальное </w:t>
      </w:r>
      <w:r>
        <w:rPr>
          <w:rFonts w:ascii="Times New Roman" w:hAnsi="Times New Roman" w:cs="Times New Roman"/>
          <w:sz w:val="28"/>
        </w:rPr>
        <w:t xml:space="preserve">имущество не соответствует критериям, установленным </w:t>
      </w:r>
      <w:hyperlink r:id="rId33" w:history="1">
        <w:r w:rsidRPr="006D2FDC">
          <w:rPr>
            <w:rFonts w:ascii="Times New Roman" w:hAnsi="Times New Roman" w:cs="Times New Roman"/>
            <w:sz w:val="28"/>
          </w:rPr>
          <w:t>пунктом 2</w:t>
        </w:r>
      </w:hyperlink>
      <w:r w:rsidRPr="006D2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настоящих Правил.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6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 w:rsidRPr="00F6625F">
        <w:rPr>
          <w:rFonts w:ascii="Times New Roman" w:hAnsi="Times New Roman" w:cs="Times New Roman"/>
          <w:sz w:val="28"/>
          <w:szCs w:val="28"/>
        </w:rPr>
        <w:t>по</w:t>
      </w:r>
      <w:r w:rsidR="00F6625F">
        <w:rPr>
          <w:rFonts w:ascii="Times New Roman" w:hAnsi="Times New Roman" w:cs="Times New Roman"/>
          <w:sz w:val="28"/>
          <w:szCs w:val="28"/>
        </w:rPr>
        <w:t xml:space="preserve"> форме, согласно приложению  № 2</w:t>
      </w:r>
      <w:r w:rsidR="00475294" w:rsidRPr="00F6625F">
        <w:rPr>
          <w:rFonts w:ascii="Times New Roman" w:hAnsi="Times New Roman" w:cs="Times New Roman"/>
          <w:sz w:val="28"/>
          <w:szCs w:val="28"/>
        </w:rPr>
        <w:t>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7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Комитетом по управлению муниципальным имуществом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8</w:t>
      </w:r>
      <w:r w:rsidR="00475294" w:rsidRPr="00F6625F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F6625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6625F">
        <w:rPr>
          <w:rFonts w:ascii="Times New Roman" w:hAnsi="Times New Roman" w:cs="Times New Roman"/>
          <w:sz w:val="28"/>
          <w:szCs w:val="28"/>
        </w:rPr>
        <w:t>газете «Эхо» - в течение 10 рабочих дней со дня утверждения;</w:t>
      </w:r>
    </w:p>
    <w:p w:rsidR="008E7DBD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размещению на</w:t>
      </w:r>
      <w:r w:rsidR="00F6625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6625F">
        <w:rPr>
          <w:rFonts w:ascii="Times New Roman" w:hAnsi="Times New Roman" w:cs="Times New Roman"/>
          <w:sz w:val="28"/>
          <w:szCs w:val="28"/>
        </w:rPr>
        <w:t xml:space="preserve">сайте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в сети Интернет (в том числе в форме открытых данных) - в течение 3 рабочих дней со дня утверждения.</w:t>
      </w: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F6625F" w:rsidRPr="00397747" w:rsidTr="00597C82">
        <w:tc>
          <w:tcPr>
            <w:tcW w:w="4308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85" w:rsidRDefault="00C3568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05" w:rsidRDefault="00CB1B0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05" w:rsidRDefault="00CB1B05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F6625F" w:rsidRPr="00971C30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F6625F" w:rsidRPr="00971C30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F6625F" w:rsidRPr="00A96F9D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>енновского муниципального округа                             от 13.02.2020 № 85</w:t>
            </w: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F6625F" w:rsidRDefault="00F6625F" w:rsidP="00F6625F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 Перечень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муниципального имущества Промышленновского муниципального </w:t>
      </w:r>
      <w:r w:rsidR="008108DC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04"/>
        <w:gridCol w:w="1843"/>
        <w:gridCol w:w="2693"/>
        <w:gridCol w:w="2552"/>
      </w:tblGrid>
      <w:tr w:rsidR="00311DD3" w:rsidTr="00311DD3">
        <w:tc>
          <w:tcPr>
            <w:tcW w:w="510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</w:tcPr>
          <w:p w:rsidR="00311DD3" w:rsidRPr="00311DD3" w:rsidRDefault="00311DD3" w:rsidP="00311DD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184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Адрес (для недвижимого имущества)</w:t>
            </w:r>
          </w:p>
        </w:tc>
        <w:tc>
          <w:tcPr>
            <w:tcW w:w="269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  <w:tc>
          <w:tcPr>
            <w:tcW w:w="2552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(наименование правообладателя, вид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окончания договора</w:t>
            </w: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D3" w:rsidRPr="00311DD3" w:rsidTr="003B1739">
        <w:tc>
          <w:tcPr>
            <w:tcW w:w="510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1DD3" w:rsidRPr="00311DD3" w:rsidRDefault="00311DD3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7DBD" w:rsidRPr="00311DD3" w:rsidRDefault="008E7DBD" w:rsidP="008E7DBD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8E7DBD" w:rsidRPr="00311DD3" w:rsidRDefault="008E7DBD" w:rsidP="008E7DBD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A96F9D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5F" w:rsidRDefault="007F405F" w:rsidP="00A96F9D">
      <w:pPr>
        <w:spacing w:after="0" w:line="240" w:lineRule="auto"/>
      </w:pPr>
      <w:r>
        <w:separator/>
      </w:r>
    </w:p>
  </w:endnote>
  <w:endnote w:type="continuationSeparator" w:id="0">
    <w:p w:rsidR="007F405F" w:rsidRDefault="007F405F" w:rsidP="00A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618"/>
      <w:docPartObj>
        <w:docPartGallery w:val="Page Numbers (Bottom of Page)"/>
        <w:docPartUnique/>
      </w:docPartObj>
    </w:sdtPr>
    <w:sdtContent>
      <w:p w:rsidR="00A96F9D" w:rsidRDefault="002F37B3">
        <w:pPr>
          <w:pStyle w:val="ab"/>
          <w:jc w:val="right"/>
        </w:pPr>
        <w:r w:rsidRPr="00A96F9D">
          <w:rPr>
            <w:rFonts w:ascii="Times New Roman" w:hAnsi="Times New Roman" w:cs="Times New Roman"/>
          </w:rPr>
          <w:fldChar w:fldCharType="begin"/>
        </w:r>
        <w:r w:rsidR="00A96F9D" w:rsidRPr="00A96F9D">
          <w:rPr>
            <w:rFonts w:ascii="Times New Roman" w:hAnsi="Times New Roman" w:cs="Times New Roman"/>
          </w:rPr>
          <w:instrText xml:space="preserve"> PAGE   \* MERGEFORMAT </w:instrText>
        </w:r>
        <w:r w:rsidRPr="00A96F9D">
          <w:rPr>
            <w:rFonts w:ascii="Times New Roman" w:hAnsi="Times New Roman" w:cs="Times New Roman"/>
          </w:rPr>
          <w:fldChar w:fldCharType="separate"/>
        </w:r>
        <w:r w:rsidR="00546838">
          <w:rPr>
            <w:rFonts w:ascii="Times New Roman" w:hAnsi="Times New Roman" w:cs="Times New Roman"/>
            <w:noProof/>
          </w:rPr>
          <w:t>10</w:t>
        </w:r>
        <w:r w:rsidRPr="00A96F9D">
          <w:rPr>
            <w:rFonts w:ascii="Times New Roman" w:hAnsi="Times New Roman" w:cs="Times New Roman"/>
          </w:rPr>
          <w:fldChar w:fldCharType="end"/>
        </w:r>
      </w:p>
    </w:sdtContent>
  </w:sdt>
  <w:p w:rsidR="00A96F9D" w:rsidRDefault="00A96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5F" w:rsidRDefault="007F405F" w:rsidP="00A96F9D">
      <w:pPr>
        <w:spacing w:after="0" w:line="240" w:lineRule="auto"/>
      </w:pPr>
      <w:r>
        <w:separator/>
      </w:r>
    </w:p>
  </w:footnote>
  <w:footnote w:type="continuationSeparator" w:id="0">
    <w:p w:rsidR="007F405F" w:rsidRDefault="007F405F" w:rsidP="00A9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333E"/>
    <w:rsid w:val="00016602"/>
    <w:rsid w:val="00016FAC"/>
    <w:rsid w:val="000412BF"/>
    <w:rsid w:val="00041655"/>
    <w:rsid w:val="00055528"/>
    <w:rsid w:val="00064F0C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597D"/>
    <w:rsid w:val="001C696F"/>
    <w:rsid w:val="001E1BA7"/>
    <w:rsid w:val="00204BFE"/>
    <w:rsid w:val="00232038"/>
    <w:rsid w:val="0026108A"/>
    <w:rsid w:val="00270C6E"/>
    <w:rsid w:val="002801BB"/>
    <w:rsid w:val="00281846"/>
    <w:rsid w:val="002F37B3"/>
    <w:rsid w:val="002F3C26"/>
    <w:rsid w:val="003041E8"/>
    <w:rsid w:val="00310909"/>
    <w:rsid w:val="00311DD3"/>
    <w:rsid w:val="003423B2"/>
    <w:rsid w:val="003429CD"/>
    <w:rsid w:val="003435C4"/>
    <w:rsid w:val="00351B3C"/>
    <w:rsid w:val="00372F59"/>
    <w:rsid w:val="003872AB"/>
    <w:rsid w:val="003B76B6"/>
    <w:rsid w:val="003C07C4"/>
    <w:rsid w:val="003C2EC7"/>
    <w:rsid w:val="003C661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4D35AE"/>
    <w:rsid w:val="005137A4"/>
    <w:rsid w:val="00540120"/>
    <w:rsid w:val="005461C1"/>
    <w:rsid w:val="00546838"/>
    <w:rsid w:val="00554FD0"/>
    <w:rsid w:val="0056253B"/>
    <w:rsid w:val="0057345D"/>
    <w:rsid w:val="005B311D"/>
    <w:rsid w:val="005B6050"/>
    <w:rsid w:val="005B7FD0"/>
    <w:rsid w:val="005F00C5"/>
    <w:rsid w:val="00602888"/>
    <w:rsid w:val="00603D10"/>
    <w:rsid w:val="00612766"/>
    <w:rsid w:val="00615CB3"/>
    <w:rsid w:val="00621EA6"/>
    <w:rsid w:val="00625778"/>
    <w:rsid w:val="00637380"/>
    <w:rsid w:val="00676923"/>
    <w:rsid w:val="006846DB"/>
    <w:rsid w:val="006A19F5"/>
    <w:rsid w:val="006B6FF5"/>
    <w:rsid w:val="006D2FDC"/>
    <w:rsid w:val="006E1EAB"/>
    <w:rsid w:val="006F0902"/>
    <w:rsid w:val="006F0FBF"/>
    <w:rsid w:val="0071277F"/>
    <w:rsid w:val="00730BFF"/>
    <w:rsid w:val="00754521"/>
    <w:rsid w:val="00786065"/>
    <w:rsid w:val="007A6304"/>
    <w:rsid w:val="007B4EB7"/>
    <w:rsid w:val="007C0B72"/>
    <w:rsid w:val="007D3385"/>
    <w:rsid w:val="007D5551"/>
    <w:rsid w:val="007D6C8D"/>
    <w:rsid w:val="007E2D0D"/>
    <w:rsid w:val="007F0309"/>
    <w:rsid w:val="007F202C"/>
    <w:rsid w:val="007F2299"/>
    <w:rsid w:val="007F405F"/>
    <w:rsid w:val="00804729"/>
    <w:rsid w:val="008108DC"/>
    <w:rsid w:val="0081109B"/>
    <w:rsid w:val="008157AF"/>
    <w:rsid w:val="00825C50"/>
    <w:rsid w:val="00842DFD"/>
    <w:rsid w:val="00867CA1"/>
    <w:rsid w:val="008748A5"/>
    <w:rsid w:val="00885417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435AD"/>
    <w:rsid w:val="00953287"/>
    <w:rsid w:val="00971C30"/>
    <w:rsid w:val="009A2396"/>
    <w:rsid w:val="009B43AF"/>
    <w:rsid w:val="00A4316A"/>
    <w:rsid w:val="00A440A1"/>
    <w:rsid w:val="00A961BF"/>
    <w:rsid w:val="00A96F9D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BD46D3"/>
    <w:rsid w:val="00C04429"/>
    <w:rsid w:val="00C35685"/>
    <w:rsid w:val="00C41A68"/>
    <w:rsid w:val="00C561C6"/>
    <w:rsid w:val="00C61404"/>
    <w:rsid w:val="00C672F8"/>
    <w:rsid w:val="00C84622"/>
    <w:rsid w:val="00CA21A1"/>
    <w:rsid w:val="00CA2D6A"/>
    <w:rsid w:val="00CA3276"/>
    <w:rsid w:val="00CB1B05"/>
    <w:rsid w:val="00CE0005"/>
    <w:rsid w:val="00CE5EB3"/>
    <w:rsid w:val="00D00EDC"/>
    <w:rsid w:val="00D07F6B"/>
    <w:rsid w:val="00D23265"/>
    <w:rsid w:val="00D25095"/>
    <w:rsid w:val="00D41B53"/>
    <w:rsid w:val="00D8736F"/>
    <w:rsid w:val="00DB1067"/>
    <w:rsid w:val="00DB71C5"/>
    <w:rsid w:val="00DD3D10"/>
    <w:rsid w:val="00DF3B2B"/>
    <w:rsid w:val="00E00238"/>
    <w:rsid w:val="00E03624"/>
    <w:rsid w:val="00E162E4"/>
    <w:rsid w:val="00E239AD"/>
    <w:rsid w:val="00E23F73"/>
    <w:rsid w:val="00E27D0F"/>
    <w:rsid w:val="00E302F2"/>
    <w:rsid w:val="00E828E5"/>
    <w:rsid w:val="00E97149"/>
    <w:rsid w:val="00ED7D91"/>
    <w:rsid w:val="00EF0DB9"/>
    <w:rsid w:val="00EF40C3"/>
    <w:rsid w:val="00EF6B27"/>
    <w:rsid w:val="00F25BE1"/>
    <w:rsid w:val="00F37C19"/>
    <w:rsid w:val="00F43010"/>
    <w:rsid w:val="00F6625F"/>
    <w:rsid w:val="00F8326B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paragraph" w:styleId="1">
    <w:name w:val="heading 1"/>
    <w:basedOn w:val="a"/>
    <w:next w:val="a"/>
    <w:link w:val="10"/>
    <w:qFormat/>
    <w:rsid w:val="00A96F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6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9D"/>
  </w:style>
  <w:style w:type="paragraph" w:styleId="ab">
    <w:name w:val="footer"/>
    <w:basedOn w:val="a"/>
    <w:link w:val="ac"/>
    <w:uiPriority w:val="99"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hyperlink" Target="consultantplus://offline/ref=87E146A8D6985731F4E138AB65E6639C73EE80C3E30EB5E594A01F8B0BA787447C50493F1C987711F641CC0B7FEC450C59E14B5628n4w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87E146A8D6985731F4E138AB65E6639C73EE80C3E30EB5E594A01F8B0BA787447C50493819987D4EF354DD5370E85D125BFD57542A4En9w8D" TargetMode="External"/><Relationship Id="rId33" Type="http://schemas.openxmlformats.org/officeDocument/2006/relationships/hyperlink" Target="consultantplus://offline/ref=AE938D2DE9D86BB92F489EEF444F177D5C6FA26859844E165BE1A87D1F3FE6DEF20C4F5B4FC595A41C6182464ED1011B2A95F41C96EAB07CM5u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29" Type="http://schemas.openxmlformats.org/officeDocument/2006/relationships/hyperlink" Target="consultantplus://offline/ref=87E146A8D6985731F4E138AB65E6639C73EE80C3E30EB5E594A01F8B0BA787447C50493F1C907711F641CC0B7FEC450C59E14B5628n4wC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32" Type="http://schemas.openxmlformats.org/officeDocument/2006/relationships/hyperlink" Target="consultantplus://offline/ref=77B92D7EB644C0EF50069E9C003D09319A8939DA308CB82B698606B5461B5DB0CCCFE019278A78188E2AD038C4820376BD85600462AEEDDEp16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hyperlink" Target="consultantplus://offline/ref=87E146A8D6985731F4E138AB65E6639C73EE80C3E30EB5E594A01F8B0BA787447C50493F1C9D7711F641CC0B7FEC450C59E14B5628n4wC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31" Type="http://schemas.openxmlformats.org/officeDocument/2006/relationships/hyperlink" Target="consultantplus://offline/ref=F25B33DFC52AEA64752CB875EAFB5A65B143BB6A9ECAFB9A5AC2F049BC9F3329F1A03D0EBA96B2FB55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hyperlink" Target="consultantplus://offline/ref=87E146A8D6985731F4E138AB65E6639C73EE80C3E30EB5E594A01F8B0BA787447C50493F1C9B7711F641CC0B7FEC450C59E14B5628n4wCD" TargetMode="External"/><Relationship Id="rId30" Type="http://schemas.openxmlformats.org/officeDocument/2006/relationships/hyperlink" Target="consultantplus://offline/ref=87E146A8D6985731F4E138AB65E6639C73EE80C3E30EB5E594A01F8B0BA787447C50493F1C917711F641CC0B7FEC450C59E14B5628n4w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2A6D-FF5E-4E70-A68B-82343E1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pk306</cp:lastModifiedBy>
  <cp:revision>2</cp:revision>
  <cp:lastPrinted>2020-02-26T05:08:00Z</cp:lastPrinted>
  <dcterms:created xsi:type="dcterms:W3CDTF">2020-02-26T05:27:00Z</dcterms:created>
  <dcterms:modified xsi:type="dcterms:W3CDTF">2020-02-26T05:27:00Z</dcterms:modified>
</cp:coreProperties>
</file>