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A96218">
          <w:pPr>
            <w:tabs>
              <w:tab w:val="left" w:pos="567"/>
            </w:tabs>
          </w:pP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A96218">
          <w:pPr>
            <w:pStyle w:val="5"/>
            <w:tabs>
              <w:tab w:val="left" w:pos="567"/>
            </w:tabs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A96218">
          <w:pPr>
            <w:pStyle w:val="4"/>
            <w:tabs>
              <w:tab w:val="left" w:pos="567"/>
            </w:tabs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500495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  <w:u w:val="single"/>
            </w:rPr>
          </w:pPr>
          <w:r w:rsidRPr="00500495">
            <w:rPr>
              <w:u w:val="single"/>
            </w:rPr>
            <w:t>от</w:t>
          </w:r>
          <w:r w:rsidRPr="00500495">
            <w:rPr>
              <w:sz w:val="28"/>
              <w:szCs w:val="28"/>
              <w:u w:val="single"/>
            </w:rPr>
            <w:t xml:space="preserve"> «</w:t>
          </w:r>
          <w:r w:rsidR="00500495" w:rsidRPr="00500495">
            <w:rPr>
              <w:sz w:val="28"/>
              <w:szCs w:val="28"/>
              <w:u w:val="single"/>
            </w:rPr>
            <w:t>09</w:t>
          </w:r>
          <w:r w:rsidRPr="00500495">
            <w:rPr>
              <w:sz w:val="28"/>
              <w:szCs w:val="28"/>
              <w:u w:val="single"/>
            </w:rPr>
            <w:t xml:space="preserve">» </w:t>
          </w:r>
          <w:r w:rsidR="00500495" w:rsidRPr="00500495">
            <w:rPr>
              <w:sz w:val="28"/>
              <w:szCs w:val="28"/>
              <w:u w:val="single"/>
            </w:rPr>
            <w:t xml:space="preserve">сентября 2020 </w:t>
          </w:r>
          <w:r w:rsidR="00CC5C65" w:rsidRPr="00500495">
            <w:rPr>
              <w:sz w:val="28"/>
              <w:szCs w:val="28"/>
              <w:u w:val="single"/>
            </w:rPr>
            <w:t>г.</w:t>
          </w:r>
          <w:r w:rsidRPr="00500495">
            <w:rPr>
              <w:sz w:val="28"/>
              <w:szCs w:val="28"/>
              <w:u w:val="single"/>
            </w:rPr>
            <w:t xml:space="preserve">  </w:t>
          </w:r>
          <w:r w:rsidRPr="00500495">
            <w:rPr>
              <w:u w:val="single"/>
            </w:rPr>
            <w:t xml:space="preserve">  №</w:t>
          </w:r>
          <w:r w:rsidRPr="00500495">
            <w:rPr>
              <w:sz w:val="28"/>
              <w:szCs w:val="28"/>
              <w:u w:val="single"/>
            </w:rPr>
            <w:t xml:space="preserve"> </w:t>
          </w:r>
          <w:r w:rsidR="00500495" w:rsidRPr="00500495">
            <w:rPr>
              <w:sz w:val="28"/>
              <w:szCs w:val="28"/>
              <w:u w:val="single"/>
            </w:rPr>
            <w:t>1391-П</w:t>
          </w:r>
          <w:r w:rsidRPr="00500495">
            <w:rPr>
              <w:sz w:val="28"/>
              <w:szCs w:val="28"/>
              <w:u w:val="single"/>
            </w:rPr>
            <w:t xml:space="preserve"> 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530DCF" w:rsidRDefault="00797993" w:rsidP="00530DCF">
          <w:pPr>
            <w:tabs>
              <w:tab w:val="left" w:pos="567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CC5C65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</w:t>
          </w:r>
          <w:r w:rsidR="00530DCF">
            <w:rPr>
              <w:b/>
              <w:sz w:val="28"/>
              <w:szCs w:val="28"/>
            </w:rPr>
            <w:t>63</w:t>
          </w:r>
          <w:r>
            <w:rPr>
              <w:b/>
              <w:sz w:val="28"/>
              <w:szCs w:val="28"/>
            </w:rPr>
            <w:t>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 xml:space="preserve">муниципальной </w:t>
          </w:r>
          <w:r w:rsidRPr="00530DCF">
            <w:rPr>
              <w:b/>
              <w:sz w:val="28"/>
              <w:szCs w:val="28"/>
            </w:rPr>
            <w:t xml:space="preserve">программы </w:t>
          </w:r>
          <w:r w:rsidR="00530DCF" w:rsidRPr="00530DCF">
            <w:rPr>
              <w:b/>
              <w:sz w:val="28"/>
              <w:szCs w:val="28"/>
            </w:rPr>
            <w:t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муниципальном округе» на 2018 - 2022 годы</w:t>
          </w:r>
          <w:r w:rsidRPr="00530DCF">
            <w:rPr>
              <w:b/>
              <w:sz w:val="28"/>
              <w:szCs w:val="28"/>
            </w:rPr>
            <w:t>»</w:t>
          </w:r>
        </w:p>
        <w:p w:rsidR="00530DCF" w:rsidRDefault="00797993" w:rsidP="00530DCF">
          <w:pPr>
            <w:tabs>
              <w:tab w:val="left" w:pos="567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530DCF">
            <w:rPr>
              <w:b/>
              <w:sz w:val="28"/>
              <w:szCs w:val="28"/>
            </w:rPr>
            <w:t>(в редакции постановлений от</w:t>
          </w:r>
          <w:r w:rsidR="00530DCF">
            <w:rPr>
              <w:b/>
              <w:sz w:val="28"/>
              <w:szCs w:val="28"/>
            </w:rPr>
            <w:t xml:space="preserve"> 20.02.2018 № 222 – </w:t>
          </w:r>
          <w:proofErr w:type="gramStart"/>
          <w:r w:rsidR="00530DCF">
            <w:rPr>
              <w:b/>
              <w:sz w:val="28"/>
              <w:szCs w:val="28"/>
            </w:rPr>
            <w:t>П</w:t>
          </w:r>
          <w:proofErr w:type="gramEnd"/>
          <w:r w:rsidR="00530DCF">
            <w:rPr>
              <w:b/>
              <w:sz w:val="28"/>
              <w:szCs w:val="28"/>
            </w:rPr>
            <w:t xml:space="preserve">, от 20.06.2018            № 680 – П, от 17.08.2018  № 893 – П, от 29.10.2018 № 1240 – П, </w:t>
          </w:r>
        </w:p>
        <w:p w:rsidR="00530DCF" w:rsidRDefault="00530DCF" w:rsidP="00530DCF">
          <w:pPr>
            <w:tabs>
              <w:tab w:val="left" w:pos="567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 29.12.2018 № 1537 – </w:t>
          </w:r>
          <w:proofErr w:type="gramStart"/>
          <w:r>
            <w:rPr>
              <w:b/>
              <w:sz w:val="28"/>
              <w:szCs w:val="28"/>
            </w:rPr>
            <w:t>П</w:t>
          </w:r>
          <w:proofErr w:type="gramEnd"/>
          <w:r>
            <w:rPr>
              <w:b/>
              <w:sz w:val="28"/>
              <w:szCs w:val="28"/>
            </w:rPr>
            <w:t xml:space="preserve">, от 16.05.2019 № 589 – П, от 29.11.2019                № 1463 – П, от 30.12.2019 № 1637 – П) </w:t>
          </w:r>
        </w:p>
        <w:p w:rsidR="00530DCF" w:rsidRDefault="00530DCF" w:rsidP="00530DCF">
          <w:pPr>
            <w:tabs>
              <w:tab w:val="left" w:pos="567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  <w:p w:rsidR="00705D73" w:rsidRPr="00530DCF" w:rsidRDefault="00530DCF" w:rsidP="00530DCF">
          <w:pPr>
            <w:tabs>
              <w:tab w:val="left" w:pos="567"/>
            </w:tabs>
            <w:autoSpaceDE w:val="0"/>
            <w:autoSpaceDN w:val="0"/>
            <w:adjustRightInd w:val="0"/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  <w:r w:rsidR="00705D73">
            <w:rPr>
              <w:sz w:val="28"/>
              <w:szCs w:val="28"/>
            </w:rPr>
            <w:t xml:space="preserve">В </w:t>
          </w:r>
          <w:r w:rsidR="00D868D6">
            <w:rPr>
              <w:sz w:val="28"/>
              <w:szCs w:val="28"/>
            </w:rPr>
            <w:t>соответствии</w:t>
          </w:r>
          <w:r w:rsidR="00CC5C65">
            <w:rPr>
              <w:sz w:val="28"/>
              <w:szCs w:val="28"/>
            </w:rPr>
            <w:t xml:space="preserve"> с</w:t>
          </w:r>
          <w:r w:rsidR="00D868D6">
            <w:rPr>
              <w:sz w:val="28"/>
              <w:szCs w:val="28"/>
            </w:rPr>
            <w:t xml:space="preserve"> </w:t>
          </w:r>
          <w:r w:rsidR="00705D73" w:rsidRPr="008B355D">
            <w:rPr>
              <w:sz w:val="28"/>
              <w:szCs w:val="28"/>
            </w:rPr>
            <w:t>решение</w:t>
          </w:r>
          <w:r w:rsidR="00705D73">
            <w:rPr>
              <w:sz w:val="28"/>
              <w:szCs w:val="28"/>
            </w:rPr>
            <w:t>м</w:t>
          </w:r>
          <w:r w:rsidR="00705D73" w:rsidRPr="008B355D">
            <w:rPr>
              <w:sz w:val="28"/>
              <w:szCs w:val="28"/>
            </w:rPr>
            <w:t xml:space="preserve"> Совета народных депутатов Промышленновского муниципального </w:t>
          </w:r>
          <w:r w:rsidR="004A0E01">
            <w:rPr>
              <w:sz w:val="28"/>
              <w:szCs w:val="28"/>
            </w:rPr>
            <w:t>округ</w:t>
          </w:r>
          <w:r w:rsidR="00705D73" w:rsidRPr="008B355D">
            <w:rPr>
              <w:sz w:val="28"/>
              <w:szCs w:val="28"/>
            </w:rPr>
            <w:t xml:space="preserve">а </w:t>
          </w:r>
          <w:r w:rsidR="004A0E01">
            <w:rPr>
              <w:sz w:val="28"/>
              <w:szCs w:val="28"/>
            </w:rPr>
            <w:t xml:space="preserve">от </w:t>
          </w:r>
          <w:r w:rsidR="00297966">
            <w:rPr>
              <w:sz w:val="28"/>
              <w:szCs w:val="28"/>
            </w:rPr>
            <w:t>27.08.2020 № 182</w:t>
          </w:r>
          <w:r w:rsidR="00126453">
            <w:rPr>
              <w:sz w:val="28"/>
              <w:szCs w:val="28"/>
            </w:rPr>
            <w:t xml:space="preserve"> «О</w:t>
          </w:r>
          <w:r w:rsidR="00297966">
            <w:rPr>
              <w:sz w:val="28"/>
              <w:szCs w:val="28"/>
            </w:rPr>
            <w:t xml:space="preserve"> внесении изменений и дополнений в решение </w:t>
          </w:r>
          <w:r w:rsidR="00297966" w:rsidRPr="008B355D">
            <w:rPr>
              <w:sz w:val="28"/>
              <w:szCs w:val="28"/>
            </w:rPr>
            <w:t xml:space="preserve">Совета народных депутатов Промышленновского муниципального </w:t>
          </w:r>
          <w:r w:rsidR="00297966">
            <w:rPr>
              <w:sz w:val="28"/>
              <w:szCs w:val="28"/>
            </w:rPr>
            <w:t>округ</w:t>
          </w:r>
          <w:r w:rsidR="00297966" w:rsidRPr="008B355D">
            <w:rPr>
              <w:sz w:val="28"/>
              <w:szCs w:val="28"/>
            </w:rPr>
            <w:t>а</w:t>
          </w:r>
          <w:r w:rsidR="00297966">
            <w:rPr>
              <w:sz w:val="28"/>
              <w:szCs w:val="28"/>
            </w:rPr>
            <w:t xml:space="preserve"> от 26.12.2019 № 14 «</w:t>
          </w:r>
          <w:proofErr w:type="gramStart"/>
          <w:r w:rsidR="00297966">
            <w:rPr>
              <w:sz w:val="28"/>
              <w:szCs w:val="28"/>
            </w:rPr>
            <w:t>О</w:t>
          </w:r>
          <w:proofErr w:type="gramEnd"/>
          <w:r w:rsidR="00297966">
            <w:rPr>
              <w:sz w:val="28"/>
              <w:szCs w:val="28"/>
            </w:rPr>
            <w:t xml:space="preserve"> </w:t>
          </w:r>
          <w:r w:rsidR="00126453" w:rsidRPr="00126453">
            <w:rPr>
              <w:sz w:val="28"/>
              <w:szCs w:val="28"/>
            </w:rPr>
            <w:t xml:space="preserve"> </w:t>
          </w:r>
          <w:proofErr w:type="gramStart"/>
          <w:r w:rsidR="00705D73" w:rsidRPr="00C155CB">
            <w:rPr>
              <w:sz w:val="28"/>
              <w:szCs w:val="28"/>
            </w:rPr>
            <w:t>бюджете</w:t>
          </w:r>
          <w:proofErr w:type="gramEnd"/>
          <w:r w:rsidR="00126453" w:rsidRPr="00126453">
            <w:rPr>
              <w:sz w:val="28"/>
              <w:szCs w:val="28"/>
            </w:rPr>
            <w:t xml:space="preserve"> </w:t>
          </w:r>
          <w:r w:rsidR="00705D73" w:rsidRPr="00C155CB">
            <w:rPr>
              <w:sz w:val="28"/>
              <w:szCs w:val="28"/>
            </w:rPr>
            <w:t xml:space="preserve"> Промышленновского муниципального округа</w:t>
          </w:r>
          <w:r w:rsidR="00705D73" w:rsidRPr="0040666F">
            <w:rPr>
              <w:sz w:val="28"/>
              <w:szCs w:val="28"/>
            </w:rPr>
            <w:t xml:space="preserve"> на 20</w:t>
          </w:r>
          <w:r w:rsidR="00705D73">
            <w:rPr>
              <w:sz w:val="28"/>
              <w:szCs w:val="28"/>
            </w:rPr>
            <w:t>20</w:t>
          </w:r>
          <w:r w:rsidR="00705D73" w:rsidRPr="0040666F">
            <w:rPr>
              <w:sz w:val="28"/>
              <w:szCs w:val="28"/>
            </w:rPr>
            <w:t xml:space="preserve"> год и на плановый</w:t>
          </w:r>
          <w:r w:rsidR="00CC5C65">
            <w:rPr>
              <w:sz w:val="28"/>
              <w:szCs w:val="28"/>
            </w:rPr>
            <w:t xml:space="preserve">   </w:t>
          </w:r>
          <w:r w:rsidR="00705D73" w:rsidRPr="0040666F">
            <w:rPr>
              <w:sz w:val="28"/>
              <w:szCs w:val="28"/>
            </w:rPr>
            <w:t xml:space="preserve"> период </w:t>
          </w:r>
          <w:r w:rsidR="00CC5C65">
            <w:rPr>
              <w:sz w:val="28"/>
              <w:szCs w:val="28"/>
            </w:rPr>
            <w:t xml:space="preserve">  </w:t>
          </w:r>
          <w:r w:rsidR="00705D73" w:rsidRPr="0040666F">
            <w:rPr>
              <w:sz w:val="28"/>
              <w:szCs w:val="28"/>
            </w:rPr>
            <w:t>20</w:t>
          </w:r>
          <w:r w:rsidR="00705D73">
            <w:rPr>
              <w:sz w:val="28"/>
              <w:szCs w:val="28"/>
            </w:rPr>
            <w:t>21 и 2022</w:t>
          </w:r>
          <w:r w:rsidR="00705D73" w:rsidRPr="0040666F">
            <w:rPr>
              <w:sz w:val="28"/>
              <w:szCs w:val="28"/>
            </w:rPr>
            <w:t xml:space="preserve"> годов»</w:t>
          </w:r>
          <w:r w:rsidR="00705D73">
            <w:rPr>
              <w:sz w:val="28"/>
              <w:szCs w:val="28"/>
            </w:rPr>
            <w:t xml:space="preserve">, постановлением администрации Промышленновского муниципального </w:t>
          </w:r>
          <w:r w:rsidR="00CC5C65">
            <w:rPr>
              <w:sz w:val="28"/>
              <w:szCs w:val="28"/>
            </w:rPr>
            <w:t>округа</w:t>
          </w:r>
          <w:r w:rsidR="00705D73">
            <w:rPr>
              <w:sz w:val="28"/>
              <w:szCs w:val="28"/>
            </w:rPr>
            <w:t xml:space="preserve"> от </w:t>
          </w:r>
          <w:r w:rsidR="00297966">
            <w:rPr>
              <w:sz w:val="28"/>
              <w:szCs w:val="28"/>
            </w:rPr>
            <w:t>28</w:t>
          </w:r>
          <w:r w:rsidR="00705D73">
            <w:rPr>
              <w:sz w:val="28"/>
              <w:szCs w:val="28"/>
            </w:rPr>
            <w:t>.0</w:t>
          </w:r>
          <w:r w:rsidR="00297966">
            <w:rPr>
              <w:sz w:val="28"/>
              <w:szCs w:val="28"/>
            </w:rPr>
            <w:t>4</w:t>
          </w:r>
          <w:r w:rsidR="00705D73">
            <w:rPr>
              <w:sz w:val="28"/>
              <w:szCs w:val="28"/>
            </w:rPr>
            <w:t>.20</w:t>
          </w:r>
          <w:r w:rsidR="00297966">
            <w:rPr>
              <w:sz w:val="28"/>
              <w:szCs w:val="28"/>
            </w:rPr>
            <w:t>20</w:t>
          </w:r>
          <w:r w:rsidR="00705D73">
            <w:rPr>
              <w:sz w:val="28"/>
              <w:szCs w:val="28"/>
            </w:rPr>
            <w:t xml:space="preserve"> № </w:t>
          </w:r>
          <w:r w:rsidR="00297966">
            <w:rPr>
              <w:sz w:val="28"/>
              <w:szCs w:val="28"/>
            </w:rPr>
            <w:t>754</w:t>
          </w:r>
          <w:r w:rsidR="00705D73">
            <w:rPr>
              <w:sz w:val="28"/>
              <w:szCs w:val="28"/>
            </w:rPr>
            <w:t xml:space="preserve">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</w:t>
          </w:r>
          <w:r w:rsidR="00AD6903">
            <w:rPr>
              <w:sz w:val="28"/>
              <w:szCs w:val="28"/>
            </w:rPr>
            <w:t>реализации полномочий администрации Промышленновского муниципального округа</w:t>
          </w:r>
          <w:r w:rsidR="00705D73">
            <w:rPr>
              <w:sz w:val="28"/>
              <w:szCs w:val="28"/>
            </w:rPr>
            <w:t>:</w:t>
          </w:r>
        </w:p>
        <w:p w:rsidR="00797993" w:rsidRPr="00E75E81" w:rsidRDefault="00797993" w:rsidP="00530DCF">
          <w:pPr>
            <w:pStyle w:val="ad"/>
            <w:numPr>
              <w:ilvl w:val="0"/>
              <w:numId w:val="1"/>
            </w:numPr>
            <w:tabs>
              <w:tab w:val="left" w:pos="567"/>
            </w:tabs>
            <w:autoSpaceDE w:val="0"/>
            <w:autoSpaceDN w:val="0"/>
            <w:adjustRightInd w:val="0"/>
            <w:ind w:left="0" w:right="-1" w:firstLine="709"/>
            <w:jc w:val="both"/>
            <w:rPr>
              <w:sz w:val="28"/>
              <w:szCs w:val="28"/>
            </w:rPr>
          </w:pPr>
          <w:r w:rsidRPr="00E75E81">
            <w:rPr>
              <w:sz w:val="28"/>
              <w:szCs w:val="28"/>
            </w:rPr>
            <w:t xml:space="preserve">Внести в муниципальную программу </w:t>
          </w:r>
          <w:r w:rsidR="00530DCF" w:rsidRPr="00E75E81">
            <w:rPr>
              <w:sz w:val="28"/>
              <w:szCs w:val="28"/>
            </w:rPr>
            <w:t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муниципальном округе» на 2018 - 2022 годы</w:t>
          </w:r>
          <w:r w:rsidR="00157805" w:rsidRPr="00E75E81">
            <w:rPr>
              <w:sz w:val="28"/>
              <w:szCs w:val="28"/>
            </w:rPr>
            <w:t xml:space="preserve">, утвержденную постановлением от </w:t>
          </w:r>
          <w:r w:rsidR="00CC5C65" w:rsidRPr="00E75E81">
            <w:rPr>
              <w:sz w:val="28"/>
              <w:szCs w:val="28"/>
            </w:rPr>
            <w:t>09.11.2017 № 12</w:t>
          </w:r>
          <w:r w:rsidR="00530DCF" w:rsidRPr="00E75E81">
            <w:rPr>
              <w:sz w:val="28"/>
              <w:szCs w:val="28"/>
            </w:rPr>
            <w:t>63</w:t>
          </w:r>
          <w:r w:rsidR="00CC5C65" w:rsidRPr="00E75E81">
            <w:rPr>
              <w:sz w:val="28"/>
              <w:szCs w:val="28"/>
            </w:rPr>
            <w:t xml:space="preserve">-П «Об утверждении муниципальной программы </w:t>
          </w:r>
          <w:r w:rsidR="00530DCF" w:rsidRPr="00E75E81">
            <w:rPr>
              <w:sz w:val="28"/>
              <w:szCs w:val="28"/>
            </w:rPr>
            <w:t xml:space="preserve">««Функционирование муниципального автономного учреждения «Многофункциональный центр предоставления государственных и </w:t>
          </w:r>
          <w:r w:rsidR="00530DCF" w:rsidRPr="00E75E81">
            <w:rPr>
              <w:sz w:val="28"/>
              <w:szCs w:val="28"/>
            </w:rPr>
            <w:lastRenderedPageBreak/>
            <w:t>муниципальных услуг в Промышленновском муниципальном округе»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 на 2018 - 2022 годы»</w:t>
          </w:r>
          <w:r w:rsidR="00E75E81" w:rsidRPr="00E75E81">
            <w:rPr>
              <w:sz w:val="28"/>
              <w:szCs w:val="28"/>
            </w:rPr>
            <w:t xml:space="preserve"> (</w:t>
          </w:r>
          <w:r w:rsidR="00530DCF" w:rsidRPr="00E75E81">
            <w:rPr>
              <w:sz w:val="28"/>
              <w:szCs w:val="28"/>
            </w:rPr>
            <w:t>в редакции постановлений от 20.02.2018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 № 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222 – </w:t>
          </w:r>
          <w:proofErr w:type="gramStart"/>
          <w:r w:rsidR="00530DCF" w:rsidRPr="00E75E81">
            <w:rPr>
              <w:sz w:val="28"/>
              <w:szCs w:val="28"/>
            </w:rPr>
            <w:t>П</w:t>
          </w:r>
          <w:proofErr w:type="gramEnd"/>
          <w:r w:rsidR="00530DCF" w:rsidRPr="00E75E81">
            <w:rPr>
              <w:sz w:val="28"/>
              <w:szCs w:val="28"/>
            </w:rPr>
            <w:t>, от 20.06.2018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№ 680 – </w:t>
          </w:r>
          <w:proofErr w:type="gramStart"/>
          <w:r w:rsidR="00530DCF" w:rsidRPr="00E75E81">
            <w:rPr>
              <w:sz w:val="28"/>
              <w:szCs w:val="28"/>
            </w:rPr>
            <w:t>П</w:t>
          </w:r>
          <w:proofErr w:type="gramEnd"/>
          <w:r w:rsidR="00530DCF" w:rsidRPr="00E75E81">
            <w:rPr>
              <w:sz w:val="28"/>
              <w:szCs w:val="28"/>
            </w:rPr>
            <w:t>, от 17.08.2018  № 893 – П, от 29.10.2018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 №</w:t>
          </w:r>
          <w:r w:rsidR="00E75E81">
            <w:rPr>
              <w:sz w:val="28"/>
              <w:szCs w:val="28"/>
            </w:rPr>
            <w:t xml:space="preserve"> </w:t>
          </w:r>
          <w:r w:rsidR="00530DCF" w:rsidRPr="00E75E81">
            <w:rPr>
              <w:sz w:val="28"/>
              <w:szCs w:val="28"/>
            </w:rPr>
            <w:t xml:space="preserve"> 1240 – П, </w:t>
          </w:r>
          <w:r w:rsidR="00E75E81" w:rsidRPr="00E75E81">
            <w:rPr>
              <w:sz w:val="28"/>
              <w:szCs w:val="28"/>
            </w:rPr>
            <w:t>о</w:t>
          </w:r>
          <w:r w:rsidR="00530DCF" w:rsidRPr="00E75E81">
            <w:rPr>
              <w:sz w:val="28"/>
              <w:szCs w:val="28"/>
            </w:rPr>
            <w:t xml:space="preserve">т  29.12.2018 № 1537 – П, от 16.05.2019 № 589 – П, от 29.11.2019  № 1463 – П, от 30.12.2019 № 1637 – П) </w:t>
          </w:r>
          <w:r w:rsidRPr="00E75E81">
            <w:rPr>
              <w:sz w:val="28"/>
              <w:szCs w:val="28"/>
            </w:rPr>
            <w:t>(далее – Программа) следующие изменения:</w:t>
          </w:r>
        </w:p>
        <w:p w:rsidR="00797993" w:rsidRDefault="00797993" w:rsidP="00A96218">
          <w:pPr>
            <w:tabs>
              <w:tab w:val="left" w:pos="567"/>
            </w:tabs>
            <w:jc w:val="both"/>
            <w:rPr>
              <w:sz w:val="28"/>
              <w:szCs w:val="28"/>
            </w:rPr>
          </w:pPr>
          <w:r>
            <w:tab/>
          </w:r>
          <w:r w:rsidR="00AA1A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C1486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A9621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Паспорт</w:t>
          </w:r>
          <w:r w:rsidR="0067791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Программы изложить в редакции согласно приложению  №</w:t>
          </w:r>
          <w:r w:rsidR="0067791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 к настоящему постановлению;</w:t>
          </w:r>
        </w:p>
        <w:p w:rsidR="00797993" w:rsidRDefault="00797993" w:rsidP="00A96218">
          <w:pPr>
            <w:tabs>
              <w:tab w:val="left" w:pos="567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AA1A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C14868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Разделы </w:t>
          </w:r>
          <w:r w:rsidR="002243FA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 - 5 Программы изложить в редакции согласно приложению № 2 к настоящему постановлению.</w:t>
          </w:r>
        </w:p>
      </w:sdtContent>
    </w:sdt>
    <w:p w:rsidR="00797993" w:rsidRPr="005F5A55" w:rsidRDefault="00A96218" w:rsidP="00A96218">
      <w:pPr>
        <w:pStyle w:val="ad"/>
        <w:tabs>
          <w:tab w:val="left" w:pos="360"/>
          <w:tab w:val="left" w:pos="567"/>
          <w:tab w:val="left" w:pos="1276"/>
          <w:tab w:val="left" w:pos="1701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AA1A98">
        <w:rPr>
          <w:sz w:val="28"/>
          <w:szCs w:val="28"/>
        </w:rPr>
        <w:t>2</w:t>
      </w:r>
      <w:r w:rsidR="00797993">
        <w:rPr>
          <w:sz w:val="28"/>
          <w:szCs w:val="28"/>
        </w:rPr>
        <w:t>. Н</w:t>
      </w:r>
      <w:r w:rsidR="00797993" w:rsidRPr="005F5A55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>а в сети Интернет.</w:t>
      </w:r>
    </w:p>
    <w:p w:rsidR="00797993" w:rsidRPr="005F5A55" w:rsidRDefault="00AA1A98" w:rsidP="00A96218">
      <w:pPr>
        <w:tabs>
          <w:tab w:val="left" w:pos="567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21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97993">
        <w:rPr>
          <w:sz w:val="28"/>
          <w:szCs w:val="28"/>
        </w:rPr>
        <w:t>.</w:t>
      </w:r>
      <w:r w:rsidR="00A96218">
        <w:rPr>
          <w:sz w:val="28"/>
          <w:szCs w:val="28"/>
        </w:rPr>
        <w:t xml:space="preserve"> </w:t>
      </w:r>
      <w:r w:rsidR="00797993">
        <w:rPr>
          <w:sz w:val="28"/>
          <w:szCs w:val="28"/>
        </w:rPr>
        <w:t xml:space="preserve"> </w:t>
      </w:r>
      <w:proofErr w:type="gramStart"/>
      <w:r w:rsidR="00797993" w:rsidRPr="005F5A55">
        <w:rPr>
          <w:sz w:val="28"/>
          <w:szCs w:val="28"/>
        </w:rPr>
        <w:t>Контроль  за</w:t>
      </w:r>
      <w:proofErr w:type="gramEnd"/>
      <w:r w:rsidR="00797993"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 Промышленновского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муниципального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 xml:space="preserve">а              </w:t>
      </w:r>
      <w:r w:rsidR="005C2234">
        <w:rPr>
          <w:sz w:val="28"/>
          <w:szCs w:val="28"/>
        </w:rPr>
        <w:t>А</w:t>
      </w:r>
      <w:r w:rsidR="00797993" w:rsidRPr="005F5A55">
        <w:rPr>
          <w:sz w:val="28"/>
          <w:szCs w:val="28"/>
        </w:rPr>
        <w:t>.</w:t>
      </w:r>
      <w:r w:rsidR="00CC5C65">
        <w:rPr>
          <w:sz w:val="28"/>
          <w:szCs w:val="28"/>
        </w:rPr>
        <w:t>А. Зарубину</w:t>
      </w:r>
      <w:r w:rsidR="00797993" w:rsidRPr="005F5A55">
        <w:rPr>
          <w:sz w:val="28"/>
          <w:szCs w:val="28"/>
        </w:rPr>
        <w:t>.</w:t>
      </w:r>
    </w:p>
    <w:p w:rsidR="00797993" w:rsidRDefault="00AA1A98" w:rsidP="00A96218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993">
        <w:rPr>
          <w:sz w:val="28"/>
          <w:szCs w:val="28"/>
        </w:rPr>
        <w:t xml:space="preserve">. </w:t>
      </w:r>
      <w:r w:rsidR="00797993" w:rsidRPr="005F5A55">
        <w:rPr>
          <w:sz w:val="28"/>
          <w:szCs w:val="28"/>
        </w:rPr>
        <w:t>Настоящее постановление в</w:t>
      </w:r>
      <w:r w:rsidR="00797993">
        <w:rPr>
          <w:sz w:val="28"/>
          <w:szCs w:val="28"/>
        </w:rPr>
        <w:t>ступает в силу со дня подписания.</w:t>
      </w:r>
    </w:p>
    <w:p w:rsidR="00797993" w:rsidRDefault="00797993" w:rsidP="00A96218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CC5C65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CC5C65">
                    <w:rPr>
                      <w:sz w:val="28"/>
                      <w:szCs w:val="28"/>
                    </w:rPr>
                    <w:t xml:space="preserve"> 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CC5C65">
                    <w:rPr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797993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B4A4A" w:rsidRPr="007525BA" w:rsidRDefault="000B4A4A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 xml:space="preserve">исп. </w:t>
      </w:r>
      <w:r w:rsidR="00CC5C65">
        <w:t>Е.Л. Жукова</w:t>
      </w:r>
    </w:p>
    <w:p w:rsidR="00797993" w:rsidRDefault="00797993" w:rsidP="00797993">
      <w:pPr>
        <w:ind w:right="-1"/>
      </w:pPr>
      <w:r>
        <w:t xml:space="preserve"> тел.7-</w:t>
      </w:r>
      <w:r w:rsidR="00111495">
        <w:t>19</w:t>
      </w:r>
      <w:r>
        <w:t>-</w:t>
      </w:r>
      <w:r w:rsidR="00111495">
        <w:t>17</w:t>
      </w:r>
    </w:p>
    <w:p w:rsidR="00CC5C65" w:rsidRDefault="00CC5C65" w:rsidP="001540C6">
      <w:pPr>
        <w:jc w:val="center"/>
        <w:rPr>
          <w:sz w:val="28"/>
          <w:szCs w:val="28"/>
        </w:rPr>
      </w:pPr>
    </w:p>
    <w:p w:rsidR="00B00666" w:rsidRDefault="00CC5C65" w:rsidP="00CC5C65">
      <w:pPr>
        <w:jc w:val="both"/>
      </w:pPr>
      <w:r w:rsidRPr="00CC5C65">
        <w:t>постановление от</w:t>
      </w:r>
      <w:r w:rsidR="00951742" w:rsidRPr="00CC5C65">
        <w:t xml:space="preserve"> </w:t>
      </w:r>
      <w:r>
        <w:t>«</w:t>
      </w:r>
      <w:r w:rsidR="00500495">
        <w:t>09</w:t>
      </w:r>
      <w:r>
        <w:t>»</w:t>
      </w:r>
      <w:r w:rsidR="00500495">
        <w:t xml:space="preserve"> сентября 2020</w:t>
      </w:r>
      <w:r>
        <w:t xml:space="preserve">г. № </w:t>
      </w:r>
      <w:r w:rsidR="00500495">
        <w:t>1391-П</w:t>
      </w:r>
      <w:r>
        <w:t xml:space="preserve">                                                                                   страница 2</w:t>
      </w:r>
      <w:r w:rsidR="00951742" w:rsidRPr="00CC5C65">
        <w:t xml:space="preserve">  </w:t>
      </w:r>
    </w:p>
    <w:p w:rsidR="00E70154" w:rsidRDefault="00E70154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70154" w:rsidRDefault="00E70154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70154" w:rsidRDefault="00E70154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A0DCB" w:rsidRDefault="00FA0DCB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0DCB" w:rsidRDefault="00FA0DCB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A0DCB" w:rsidRDefault="00FA0DCB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A0DCB" w:rsidRDefault="00FA0DCB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70154" w:rsidRDefault="00E70154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«09» сентября 2020г. № 1391-П</w:t>
      </w:r>
    </w:p>
    <w:p w:rsidR="00FA0DCB" w:rsidRDefault="00FA0DCB" w:rsidP="00FA0DC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A0DCB" w:rsidRPr="00BF6137" w:rsidRDefault="00FA0DCB" w:rsidP="00FA0D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FA0DCB" w:rsidRDefault="00FA0DCB" w:rsidP="00FA0DC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</w:t>
      </w:r>
      <w:r w:rsidRPr="00BF6137">
        <w:rPr>
          <w:sz w:val="28"/>
          <w:szCs w:val="28"/>
        </w:rPr>
        <w:t xml:space="preserve"> в Промышл</w:t>
      </w:r>
      <w:r>
        <w:rPr>
          <w:sz w:val="28"/>
          <w:szCs w:val="28"/>
        </w:rPr>
        <w:t xml:space="preserve">енновском муниципальном округе» </w:t>
      </w:r>
    </w:p>
    <w:p w:rsidR="00FA0DCB" w:rsidRDefault="00FA0DCB" w:rsidP="00FA0DC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2018 - 2022</w:t>
      </w:r>
      <w:r w:rsidRPr="00BF6137">
        <w:rPr>
          <w:sz w:val="28"/>
          <w:szCs w:val="28"/>
        </w:rPr>
        <w:t xml:space="preserve"> годы</w:t>
      </w:r>
    </w:p>
    <w:p w:rsidR="00FA0DCB" w:rsidRPr="00E9360A" w:rsidRDefault="00FA0DCB" w:rsidP="00FA0DC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FA0DCB" w:rsidRPr="00E9360A" w:rsidTr="00F15E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E9360A">
              <w:rPr>
                <w:sz w:val="28"/>
                <w:szCs w:val="28"/>
              </w:rPr>
              <w:t xml:space="preserve">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2022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«Многофункциональный центр </w:t>
            </w:r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государственных и муниципальных услуг </w:t>
            </w:r>
            <w:proofErr w:type="gramStart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proofErr w:type="gramEnd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</w:t>
            </w: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«Многофункциональный центр </w:t>
            </w:r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государственных и муниципальных услуг </w:t>
            </w:r>
            <w:proofErr w:type="gramStart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proofErr w:type="gramEnd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</w:t>
            </w:r>
          </w:p>
        </w:tc>
      </w:tr>
      <w:tr w:rsidR="00FA0DCB" w:rsidRPr="00E9360A" w:rsidTr="00F15E5C">
        <w:trPr>
          <w:trHeight w:val="1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Default="00FA0DCB" w:rsidP="00F1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7F53">
              <w:rPr>
                <w:sz w:val="28"/>
                <w:szCs w:val="28"/>
              </w:rPr>
              <w:t>Повышение качества</w:t>
            </w:r>
            <w:r>
              <w:rPr>
                <w:sz w:val="28"/>
                <w:szCs w:val="28"/>
              </w:rPr>
              <w:t xml:space="preserve"> и доступности предоставления государственных и муниципальных услуг жителям Промышленновского муниципального  округа;</w:t>
            </w:r>
          </w:p>
          <w:p w:rsidR="00FA0DCB" w:rsidRDefault="00FA0DCB" w:rsidP="00F1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сроков предоставления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услуг;</w:t>
            </w:r>
          </w:p>
          <w:p w:rsidR="00FA0DCB" w:rsidRPr="00467F53" w:rsidRDefault="00FA0DCB" w:rsidP="00F1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  Промышленновского муниципального округа,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FA0DCB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информирования граждан, юридических лиц по вопросам предоставления государственных и муниципальных услуг;</w:t>
            </w:r>
          </w:p>
          <w:p w:rsidR="00FA0DCB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предоставления дополнительных услуг на базе МФЦ (услуги сбербанка РФ, копировально-множительные услуги, составление договоров, заявлений, деклараций и др.);</w:t>
            </w:r>
          </w:p>
          <w:p w:rsidR="00FA0DCB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информационного сопровождения деятельности МФЦ;</w:t>
            </w:r>
          </w:p>
          <w:p w:rsidR="00FA0DCB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повышения квалификации специалистов МФЦ;</w:t>
            </w:r>
          </w:p>
          <w:p w:rsidR="00FA0DCB" w:rsidRPr="00E9360A" w:rsidRDefault="00FA0DCB" w:rsidP="00F15E5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Продолжить совершенствование системы предоставления государственных и муниципальных услуг по принципу «одного окна», в  том числе в условиях «Мобильного офиса».</w:t>
            </w: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B81BA8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FA0DCB" w:rsidRPr="00E9360A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CB" w:rsidRPr="00E9360A" w:rsidTr="00F15E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Всего средств – 14382,6 тыс. рублей,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2018 год – 7269,8 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2019 год – 7100,1 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2020 год – 12,7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2021 год – 0,0  тыс. рублей,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13786,7 тыс. рублей,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2018 год – 7009,9 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2019 год – 6764,1 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2020 год – 12,7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A0DCB" w:rsidRPr="00C24C7E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4C7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рублей.</w:t>
            </w:r>
          </w:p>
        </w:tc>
      </w:tr>
      <w:tr w:rsidR="00FA0DCB" w:rsidRPr="00E9360A" w:rsidTr="00F15E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CB" w:rsidRPr="00E9360A" w:rsidTr="00F15E5C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DCB" w:rsidRPr="00E9360A" w:rsidTr="00F15E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Pr="00E9360A" w:rsidRDefault="00FA0DCB" w:rsidP="00F1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B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Удовлетворённость населения качеством предоставления государственных и муниципальных услуг в Промышленновском муниципальном округе – 100%</w:t>
            </w:r>
          </w:p>
          <w:p w:rsidR="00FA0DCB" w:rsidRPr="00E9360A" w:rsidRDefault="00FA0DCB" w:rsidP="00F15E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 Промышленновского муниципального округа, пользующегося государственными и муниципальными услугами через МФЦ – 97%</w:t>
            </w:r>
          </w:p>
        </w:tc>
      </w:tr>
    </w:tbl>
    <w:p w:rsidR="00FA0DCB" w:rsidRDefault="00FA0DCB" w:rsidP="00FA0DCB"/>
    <w:p w:rsidR="00FA0DCB" w:rsidRDefault="00FA0DCB" w:rsidP="00FA0D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DCB" w:rsidRDefault="00FA0DCB" w:rsidP="00FA0D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DCB" w:rsidRDefault="00FA0DCB" w:rsidP="00FA0D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DCB" w:rsidRDefault="00FA0DCB" w:rsidP="00FA0D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Заместитель главы</w:t>
      </w:r>
    </w:p>
    <w:p w:rsidR="00FA0DCB" w:rsidRDefault="00FA0DCB" w:rsidP="00FA0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А.А. Зарубина</w:t>
      </w: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E70154" w:rsidRDefault="00E70154" w:rsidP="00FA0DCB">
      <w:pPr>
        <w:rPr>
          <w:sz w:val="28"/>
          <w:szCs w:val="28"/>
        </w:rPr>
      </w:pPr>
    </w:p>
    <w:p w:rsidR="00E70154" w:rsidRDefault="00E70154" w:rsidP="00FA0DCB">
      <w:pPr>
        <w:rPr>
          <w:sz w:val="28"/>
          <w:szCs w:val="28"/>
        </w:rPr>
      </w:pPr>
    </w:p>
    <w:p w:rsidR="00E70154" w:rsidRDefault="00E70154" w:rsidP="00FA0DCB">
      <w:pPr>
        <w:rPr>
          <w:sz w:val="28"/>
          <w:szCs w:val="28"/>
        </w:rPr>
      </w:pPr>
    </w:p>
    <w:p w:rsidR="00E70154" w:rsidRDefault="00E70154" w:rsidP="00FA0DCB">
      <w:pPr>
        <w:rPr>
          <w:sz w:val="28"/>
          <w:szCs w:val="28"/>
        </w:rPr>
      </w:pPr>
    </w:p>
    <w:p w:rsidR="00E70154" w:rsidRDefault="00E70154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FA0DCB">
      <w:pPr>
        <w:rPr>
          <w:sz w:val="28"/>
          <w:szCs w:val="28"/>
        </w:rPr>
      </w:pPr>
    </w:p>
    <w:p w:rsidR="00FA0DCB" w:rsidRDefault="00FA0DCB" w:rsidP="00CC5C65">
      <w:pPr>
        <w:jc w:val="both"/>
      </w:pPr>
    </w:p>
    <w:p w:rsidR="00E70154" w:rsidRDefault="00951742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C5C65">
        <w:t xml:space="preserve"> </w:t>
      </w:r>
      <w:r w:rsidR="00E70154">
        <w:rPr>
          <w:sz w:val="28"/>
          <w:szCs w:val="28"/>
        </w:rPr>
        <w:t>Приложение № 2</w:t>
      </w:r>
    </w:p>
    <w:p w:rsidR="00E70154" w:rsidRDefault="00E70154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70154" w:rsidRDefault="00E70154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70154" w:rsidRDefault="00E70154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70154" w:rsidRDefault="00E70154" w:rsidP="00E701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«09» сентября 2020г. № 1391-П</w:t>
      </w:r>
    </w:p>
    <w:p w:rsidR="00E70154" w:rsidRDefault="00E70154" w:rsidP="00E70154">
      <w:pPr>
        <w:jc w:val="right"/>
      </w:pPr>
    </w:p>
    <w:p w:rsidR="00E70154" w:rsidRDefault="00E70154" w:rsidP="00E70154"/>
    <w:p w:rsidR="00E70154" w:rsidRPr="00110B97" w:rsidRDefault="00E70154" w:rsidP="00E70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B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Перечень</w:t>
      </w:r>
      <w:r w:rsidRPr="00110B97">
        <w:rPr>
          <w:b/>
          <w:sz w:val="28"/>
          <w:szCs w:val="28"/>
        </w:rPr>
        <w:t xml:space="preserve"> ос</w:t>
      </w:r>
      <w:r>
        <w:rPr>
          <w:b/>
          <w:sz w:val="28"/>
          <w:szCs w:val="28"/>
        </w:rPr>
        <w:t xml:space="preserve">новных мероприятий </w:t>
      </w:r>
      <w:r w:rsidRPr="00110B97">
        <w:rPr>
          <w:b/>
          <w:sz w:val="28"/>
          <w:szCs w:val="28"/>
        </w:rPr>
        <w:t>программы</w:t>
      </w:r>
    </w:p>
    <w:p w:rsidR="00E70154" w:rsidRPr="00E47804" w:rsidRDefault="00E70154" w:rsidP="00E70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40"/>
        <w:gridCol w:w="1134"/>
        <w:gridCol w:w="851"/>
        <w:gridCol w:w="1417"/>
        <w:gridCol w:w="1418"/>
        <w:gridCol w:w="1134"/>
        <w:gridCol w:w="1559"/>
      </w:tblGrid>
      <w:tr w:rsidR="00E70154" w:rsidRPr="00E9360A" w:rsidTr="00F15E5C">
        <w:tc>
          <w:tcPr>
            <w:tcW w:w="636" w:type="dxa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4" w:type="dxa"/>
            <w:gridSpan w:val="2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552" w:type="dxa"/>
            <w:gridSpan w:val="2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E70154" w:rsidRPr="00E9360A" w:rsidTr="00F15E5C">
        <w:tc>
          <w:tcPr>
            <w:tcW w:w="9889" w:type="dxa"/>
            <w:gridSpan w:val="8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«Функционирование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Промышленновском муниципальном округе» на  2018 - 2022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E70154" w:rsidRPr="00786733" w:rsidTr="00F15E5C">
        <w:tc>
          <w:tcPr>
            <w:tcW w:w="636" w:type="dxa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3" w:type="dxa"/>
            <w:gridSpan w:val="7"/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E9360A">
              <w:rPr>
                <w:sz w:val="28"/>
                <w:szCs w:val="28"/>
              </w:rPr>
              <w:t>: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повышения качества и доступности предоставления государственных и муниципальных услуг жителям района;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сокращение сроков предоставления государственных и муниципальных услуг;</w:t>
            </w:r>
          </w:p>
          <w:p w:rsidR="00E70154" w:rsidRPr="00786733" w:rsidRDefault="00E70154" w:rsidP="00E70154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E70154" w:rsidRPr="00786733" w:rsidTr="00F15E5C">
        <w:trPr>
          <w:trHeight w:val="2280"/>
        </w:trPr>
        <w:tc>
          <w:tcPr>
            <w:tcW w:w="636" w:type="dxa"/>
            <w:tcBorders>
              <w:bottom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3" w:type="dxa"/>
            <w:gridSpan w:val="7"/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организация  информирования граждан и юридических лиц по вопросам предоставления государственных и муниципальных услуг;</w:t>
            </w:r>
          </w:p>
          <w:p w:rsidR="00E70154" w:rsidRPr="00786733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 xml:space="preserve">обеспечение предоставления дополнительных услуг на базе МФЦ (услуги  Сбербанка РФ, </w:t>
            </w:r>
            <w:proofErr w:type="spellStart"/>
            <w:r w:rsidRPr="00786733">
              <w:rPr>
                <w:sz w:val="28"/>
                <w:szCs w:val="28"/>
              </w:rPr>
              <w:t>копировальн</w:t>
            </w:r>
            <w:proofErr w:type="gramStart"/>
            <w:r w:rsidRPr="00786733">
              <w:rPr>
                <w:sz w:val="28"/>
                <w:szCs w:val="28"/>
              </w:rPr>
              <w:t>о</w:t>
            </w:r>
            <w:proofErr w:type="spellEnd"/>
            <w:r w:rsidRPr="00786733">
              <w:rPr>
                <w:sz w:val="28"/>
                <w:szCs w:val="28"/>
              </w:rPr>
              <w:t>-</w:t>
            </w:r>
            <w:proofErr w:type="gramEnd"/>
            <w:r w:rsidRPr="00786733">
              <w:rPr>
                <w:sz w:val="28"/>
                <w:szCs w:val="28"/>
              </w:rPr>
              <w:t xml:space="preserve"> множительные услуги, составление договоров, заявлений, деклараций и др.);</w:t>
            </w:r>
          </w:p>
        </w:tc>
      </w:tr>
      <w:tr w:rsidR="00E70154" w:rsidRPr="00786733" w:rsidTr="00F15E5C">
        <w:trPr>
          <w:trHeight w:val="701"/>
        </w:trPr>
        <w:tc>
          <w:tcPr>
            <w:tcW w:w="636" w:type="dxa"/>
            <w:tcBorders>
              <w:bottom w:val="single" w:sz="4" w:space="0" w:color="auto"/>
            </w:tcBorders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7"/>
          </w:tcPr>
          <w:p w:rsidR="00E70154" w:rsidRDefault="00E70154" w:rsidP="00F15E5C">
            <w:pPr>
              <w:pStyle w:val="ad"/>
              <w:widowControl w:val="0"/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информационного сопровождения деятельности МФЦ;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lastRenderedPageBreak/>
              <w:t>организация повышения квалификации специалистов МФЦ;</w:t>
            </w:r>
          </w:p>
          <w:p w:rsidR="00E70154" w:rsidRDefault="00E70154" w:rsidP="00E70154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продолжить совершенствование системы предоставления государственных и муниципальных услуг по «принципу одного окна», в том числе в условиях мобильного офиса.</w:t>
            </w:r>
          </w:p>
          <w:p w:rsidR="00E70154" w:rsidRPr="00786733" w:rsidRDefault="00E70154" w:rsidP="00F15E5C">
            <w:pPr>
              <w:pStyle w:val="ad"/>
              <w:widowControl w:val="0"/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</w:p>
        </w:tc>
      </w:tr>
      <w:tr w:rsidR="00E70154" w:rsidRPr="00E9360A" w:rsidTr="00F15E5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E70154" w:rsidRPr="00E9360A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  <w:gridSpan w:val="2"/>
            <w:vMerge w:val="restart"/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(выдача) документов  </w:t>
            </w:r>
          </w:p>
          <w:p w:rsidR="00E70154" w:rsidRPr="00025B6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государственных (муниципальных услуг) на базе МФЦ</w:t>
            </w:r>
          </w:p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025B6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округе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жалоб (по результатам ежегодного мониторинга)*100/численность населения </w:t>
            </w:r>
          </w:p>
        </w:tc>
      </w:tr>
      <w:tr w:rsidR="00E70154" w:rsidTr="00F15E5C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услуг/ численность населения округа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отчетном </w:t>
            </w:r>
            <w:proofErr w:type="gramStart"/>
            <w:r>
              <w:rPr>
                <w:sz w:val="28"/>
                <w:szCs w:val="28"/>
              </w:rPr>
              <w:t>периоде</w:t>
            </w:r>
            <w:proofErr w:type="gramEnd"/>
          </w:p>
        </w:tc>
      </w:tr>
      <w:tr w:rsidR="00E70154" w:rsidRPr="00B00359" w:rsidTr="00F15E5C">
        <w:trPr>
          <w:trHeight w:val="279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B00359" w:rsidRDefault="00E70154" w:rsidP="00F15E5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услуг, минут</w:t>
            </w: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помещений МФЦ для приема заявителей, которые соответствуют стандарту комфортности при </w:t>
            </w:r>
            <w:r>
              <w:rPr>
                <w:sz w:val="28"/>
                <w:szCs w:val="28"/>
              </w:rPr>
              <w:lastRenderedPageBreak/>
              <w:t>предоставлении государственных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время ожидания в очереди</w:t>
            </w: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B00359" w:rsidRDefault="00E70154" w:rsidP="00F1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№ 1376 от 22.10.2012</w:t>
            </w:r>
          </w:p>
        </w:tc>
      </w:tr>
    </w:tbl>
    <w:p w:rsidR="00E70154" w:rsidRDefault="00E70154" w:rsidP="00E70154">
      <w:pPr>
        <w:rPr>
          <w:b/>
          <w:bCs/>
          <w:iCs/>
          <w:sz w:val="28"/>
          <w:szCs w:val="28"/>
        </w:rPr>
      </w:pPr>
    </w:p>
    <w:p w:rsidR="00E70154" w:rsidRDefault="00E70154" w:rsidP="00E70154">
      <w:pPr>
        <w:rPr>
          <w:b/>
          <w:bCs/>
          <w:iCs/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Default="00E70154" w:rsidP="00E70154">
      <w:pPr>
        <w:rPr>
          <w:sz w:val="28"/>
          <w:szCs w:val="28"/>
        </w:rPr>
      </w:pPr>
    </w:p>
    <w:p w:rsidR="00E70154" w:rsidRPr="00AC6ACD" w:rsidRDefault="00E70154" w:rsidP="00E70154">
      <w:pPr>
        <w:numPr>
          <w:ilvl w:val="0"/>
          <w:numId w:val="5"/>
        </w:numPr>
        <w:tabs>
          <w:tab w:val="clear" w:pos="660"/>
        </w:tabs>
        <w:autoSpaceDE w:val="0"/>
        <w:autoSpaceDN w:val="0"/>
        <w:ind w:left="426"/>
        <w:jc w:val="center"/>
        <w:rPr>
          <w:sz w:val="28"/>
          <w:szCs w:val="28"/>
        </w:rPr>
      </w:pPr>
      <w:r w:rsidRPr="00AC6ACD">
        <w:rPr>
          <w:sz w:val="28"/>
          <w:szCs w:val="28"/>
        </w:rPr>
        <w:lastRenderedPageBreak/>
        <w:t>Ресурсное обеспечение реализации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муниципальном округе» на 2018 - 2022 годы</w:t>
      </w:r>
    </w:p>
    <w:p w:rsidR="00E70154" w:rsidRPr="003C3318" w:rsidRDefault="00E70154" w:rsidP="00E7015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418" w:tblpY="132"/>
        <w:tblW w:w="496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2681"/>
        <w:gridCol w:w="1419"/>
        <w:gridCol w:w="1163"/>
        <w:gridCol w:w="1165"/>
        <w:gridCol w:w="1023"/>
        <w:gridCol w:w="1023"/>
        <w:gridCol w:w="1021"/>
      </w:tblGrid>
      <w:tr w:rsidR="00E70154" w:rsidRPr="00CB7B51" w:rsidTr="00F15E5C">
        <w:trPr>
          <w:tblHeader/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70154" w:rsidRPr="00CB7B51" w:rsidTr="00F15E5C">
        <w:trPr>
          <w:tblHeader/>
          <w:tblCellSpacing w:w="5" w:type="nil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22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A22BB">
              <w:rPr>
                <w:sz w:val="28"/>
                <w:szCs w:val="28"/>
              </w:rPr>
              <w:t xml:space="preserve"> год</w:t>
            </w:r>
          </w:p>
        </w:tc>
      </w:tr>
      <w:tr w:rsidR="00E70154" w:rsidRPr="00CB7B51" w:rsidTr="00F15E5C">
        <w:trPr>
          <w:tblHeader/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0154" w:rsidRPr="00CB7B51" w:rsidTr="00F15E5C">
        <w:trPr>
          <w:trHeight w:val="291"/>
          <w:tblCellSpacing w:w="5" w:type="nil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E70154" w:rsidRPr="008621BA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8621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Промышленновском муниципальном округе» на 2018 – 2022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CB7B51" w:rsidTr="00F15E5C">
        <w:trPr>
          <w:tblCellSpacing w:w="5" w:type="nil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CB7B51" w:rsidTr="00F15E5C">
        <w:trPr>
          <w:tblCellSpacing w:w="5" w:type="nil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CB7B51" w:rsidTr="00F15E5C">
        <w:trPr>
          <w:tblCellSpacing w:w="5" w:type="nil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CB7B51" w:rsidTr="00F15E5C">
        <w:trPr>
          <w:tblCellSpacing w:w="5" w:type="nil"/>
        </w:trPr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CB7B51" w:rsidTr="00F15E5C">
        <w:trPr>
          <w:tblCellSpacing w:w="5" w:type="nil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E70154" w:rsidRPr="00CB7B51" w:rsidRDefault="00E70154" w:rsidP="00F15E5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rPr>
                <w:sz w:val="28"/>
                <w:szCs w:val="28"/>
              </w:rPr>
            </w:pPr>
          </w:p>
          <w:p w:rsidR="00E70154" w:rsidRPr="00BC7301" w:rsidRDefault="00E70154" w:rsidP="00F1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70154" w:rsidRDefault="00E70154" w:rsidP="00E70154">
      <w:pPr>
        <w:widowControl w:val="0"/>
        <w:adjustRightInd w:val="0"/>
        <w:rPr>
          <w:sz w:val="28"/>
          <w:szCs w:val="28"/>
        </w:rPr>
      </w:pPr>
    </w:p>
    <w:p w:rsidR="00E70154" w:rsidRDefault="00E70154" w:rsidP="00E70154">
      <w:pPr>
        <w:framePr w:w="10236" w:wrap="auto" w:hAnchor="text" w:x="1134"/>
        <w:widowControl w:val="0"/>
        <w:adjustRightInd w:val="0"/>
        <w:jc w:val="center"/>
        <w:rPr>
          <w:sz w:val="28"/>
          <w:szCs w:val="28"/>
        </w:rPr>
        <w:sectPr w:rsidR="00E70154" w:rsidSect="00AC6ACD">
          <w:footerReference w:type="default" r:id="rId9"/>
          <w:pgSz w:w="11906" w:h="16838"/>
          <w:pgMar w:top="1134" w:right="140" w:bottom="1134" w:left="1701" w:header="708" w:footer="708" w:gutter="0"/>
          <w:cols w:space="708"/>
          <w:docGrid w:linePitch="360"/>
        </w:sectPr>
      </w:pPr>
    </w:p>
    <w:p w:rsidR="00E70154" w:rsidRPr="00205377" w:rsidRDefault="00E70154" w:rsidP="00E7015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05377">
        <w:rPr>
          <w:sz w:val="28"/>
          <w:szCs w:val="28"/>
        </w:rPr>
        <w:t>. Сведения о планируемых значениях целевых показателей (индикаторов)</w:t>
      </w:r>
    </w:p>
    <w:p w:rsidR="00E70154" w:rsidRPr="00205377" w:rsidRDefault="00E70154" w:rsidP="00E7015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p w:rsidR="00E70154" w:rsidRPr="009F4429" w:rsidRDefault="00E70154" w:rsidP="00E70154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468"/>
        <w:gridCol w:w="1559"/>
        <w:gridCol w:w="1701"/>
        <w:gridCol w:w="1560"/>
        <w:gridCol w:w="1559"/>
        <w:gridCol w:w="1559"/>
      </w:tblGrid>
      <w:tr w:rsidR="00E70154" w:rsidRPr="009F4429" w:rsidTr="00F15E5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70154" w:rsidRPr="009F4429" w:rsidTr="00F15E5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E6F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E6F25">
              <w:rPr>
                <w:sz w:val="28"/>
                <w:szCs w:val="28"/>
              </w:rPr>
              <w:t xml:space="preserve"> год</w:t>
            </w:r>
          </w:p>
        </w:tc>
      </w:tr>
      <w:tr w:rsidR="00E70154" w:rsidRPr="009F4429" w:rsidTr="00F15E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0154" w:rsidRPr="009F4429" w:rsidTr="00F15E5C">
        <w:trPr>
          <w:trHeight w:val="4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Функционирование муниципального автономного учреждения «Многофункциональный центр предоставления государственных и муниципальных услуг» </w:t>
            </w:r>
            <w:r w:rsidRPr="00D12A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Промышленновском муниципальном округе» на 2018 – 2022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округе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</w:tr>
      <w:tr w:rsidR="00E70154" w:rsidRPr="00D1233E" w:rsidTr="00F15E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D1233E" w:rsidRDefault="00E70154" w:rsidP="00F15E5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0154" w:rsidRPr="009F4429" w:rsidTr="00F15E5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9F4429" w:rsidTr="00F15E5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154" w:rsidRPr="009F4429" w:rsidTr="00F15E5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9F4429" w:rsidRDefault="00E70154" w:rsidP="00F15E5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Pr="00E9360A" w:rsidRDefault="00E70154" w:rsidP="00F15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Pr="009F4429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4" w:rsidRDefault="00E70154" w:rsidP="00F15E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70154" w:rsidRDefault="00E70154" w:rsidP="00E70154">
      <w:pPr>
        <w:widowControl w:val="0"/>
        <w:adjustRightInd w:val="0"/>
        <w:rPr>
          <w:sz w:val="28"/>
          <w:szCs w:val="28"/>
        </w:rPr>
      </w:pPr>
    </w:p>
    <w:p w:rsidR="00E70154" w:rsidRDefault="00E70154" w:rsidP="00E70154">
      <w:pPr>
        <w:widowControl w:val="0"/>
        <w:adjustRightInd w:val="0"/>
        <w:rPr>
          <w:sz w:val="28"/>
          <w:szCs w:val="28"/>
        </w:rPr>
      </w:pPr>
    </w:p>
    <w:p w:rsidR="00E70154" w:rsidRDefault="00E70154" w:rsidP="00E70154">
      <w:pPr>
        <w:widowControl w:val="0"/>
        <w:adjustRightInd w:val="0"/>
        <w:rPr>
          <w:sz w:val="28"/>
          <w:szCs w:val="28"/>
        </w:rPr>
      </w:pPr>
    </w:p>
    <w:p w:rsidR="00E70154" w:rsidRDefault="00E70154" w:rsidP="00E70154">
      <w:pPr>
        <w:widowControl w:val="0"/>
        <w:adjustRightInd w:val="0"/>
        <w:rPr>
          <w:sz w:val="28"/>
          <w:szCs w:val="28"/>
        </w:rPr>
      </w:pPr>
    </w:p>
    <w:p w:rsidR="00E70154" w:rsidRDefault="00E70154" w:rsidP="00E7015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Заместитель главы</w:t>
      </w:r>
    </w:p>
    <w:p w:rsidR="00E70154" w:rsidRDefault="00E70154" w:rsidP="00E70154">
      <w:pPr>
        <w:widowControl w:val="0"/>
        <w:adjustRightInd w:val="0"/>
      </w:pPr>
      <w:r>
        <w:rPr>
          <w:sz w:val="28"/>
          <w:szCs w:val="28"/>
        </w:rPr>
        <w:t xml:space="preserve">         Промышленновского муниципального округа                                                                                                            А.А. Зарубина</w:t>
      </w:r>
    </w:p>
    <w:p w:rsidR="00E70154" w:rsidRDefault="00E70154" w:rsidP="00E70154"/>
    <w:p w:rsidR="00E70154" w:rsidRPr="004F59B9" w:rsidRDefault="00E70154" w:rsidP="00E70154">
      <w:pPr>
        <w:rPr>
          <w:sz w:val="28"/>
          <w:szCs w:val="28"/>
        </w:rPr>
      </w:pPr>
    </w:p>
    <w:p w:rsidR="00E70154" w:rsidRDefault="00E70154" w:rsidP="00E70154"/>
    <w:p w:rsidR="00D868D6" w:rsidRPr="00CC5C65" w:rsidRDefault="00951742" w:rsidP="00CC5C65">
      <w:pPr>
        <w:jc w:val="both"/>
      </w:pPr>
      <w:r w:rsidRPr="00CC5C65">
        <w:t xml:space="preserve">                                                              </w:t>
      </w:r>
    </w:p>
    <w:sectPr w:rsidR="00D868D6" w:rsidRPr="00CC5C65" w:rsidSect="00E70154">
      <w:footerReference w:type="default" r:id="rId10"/>
      <w:footerReference w:type="first" r:id="rId11"/>
      <w:pgSz w:w="16838" w:h="11906" w:orient="landscape"/>
      <w:pgMar w:top="850" w:right="1134" w:bottom="170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34" w:rsidRDefault="00085034" w:rsidP="002571BC">
      <w:r>
        <w:separator/>
      </w:r>
    </w:p>
  </w:endnote>
  <w:endnote w:type="continuationSeparator" w:id="0">
    <w:p w:rsidR="00085034" w:rsidRDefault="00085034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1951"/>
    </w:sdtPr>
    <w:sdtContent>
      <w:p w:rsidR="00E70154" w:rsidRDefault="00E70154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0154" w:rsidRDefault="00E701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3" w:rsidRPr="003F4D0A" w:rsidRDefault="00121603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3" w:rsidRDefault="00121603">
    <w:pPr>
      <w:pStyle w:val="ae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34" w:rsidRDefault="00085034" w:rsidP="002571BC">
      <w:r>
        <w:separator/>
      </w:r>
    </w:p>
  </w:footnote>
  <w:footnote w:type="continuationSeparator" w:id="0">
    <w:p w:rsidR="00085034" w:rsidRDefault="00085034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0FA6"/>
    <w:multiLevelType w:val="hybridMultilevel"/>
    <w:tmpl w:val="263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4E247D4D"/>
    <w:multiLevelType w:val="hybridMultilevel"/>
    <w:tmpl w:val="61905648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753C"/>
    <w:multiLevelType w:val="hybridMultilevel"/>
    <w:tmpl w:val="A8229E66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2392"/>
    <w:rsid w:val="0006731D"/>
    <w:rsid w:val="00085034"/>
    <w:rsid w:val="0008639C"/>
    <w:rsid w:val="000877F5"/>
    <w:rsid w:val="000A1172"/>
    <w:rsid w:val="000A34F9"/>
    <w:rsid w:val="000B083C"/>
    <w:rsid w:val="000B4A4A"/>
    <w:rsid w:val="000C0E4E"/>
    <w:rsid w:val="000D1802"/>
    <w:rsid w:val="001075F9"/>
    <w:rsid w:val="00111495"/>
    <w:rsid w:val="001134BC"/>
    <w:rsid w:val="00121603"/>
    <w:rsid w:val="0012213C"/>
    <w:rsid w:val="001250AC"/>
    <w:rsid w:val="00126453"/>
    <w:rsid w:val="0012753E"/>
    <w:rsid w:val="00137EB5"/>
    <w:rsid w:val="001449A0"/>
    <w:rsid w:val="001540C6"/>
    <w:rsid w:val="00157805"/>
    <w:rsid w:val="00175160"/>
    <w:rsid w:val="001D1FF6"/>
    <w:rsid w:val="001E36C0"/>
    <w:rsid w:val="001F2106"/>
    <w:rsid w:val="001F6837"/>
    <w:rsid w:val="00205E67"/>
    <w:rsid w:val="002243FA"/>
    <w:rsid w:val="00246B77"/>
    <w:rsid w:val="00247BA0"/>
    <w:rsid w:val="002571BC"/>
    <w:rsid w:val="00283CDA"/>
    <w:rsid w:val="00297966"/>
    <w:rsid w:val="002A664B"/>
    <w:rsid w:val="002D7C84"/>
    <w:rsid w:val="002F7CFE"/>
    <w:rsid w:val="00327C81"/>
    <w:rsid w:val="003319B1"/>
    <w:rsid w:val="00335D5D"/>
    <w:rsid w:val="003460DB"/>
    <w:rsid w:val="00376471"/>
    <w:rsid w:val="00387DF5"/>
    <w:rsid w:val="00397724"/>
    <w:rsid w:val="003A48DA"/>
    <w:rsid w:val="003E0282"/>
    <w:rsid w:val="003E1887"/>
    <w:rsid w:val="003E2487"/>
    <w:rsid w:val="00403B5A"/>
    <w:rsid w:val="0041153F"/>
    <w:rsid w:val="00437A8F"/>
    <w:rsid w:val="00460F0F"/>
    <w:rsid w:val="004A0E01"/>
    <w:rsid w:val="004B5A2C"/>
    <w:rsid w:val="004B5B52"/>
    <w:rsid w:val="004F13E1"/>
    <w:rsid w:val="00500495"/>
    <w:rsid w:val="00522B7C"/>
    <w:rsid w:val="00530DCF"/>
    <w:rsid w:val="005340A1"/>
    <w:rsid w:val="005636CF"/>
    <w:rsid w:val="00570751"/>
    <w:rsid w:val="00575BF5"/>
    <w:rsid w:val="00583B41"/>
    <w:rsid w:val="005B287C"/>
    <w:rsid w:val="005B56D7"/>
    <w:rsid w:val="005C158E"/>
    <w:rsid w:val="005C2234"/>
    <w:rsid w:val="00603DB5"/>
    <w:rsid w:val="006364DF"/>
    <w:rsid w:val="006512E5"/>
    <w:rsid w:val="0067522B"/>
    <w:rsid w:val="006758D6"/>
    <w:rsid w:val="0067791A"/>
    <w:rsid w:val="00685268"/>
    <w:rsid w:val="006902B5"/>
    <w:rsid w:val="00696D3E"/>
    <w:rsid w:val="006A4E23"/>
    <w:rsid w:val="006A5690"/>
    <w:rsid w:val="006D0850"/>
    <w:rsid w:val="006E1328"/>
    <w:rsid w:val="006E155B"/>
    <w:rsid w:val="006E2A12"/>
    <w:rsid w:val="006E6B05"/>
    <w:rsid w:val="00705D73"/>
    <w:rsid w:val="007551A0"/>
    <w:rsid w:val="00755338"/>
    <w:rsid w:val="00762A05"/>
    <w:rsid w:val="0077118E"/>
    <w:rsid w:val="0077206A"/>
    <w:rsid w:val="00797993"/>
    <w:rsid w:val="007A6CE8"/>
    <w:rsid w:val="007B5C84"/>
    <w:rsid w:val="00806478"/>
    <w:rsid w:val="008117DA"/>
    <w:rsid w:val="00813009"/>
    <w:rsid w:val="008222BF"/>
    <w:rsid w:val="00827865"/>
    <w:rsid w:val="00841F01"/>
    <w:rsid w:val="00843E99"/>
    <w:rsid w:val="008515D2"/>
    <w:rsid w:val="00862357"/>
    <w:rsid w:val="008A7D92"/>
    <w:rsid w:val="008B318F"/>
    <w:rsid w:val="008C23C3"/>
    <w:rsid w:val="008D06BE"/>
    <w:rsid w:val="00900CEC"/>
    <w:rsid w:val="00901517"/>
    <w:rsid w:val="00916F32"/>
    <w:rsid w:val="009219DD"/>
    <w:rsid w:val="0093267A"/>
    <w:rsid w:val="00944266"/>
    <w:rsid w:val="009462EF"/>
    <w:rsid w:val="00951742"/>
    <w:rsid w:val="00966202"/>
    <w:rsid w:val="00970CCB"/>
    <w:rsid w:val="00983A7B"/>
    <w:rsid w:val="00984CCA"/>
    <w:rsid w:val="009A03ED"/>
    <w:rsid w:val="009A1F9C"/>
    <w:rsid w:val="009B4191"/>
    <w:rsid w:val="009D2D66"/>
    <w:rsid w:val="00A221FA"/>
    <w:rsid w:val="00A30817"/>
    <w:rsid w:val="00A70967"/>
    <w:rsid w:val="00A750AC"/>
    <w:rsid w:val="00A86016"/>
    <w:rsid w:val="00A94ECE"/>
    <w:rsid w:val="00A96218"/>
    <w:rsid w:val="00AA1A98"/>
    <w:rsid w:val="00AA1DA9"/>
    <w:rsid w:val="00AB546D"/>
    <w:rsid w:val="00AC08B3"/>
    <w:rsid w:val="00AC1DBE"/>
    <w:rsid w:val="00AC3475"/>
    <w:rsid w:val="00AD6903"/>
    <w:rsid w:val="00AD7938"/>
    <w:rsid w:val="00AE300F"/>
    <w:rsid w:val="00B00666"/>
    <w:rsid w:val="00B009FE"/>
    <w:rsid w:val="00B23252"/>
    <w:rsid w:val="00B8087C"/>
    <w:rsid w:val="00BA5C62"/>
    <w:rsid w:val="00BB3C55"/>
    <w:rsid w:val="00BB4BDC"/>
    <w:rsid w:val="00BB743C"/>
    <w:rsid w:val="00BD06AA"/>
    <w:rsid w:val="00BD1EED"/>
    <w:rsid w:val="00C12795"/>
    <w:rsid w:val="00C14868"/>
    <w:rsid w:val="00C14FBB"/>
    <w:rsid w:val="00C169BB"/>
    <w:rsid w:val="00C17A54"/>
    <w:rsid w:val="00C65550"/>
    <w:rsid w:val="00C76095"/>
    <w:rsid w:val="00C91327"/>
    <w:rsid w:val="00CC5C65"/>
    <w:rsid w:val="00CD133D"/>
    <w:rsid w:val="00CE05D3"/>
    <w:rsid w:val="00CE0929"/>
    <w:rsid w:val="00CE4D28"/>
    <w:rsid w:val="00CF1771"/>
    <w:rsid w:val="00D032DB"/>
    <w:rsid w:val="00D0433E"/>
    <w:rsid w:val="00D05218"/>
    <w:rsid w:val="00D14C2F"/>
    <w:rsid w:val="00D215AB"/>
    <w:rsid w:val="00D27926"/>
    <w:rsid w:val="00D45723"/>
    <w:rsid w:val="00D63B20"/>
    <w:rsid w:val="00D868D6"/>
    <w:rsid w:val="00D86AC0"/>
    <w:rsid w:val="00D927B7"/>
    <w:rsid w:val="00D95CBF"/>
    <w:rsid w:val="00DB3A1A"/>
    <w:rsid w:val="00DC172E"/>
    <w:rsid w:val="00DD0382"/>
    <w:rsid w:val="00DD42F5"/>
    <w:rsid w:val="00DE6B44"/>
    <w:rsid w:val="00E24549"/>
    <w:rsid w:val="00E476BB"/>
    <w:rsid w:val="00E50355"/>
    <w:rsid w:val="00E518E8"/>
    <w:rsid w:val="00E60481"/>
    <w:rsid w:val="00E70154"/>
    <w:rsid w:val="00E74444"/>
    <w:rsid w:val="00E75E81"/>
    <w:rsid w:val="00E87380"/>
    <w:rsid w:val="00E96CF8"/>
    <w:rsid w:val="00EA6898"/>
    <w:rsid w:val="00ED0F4E"/>
    <w:rsid w:val="00ED49D8"/>
    <w:rsid w:val="00ED75CE"/>
    <w:rsid w:val="00F03CFA"/>
    <w:rsid w:val="00F054F7"/>
    <w:rsid w:val="00F079C6"/>
    <w:rsid w:val="00F20760"/>
    <w:rsid w:val="00F27833"/>
    <w:rsid w:val="00F4254C"/>
    <w:rsid w:val="00F4410F"/>
    <w:rsid w:val="00F44F15"/>
    <w:rsid w:val="00F5508F"/>
    <w:rsid w:val="00F550B1"/>
    <w:rsid w:val="00F62280"/>
    <w:rsid w:val="00F62913"/>
    <w:rsid w:val="00F629DB"/>
    <w:rsid w:val="00F74F02"/>
    <w:rsid w:val="00F76755"/>
    <w:rsid w:val="00FA03E5"/>
    <w:rsid w:val="00FA0DCB"/>
    <w:rsid w:val="00FC5F9F"/>
    <w:rsid w:val="00FC71B9"/>
    <w:rsid w:val="00FD1322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0D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1CC9-A425-48FB-9B50-F398CAB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Игина О.А.</cp:lastModifiedBy>
  <cp:revision>19</cp:revision>
  <cp:lastPrinted>2020-09-04T02:27:00Z</cp:lastPrinted>
  <dcterms:created xsi:type="dcterms:W3CDTF">2020-09-03T06:53:00Z</dcterms:created>
  <dcterms:modified xsi:type="dcterms:W3CDTF">2020-09-09T05:33:00Z</dcterms:modified>
</cp:coreProperties>
</file>