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097" w:y="108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5pt;height:92pt;">
            <v:imagedata r:id="rId5" r:href="rId6"/>
          </v:shape>
        </w:pict>
      </w:r>
    </w:p>
    <w:p>
      <w:pPr>
        <w:pStyle w:val="Style3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spacing w:before="0" w:after="300" w:line="330" w:lineRule="exact"/>
        <w:ind w:left="20" w:right="0" w:firstLine="0"/>
      </w:pPr>
      <w:bookmarkStart w:id="0" w:name="bookmark0"/>
      <w:r>
        <w:rPr>
          <w:rStyle w:val="CharStyle5"/>
          <w:b/>
          <w:bCs/>
        </w:rPr>
        <w:t>ПРАВИТЕЛЬСТВО РОССИЙСКОЙ ФЕДЕРАЦИИ</w:t>
      </w:r>
      <w:bookmarkEnd w:id="0"/>
    </w:p>
    <w:p>
      <w:pPr>
        <w:pStyle w:val="Style6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spacing w:before="0" w:after="312" w:line="250" w:lineRule="exact"/>
        <w:ind w:left="20" w:right="0" w:firstLine="0"/>
      </w:pPr>
      <w:bookmarkStart w:id="1" w:name="bookmark1"/>
      <w:r>
        <w:rPr>
          <w:rStyle w:val="CharStyle8"/>
        </w:rPr>
        <w:t>РАСПОРЯЖЕНИЕ</w:t>
      </w:r>
      <w:bookmarkEnd w:id="1"/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spacing w:before="0" w:after="229" w:line="250" w:lineRule="exact"/>
        <w:ind w:left="20" w:right="0" w:firstLine="0"/>
      </w:pPr>
      <w:r>
        <w:rPr>
          <w:rStyle w:val="CharStyle11"/>
        </w:rPr>
        <w:t xml:space="preserve">от 2 </w:t>
      </w:r>
      <w:r>
        <w:rPr>
          <w:rStyle w:val="CharStyle12"/>
        </w:rPr>
        <w:t>сентября 2021 г. № 2424-р</w:t>
      </w:r>
    </w:p>
    <w:p>
      <w:pPr>
        <w:pStyle w:val="Style13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spacing w:before="0" w:after="593" w:line="200" w:lineRule="exact"/>
        <w:ind w:left="20" w:right="0" w:firstLine="0"/>
      </w:pPr>
      <w:r>
        <w:rPr>
          <w:rStyle w:val="CharStyle15"/>
        </w:rPr>
        <w:t>МОСКВА</w:t>
      </w:r>
    </w:p>
    <w:p>
      <w:pPr>
        <w:pStyle w:val="Style9"/>
        <w:numPr>
          <w:ilvl w:val="0"/>
          <w:numId w:val="1"/>
        </w:numPr>
        <w:framePr w:w="9058" w:h="12499" w:hRule="exact" w:wrap="none" w:vAnchor="page" w:hAnchor="page" w:x="1425" w:y="3357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 xml:space="preserve">Утвердить прилагаемый Национальный план ("дорожную карту") развития конкуренции в Российской Федерации на 2021 - 2025 годы (далее </w:t>
      </w:r>
      <w:r>
        <w:rPr>
          <w:lang w:val="ru-RU"/>
          <w:w w:val="100"/>
          <w:color w:val="000000"/>
          <w:position w:val="0"/>
        </w:rPr>
        <w:t xml:space="preserve">- </w:t>
      </w:r>
      <w:r>
        <w:rPr>
          <w:rStyle w:val="CharStyle12"/>
        </w:rPr>
        <w:t>Национальный план).</w:t>
      </w:r>
    </w:p>
    <w:p>
      <w:pPr>
        <w:pStyle w:val="Style9"/>
        <w:numPr>
          <w:ilvl w:val="0"/>
          <w:numId w:val="1"/>
        </w:numPr>
        <w:framePr w:w="9058" w:h="12499" w:hRule="exact" w:wrap="none" w:vAnchor="page" w:hAnchor="page" w:x="1425" w:y="3357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680"/>
      </w:pPr>
      <w:r>
        <w:rPr>
          <w:rStyle w:val="CharStyle12"/>
        </w:rPr>
        <w:t xml:space="preserve">Реализация Национального плана осуществляется соответствующими федеральными органами исполнительной власти </w:t>
      </w:r>
      <w:r>
        <w:rPr>
          <w:lang w:val="ru-RU"/>
          <w:w w:val="100"/>
          <w:color w:val="000000"/>
          <w:position w:val="0"/>
        </w:rPr>
        <w:t xml:space="preserve">в </w:t>
      </w:r>
      <w:r>
        <w:rPr>
          <w:rStyle w:val="CharStyle12"/>
        </w:rPr>
        <w:t>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>
      <w:pPr>
        <w:pStyle w:val="Style9"/>
        <w:numPr>
          <w:ilvl w:val="0"/>
          <w:numId w:val="1"/>
        </w:numPr>
        <w:framePr w:w="9058" w:h="12499" w:hRule="exact" w:wrap="none" w:vAnchor="page" w:hAnchor="page" w:x="1425" w:y="3357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Руководителям федеральных органов исполнительной власти, ответственных за реализацию Национального плана:</w:t>
      </w:r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20"/>
      </w:pPr>
      <w:r>
        <w:rPr>
          <w:rStyle w:val="CharStyle12"/>
        </w:rPr>
        <w:t>обеспечить реализацию Национального плана;</w:t>
      </w:r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ежеквартально, до 5-го числа месяца, следующего за отчетным кварталом, направлять в ФАС России информацию о ходе реализации Национального плана.</w:t>
      </w:r>
    </w:p>
    <w:p>
      <w:pPr>
        <w:pStyle w:val="Style9"/>
        <w:numPr>
          <w:ilvl w:val="0"/>
          <w:numId w:val="1"/>
        </w:numPr>
        <w:framePr w:w="9058" w:h="12499" w:hRule="exact" w:wrap="none" w:vAnchor="page" w:hAnchor="page" w:x="1425" w:y="3357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20"/>
      </w:pPr>
      <w:r>
        <w:rPr>
          <w:rStyle w:val="CharStyle12"/>
        </w:rPr>
        <w:t>ФАС России:</w:t>
      </w:r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обеспечить мониторинг и контроль реализации Национального плана;</w:t>
      </w:r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плана.</w:t>
      </w:r>
    </w:p>
    <w:p>
      <w:pPr>
        <w:pStyle w:val="Style9"/>
        <w:numPr>
          <w:ilvl w:val="0"/>
          <w:numId w:val="1"/>
        </w:numPr>
        <w:framePr w:w="9058" w:h="12499" w:hRule="exact" w:wrap="none" w:vAnchor="page" w:hAnchor="page" w:x="1425" w:y="3357"/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Рекомендовать органам государственной власти субъектов Российской Федерации:</w:t>
      </w:r>
    </w:p>
    <w:p>
      <w:pPr>
        <w:pStyle w:val="Style9"/>
        <w:framePr w:w="9058" w:h="12499" w:hRule="exact" w:wrap="none" w:vAnchor="page" w:hAnchor="page" w:x="1425" w:y="335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rStyle w:val="CharStyle12"/>
        </w:rPr>
        <w:t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</w:t>
      </w:r>
    </w:p>
    <w:p>
      <w:pPr>
        <w:pStyle w:val="Style16"/>
        <w:framePr w:wrap="none" w:vAnchor="page" w:hAnchor="page" w:x="1435" w:y="16043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49" w:y="73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о результатах реализации государственной политики по развитию конкуренции, в том числе положений Национального плана;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 в срок до 31 декабря 2025 г.: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>
      <w:pPr>
        <w:pStyle w:val="Style9"/>
        <w:numPr>
          <w:ilvl w:val="0"/>
          <w:numId w:val="3"/>
        </w:numPr>
        <w:framePr w:w="9086" w:h="13421" w:hRule="exact" w:wrap="none" w:vAnchor="page" w:hAnchor="page" w:x="1423" w:y="1356"/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Рекомендовать органам местного самоуправления: 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>
      <w:pPr>
        <w:pStyle w:val="Style9"/>
        <w:framePr w:w="9086" w:h="13421" w:hRule="exact" w:wrap="none" w:vAnchor="page" w:hAnchor="page" w:x="1423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20" w:firstLine="720"/>
      </w:pPr>
      <w:r>
        <w:rPr>
          <w:lang w:val="ru-RU"/>
          <w:w w:val="100"/>
          <w:color w:val="000000"/>
          <w:position w:val="0"/>
        </w:rP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>
      <w:pPr>
        <w:pStyle w:val="Style20"/>
        <w:framePr w:wrap="none" w:vAnchor="page" w:hAnchor="page" w:x="1466" w:y="1592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65" w:y="6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3</w:t>
      </w:r>
    </w:p>
    <w:p>
      <w:pPr>
        <w:pStyle w:val="Style9"/>
        <w:framePr w:w="9005" w:h="1868" w:hRule="exact" w:wrap="none" w:vAnchor="page" w:hAnchor="page" w:x="1464" w:y="125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0" w:right="0" w:firstLine="700"/>
      </w:pPr>
      <w:r>
        <w:rPr>
          <w:lang w:val="ru-RU"/>
          <w:w w:val="100"/>
          <w:color w:val="000000"/>
          <w:position w:val="0"/>
        </w:rP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>
      <w:pPr>
        <w:framePr w:wrap="none" w:vAnchor="page" w:hAnchor="page" w:x="1488" w:y="3302"/>
        <w:widowControl w:val="0"/>
        <w:rPr>
          <w:sz w:val="0"/>
          <w:szCs w:val="0"/>
        </w:rPr>
      </w:pPr>
      <w:r>
        <w:pict>
          <v:shape id="_x0000_s1027" type="#_x0000_t75" style="width:233pt;height:109pt;">
            <v:imagedata r:id="rId7" r:href="rId8"/>
          </v:shape>
        </w:pict>
      </w:r>
    </w:p>
    <w:p>
      <w:pPr>
        <w:pStyle w:val="Style9"/>
        <w:framePr w:w="9005" w:h="320" w:hRule="exact" w:wrap="none" w:vAnchor="page" w:hAnchor="page" w:x="1464" w:y="4168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М.Мишустин</w:t>
      </w:r>
    </w:p>
    <w:p>
      <w:pPr>
        <w:pStyle w:val="Style22"/>
        <w:framePr w:wrap="none" w:vAnchor="page" w:hAnchor="page" w:x="1449" w:y="15792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9053" w:h="1412" w:hRule="exact" w:wrap="none" w:vAnchor="page" w:hAnchor="page" w:x="1413" w:y="1738"/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УТВЕРЖДЕН распоряжением Правительства Российской Федерации от 2 сентября 2021 г. № 2424-р</w:t>
      </w:r>
    </w:p>
    <w:p>
      <w:pPr>
        <w:pStyle w:val="Style24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spacing w:before="0" w:after="72" w:line="240" w:lineRule="exact"/>
        <w:ind w:left="0" w:right="20" w:firstLine="0"/>
      </w:pPr>
      <w:r>
        <w:rPr>
          <w:rStyle w:val="CharStyle26"/>
          <w:b/>
          <w:bCs/>
        </w:rPr>
        <w:t>НАЦИОНАЛЬНЫЙ ПЛАН (”ДОРОЖНАЯ КАРТА”)</w:t>
      </w:r>
    </w:p>
    <w:p>
      <w:pPr>
        <w:pStyle w:val="Style24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spacing w:before="0" w:after="657" w:line="322" w:lineRule="exact"/>
        <w:ind w:left="0" w:right="20" w:firstLine="0"/>
      </w:pPr>
      <w:r>
        <w:rPr>
          <w:rStyle w:val="CharStyle26"/>
          <w:b/>
          <w:bCs/>
        </w:rPr>
        <w:t>развития конкуренции в Российской Федерации на 2021 - 2025 годы</w:t>
      </w:r>
    </w:p>
    <w:p>
      <w:pPr>
        <w:pStyle w:val="Style9"/>
        <w:numPr>
          <w:ilvl w:val="0"/>
          <w:numId w:val="5"/>
        </w:numPr>
        <w:framePr w:w="9053" w:h="9989" w:hRule="exact" w:wrap="none" w:vAnchor="page" w:hAnchor="page" w:x="1413" w:y="4542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4" w:line="250" w:lineRule="exact"/>
        <w:ind w:left="20" w:right="0" w:firstLine="0"/>
      </w:pPr>
      <w:r>
        <w:rPr>
          <w:rStyle w:val="CharStyle12"/>
        </w:rPr>
        <w:t>Оценка реализации государственной политики по развитию конкуренции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00"/>
      </w:pPr>
      <w:r>
        <w:rPr>
          <w:rStyle w:val="CharStyle12"/>
        </w:rPr>
        <w:t>Указом Президента Российской Федерации от 21 июля 2020 г. №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00"/>
      </w:pPr>
      <w:r>
        <w:rPr>
          <w:rStyle w:val="CharStyle12"/>
        </w:rPr>
        <w:t>сохранение населения, здоровье и благополучие людей;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00"/>
      </w:pPr>
      <w:r>
        <w:rPr>
          <w:rStyle w:val="CharStyle12"/>
        </w:rPr>
        <w:t>возможности для самореализации и развития талантов;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00"/>
      </w:pPr>
      <w:r>
        <w:rPr>
          <w:rStyle w:val="CharStyle12"/>
        </w:rPr>
        <w:t>комфортная и безопасная среда для жизни;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00"/>
      </w:pPr>
      <w:r>
        <w:rPr>
          <w:rStyle w:val="CharStyle12"/>
        </w:rPr>
        <w:t>достойный, эффективный труд и успешное предпринимательство;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00"/>
      </w:pPr>
      <w:r>
        <w:rPr>
          <w:rStyle w:val="CharStyle12"/>
        </w:rPr>
        <w:t>цифровая трансформация.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00"/>
      </w:pPr>
      <w:r>
        <w:rPr>
          <w:rStyle w:val="CharStyle12"/>
        </w:rP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>
      <w:pPr>
        <w:pStyle w:val="Style9"/>
        <w:framePr w:w="9053" w:h="9989" w:hRule="exact" w:wrap="none" w:vAnchor="page" w:hAnchor="page" w:x="1413" w:y="4542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00"/>
      </w:pPr>
      <w:r>
        <w:rPr>
          <w:rStyle w:val="CharStyle12"/>
        </w:rP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</w:t>
      </w:r>
    </w:p>
    <w:p>
      <w:pPr>
        <w:pStyle w:val="Style27"/>
        <w:framePr w:wrap="none" w:vAnchor="page" w:hAnchor="page" w:x="1437" w:y="1595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03" w:y="7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0"/>
      </w:pPr>
      <w:r>
        <w:rPr>
          <w:rStyle w:val="CharStyle12"/>
        </w:rPr>
        <w:t>обеспечения экономически эффективным способом потребностей граждан в товарах и услугах.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 xml:space="preserve">21 декабря 2017 г. принят Указ Президента Российской Федерации </w:t>
      </w:r>
      <w:r>
        <w:rPr>
          <w:rStyle w:val="CharStyle29"/>
        </w:rPr>
        <w:t>№618</w:t>
      </w:r>
      <w:r>
        <w:rPr>
          <w:rStyle w:val="CharStyle12"/>
        </w:rPr>
        <w:t xml:space="preserve"> "Об основных направлениях государственной политики по развитию конкуренции" (далее - Указ №618). Основной целью Указа </w:t>
      </w:r>
      <w:r>
        <w:rPr>
          <w:rStyle w:val="CharStyle11"/>
        </w:rPr>
        <w:t>№618</w:t>
      </w:r>
      <w:r>
        <w:rPr>
          <w:rStyle w:val="CharStyle12"/>
        </w:rPr>
        <w:t xml:space="preserve">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Национальный план развития конкуренции в Российской Федерации на 2018 - 2020 годы, утвержденный Указом №618, ориентирован на достижение целей и задач по развитию конкуренции в наиболее значимых отраслях экономики.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Основные подходы к реализации проконкурентной политики в регионах Российской Федерации закреплены в стандарте развития конкуренции в субъектах Российской Федерации, утвержденном распоряжением Правительства Российской Федерации от 17 апреля 2019 г. № 768-р.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>
      <w:pPr>
        <w:pStyle w:val="Style9"/>
        <w:framePr w:w="9086" w:h="13777" w:hRule="exact" w:wrap="none" w:vAnchor="page" w:hAnchor="page" w:x="1396" w:y="135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rStyle w:val="CharStyle12"/>
        </w:rPr>
        <w:t xml:space="preserve">Государственная программа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</w:t>
      </w:r>
      <w:r>
        <w:rPr>
          <w:rStyle w:val="CharStyle11"/>
        </w:rPr>
        <w:t>№191</w:t>
      </w:r>
      <w:r>
        <w:rPr>
          <w:rStyle w:val="CharStyle12"/>
        </w:rPr>
        <w:t xml:space="preserve"> "О Государственной</w:t>
      </w:r>
    </w:p>
    <w:p>
      <w:pPr>
        <w:pStyle w:val="Style27"/>
        <w:framePr w:wrap="none" w:vAnchor="page" w:hAnchor="page" w:x="1415" w:y="1591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05" w:y="7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3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20" w:right="40" w:firstLine="0"/>
      </w:pPr>
      <w:r>
        <w:rPr>
          <w:lang w:val="ru-RU"/>
          <w:w w:val="100"/>
          <w:color w:val="000000"/>
          <w:position w:val="0"/>
        </w:rPr>
        <w:t>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Программа развития конкуренции в Российской Федерации, утвержденная распоряжением Правительства Российской Федерации от 19 мая 2009 г. № 691-р;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0" w:right="0" w:firstLine="720"/>
      </w:pPr>
      <w:r>
        <w:rPr>
          <w:lang w:val="ru-RU"/>
          <w:w w:val="100"/>
          <w:color w:val="000000"/>
          <w:position w:val="0"/>
        </w:rPr>
        <w:t>план мероприятий ("дорожная карта") "Развитие конкуренции и</w:t>
      </w:r>
    </w:p>
    <w:p>
      <w:pPr>
        <w:pStyle w:val="Style30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6620" w:right="0" w:firstLine="0"/>
      </w:pPr>
      <w:r>
        <w:rPr>
          <w:lang w:val="ru-RU"/>
          <w:w w:val="100"/>
          <w:color w:val="000000"/>
          <w:position w:val="0"/>
        </w:rPr>
        <w:t>II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0"/>
      </w:pPr>
      <w:r>
        <w:rPr>
          <w:lang w:val="ru-RU"/>
          <w:w w:val="100"/>
          <w:color w:val="000000"/>
          <w:position w:val="0"/>
        </w:rPr>
        <w:t>совершенствование антимонопольной политики , утвержденный распоряжением Правительства Российской Федерации от 28 декабря 2012 г. № 2579-р.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Указом </w:t>
      </w:r>
      <w:r>
        <w:rPr>
          <w:rStyle w:val="CharStyle32"/>
        </w:rPr>
        <w:t>№618,</w:t>
      </w:r>
      <w:r>
        <w:rPr>
          <w:lang w:val="ru-RU"/>
          <w:w w:val="100"/>
          <w:color w:val="000000"/>
          <w:position w:val="0"/>
        </w:rPr>
        <w:t xml:space="preserve"> планом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№ 1697-р.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</w:t>
        <w:softHyphen/>
        <w:t>промышленного комплекса, не менее трех хозяйствующих субъектов, из которых не менее чем один относится к частному бизнесу.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>
      <w:pPr>
        <w:pStyle w:val="Style9"/>
        <w:framePr w:w="9101" w:h="13424" w:hRule="exact" w:wrap="none" w:vAnchor="page" w:hAnchor="page" w:x="1389" w:y="134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Среди мероприятий, реализованных в рамках исполнения Национального плана развития конкуренции в Российской Федерации на 2018 -2020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>
      <w:pPr>
        <w:pStyle w:val="Style27"/>
        <w:framePr w:wrap="none" w:vAnchor="page" w:hAnchor="page" w:x="1432" w:y="1592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17" w:y="7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4</w:t>
      </w:r>
    </w:p>
    <w:p>
      <w:pPr>
        <w:pStyle w:val="Style9"/>
        <w:framePr w:w="9077" w:h="13406" w:hRule="exact" w:wrap="none" w:vAnchor="page" w:hAnchor="page" w:x="1401" w:y="1357"/>
        <w:tabs>
          <w:tab w:leader="none" w:pos="42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принят Федеральный закон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  <w:tab/>
        <w:t>.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на территории Российской Федерации отменен национальный и внутрисетевой роуминг;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расширены масштабы биржевой торговли наличными товарами (нефть, нефтепродукты, природный газ, лее,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 xml:space="preserve">в рамках усиления борьбы с картелями и иными антиконкурентными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</w:t>
      </w:r>
      <w:r>
        <w:rPr>
          <w:lang w:val="en-US"/>
          <w:w w:val="100"/>
          <w:color w:val="000000"/>
          <w:position w:val="0"/>
        </w:rPr>
        <w:t xml:space="preserve">F </w:t>
      </w:r>
      <w:r>
        <w:rPr>
          <w:lang w:val="ru-RU"/>
          <w:w w:val="100"/>
          <w:color w:val="000000"/>
          <w:position w:val="0"/>
        </w:rPr>
        <w:t>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внедрен принцип ценового (тарифного) регулирования, стимулирующий организации к сокращению издержек;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введен метод предельного ценообразования на услуги общедоступной электросвязи и почтовой связи;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Реализация указанных мероприятий способствовала достижению целей и задач, определенных в Указе № 618, в том числе таких как:</w:t>
      </w:r>
    </w:p>
    <w:p>
      <w:pPr>
        <w:pStyle w:val="Style9"/>
        <w:framePr w:w="9077" w:h="13406" w:hRule="exact" w:wrap="none" w:vAnchor="page" w:hAnchor="page" w:x="1401" w:y="1357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40" w:firstLine="720"/>
      </w:pPr>
      <w:r>
        <w:rPr>
          <w:lang w:val="ru-RU"/>
          <w:w w:val="100"/>
          <w:color w:val="000000"/>
          <w:position w:val="0"/>
        </w:rPr>
        <w:t>развитие конкуренции в сферах экономической деятельности государственных предприятий, предприятий с государственным участием.</w:t>
      </w:r>
    </w:p>
    <w:p>
      <w:pPr>
        <w:pStyle w:val="Style27"/>
        <w:framePr w:wrap="none" w:vAnchor="page" w:hAnchor="page" w:x="1430" w:y="1590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779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5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0"/>
      </w:pPr>
      <w:r>
        <w:rPr>
          <w:lang w:val="ru-RU"/>
          <w:w w:val="100"/>
          <w:color w:val="000000"/>
          <w:position w:val="0"/>
        </w:rPr>
        <w:t>В частности, количество унитарных предприятий уменьшилось на 31,8 процента за 2018 - 2020 годы;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Однако не все меры, предусмотренные программами, оказались достаточными для эффективного развития конкуренции.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 xml:space="preserve">Еще одним вызовом как для российской экономики, так и для мировой экономики в целом стало распространение новой коронавирусной инфекции </w:t>
      </w:r>
      <w:r>
        <w:rPr>
          <w:lang w:val="en-US"/>
          <w:w w:val="100"/>
          <w:color w:val="000000"/>
          <w:position w:val="0"/>
        </w:rPr>
        <w:t xml:space="preserve">(COVID-19). </w:t>
      </w:r>
      <w:r>
        <w:rPr>
          <w:lang w:val="ru-RU"/>
          <w:w w:val="100"/>
          <w:color w:val="000000"/>
          <w:position w:val="0"/>
        </w:rPr>
        <w:t>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40" w:right="80" w:firstLine="720"/>
      </w:pPr>
      <w:r>
        <w:rPr>
          <w:lang w:val="ru-RU"/>
          <w:w w:val="100"/>
          <w:color w:val="000000"/>
          <w:position w:val="0"/>
        </w:rPr>
        <w:t>Факторами, сдерживающими развитие конкуренции, продолжают оставаться следующие:</w:t>
      </w:r>
    </w:p>
    <w:p>
      <w:pPr>
        <w:pStyle w:val="Style9"/>
        <w:framePr w:w="9144" w:h="13363" w:hRule="exact" w:wrap="none" w:vAnchor="page" w:hAnchor="page" w:x="1367" w:y="1380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760" w:right="2020" w:firstLine="0"/>
      </w:pPr>
      <w:r>
        <w:rPr>
          <w:lang w:val="ru-RU"/>
          <w:w w:val="100"/>
          <w:color w:val="000000"/>
          <w:position w:val="0"/>
        </w:rPr>
        <w:t>высокая доля государственного сектора в экономике; монополизация рынков и их олигопольный характер;</w:t>
      </w:r>
    </w:p>
    <w:p>
      <w:pPr>
        <w:pStyle w:val="Style27"/>
        <w:framePr w:wrap="none" w:vAnchor="page" w:hAnchor="page" w:x="1415" w:y="158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2l080268.doc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00" w:y="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6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недостаточная доля малых и средних предприятий в структуре экономики Российской Федерации;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0" w:firstLine="720"/>
      </w:pPr>
      <w:r>
        <w:rPr>
          <w:lang w:val="ru-RU"/>
          <w:w w:val="100"/>
          <w:color w:val="000000"/>
          <w:position w:val="0"/>
        </w:rPr>
        <w:t>сохраняющиеся ограничения доступа к инфраструктуре.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преодоления внутренних ограничений, сдерживающих экономический рост.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271" w:line="360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>
      <w:pPr>
        <w:pStyle w:val="Style9"/>
        <w:numPr>
          <w:ilvl w:val="0"/>
          <w:numId w:val="5"/>
        </w:numPr>
        <w:framePr w:w="9139" w:h="13588" w:hRule="exact" w:wrap="none" w:vAnchor="page" w:hAnchor="page" w:x="1370" w:y="1374"/>
        <w:tabs>
          <w:tab w:leader="none" w:pos="29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1700" w:right="1760" w:firstLine="920"/>
      </w:pPr>
      <w:r>
        <w:rPr>
          <w:lang w:val="ru-RU"/>
          <w:w w:val="100"/>
          <w:color w:val="000000"/>
          <w:position w:val="0"/>
        </w:rPr>
        <w:t>Задачи, ключевые показатели и ожидаемые результаты развития конкуренции</w:t>
      </w:r>
    </w:p>
    <w:p>
      <w:pPr>
        <w:pStyle w:val="Style9"/>
        <w:numPr>
          <w:ilvl w:val="0"/>
          <w:numId w:val="7"/>
        </w:numPr>
        <w:framePr w:w="9139" w:h="13588" w:hRule="exact" w:wrap="none" w:vAnchor="page" w:hAnchor="page" w:x="1370" w:y="1374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развитие добросовестной конкуренции на товарных рынках; снижение барьеров для поставщиков и потребителей товаров, работ и услуг;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>
      <w:pPr>
        <w:pStyle w:val="Style9"/>
        <w:framePr w:w="9139" w:h="13588" w:hRule="exact" w:wrap="none" w:vAnchor="page" w:hAnchor="page" w:x="1370" w:y="1374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40" w:firstLine="720"/>
      </w:pPr>
      <w:r>
        <w:rPr>
          <w:lang w:val="ru-RU"/>
          <w:w w:val="100"/>
          <w:color w:val="000000"/>
          <w:position w:val="0"/>
        </w:rP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>
      <w:pPr>
        <w:pStyle w:val="Style27"/>
        <w:framePr w:wrap="none" w:vAnchor="page" w:hAnchor="page" w:x="1389" w:y="1589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2l080268.doc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5793" w:y="76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развитие малого и среднего предпринимательства; унификация и систематизация государственных и муниципальных преференций хозяйствующим субъектам;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замена мер государственного регулирования экономических отношений на меры экономического стимулирования;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обеспечение недискриминационного доступа к природным ресурсам; развитие организованной (биржевой) торговли товарами, производными финансовыми инструментами, базисным активом которых является товар, в том числе создание в Российской Федерации отвечающего международным стандартам биржевого товарного рынка фьючерсных контрактов и других товарных деривативов, создание условий для реализации биржевых товаров на экспорт на российских биржах за рубли;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цифровизация антимонопольного и тарифного регулирования; 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>
      <w:pPr>
        <w:pStyle w:val="Style9"/>
        <w:framePr w:w="9125" w:h="11962" w:hRule="exact" w:wrap="none" w:vAnchor="page" w:hAnchor="page" w:x="1377" w:y="1366"/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>
      <w:pPr>
        <w:pStyle w:val="Style9"/>
        <w:numPr>
          <w:ilvl w:val="0"/>
          <w:numId w:val="7"/>
        </w:numPr>
        <w:framePr w:w="9125" w:h="11962" w:hRule="exact" w:wrap="none" w:vAnchor="page" w:hAnchor="page" w:x="1377" w:y="1366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0" w:right="60" w:firstLine="700"/>
      </w:pPr>
      <w:r>
        <w:rPr>
          <w:lang w:val="ru-RU"/>
          <w:w w:val="100"/>
          <w:color w:val="000000"/>
          <w:position w:val="0"/>
        </w:rPr>
        <w:t>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>
      <w:pPr>
        <w:pStyle w:val="Style27"/>
        <w:framePr w:wrap="none" w:vAnchor="page" w:hAnchor="page" w:x="1406" w:y="1590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2l080268.doc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5719" w:y="7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tbl>
      <w:tblPr>
        <w:tblOverlap w:val="never"/>
        <w:tblLayout w:type="fixed"/>
        <w:jc w:val="left"/>
      </w:tblPr>
      <w:tblGrid>
        <w:gridCol w:w="4070"/>
        <w:gridCol w:w="1272"/>
        <w:gridCol w:w="1570"/>
        <w:gridCol w:w="2395"/>
      </w:tblGrid>
      <w:tr>
        <w:trPr>
          <w:trHeight w:val="74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37"/>
              </w:rPr>
              <w:t>Наименование контрольного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140" w:right="0" w:firstLine="0"/>
            </w:pPr>
            <w:r>
              <w:rPr>
                <w:rStyle w:val="CharStyle37"/>
              </w:rPr>
              <w:t>Единица</w:t>
            </w:r>
          </w:p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140" w:right="0" w:firstLine="0"/>
            </w:pPr>
            <w:r>
              <w:rPr>
                <w:rStyle w:val="CharStyle37"/>
              </w:rPr>
              <w:t>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2025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10" w:lineRule="exact"/>
              <w:ind w:left="0" w:right="0" w:firstLine="0"/>
            </w:pPr>
            <w:r>
              <w:rPr>
                <w:rStyle w:val="CharStyle37"/>
              </w:rPr>
              <w:t>Ответственные</w:t>
            </w:r>
          </w:p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10" w:lineRule="exact"/>
              <w:ind w:left="0" w:right="0" w:firstLine="0"/>
            </w:pPr>
            <w:r>
              <w:rPr>
                <w:rStyle w:val="CharStyle37"/>
              </w:rPr>
              <w:t>исполнители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37"/>
              </w:rPr>
              <w:t>1. Доля организаций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7"/>
              </w:rPr>
              <w:t>процентов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менее чем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федеральные органы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760" w:right="0" w:firstLine="0"/>
            </w:pPr>
            <w:r>
              <w:rPr>
                <w:rStyle w:val="CharStyle37"/>
              </w:rPr>
              <w:t>с государственным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80" w:right="0" w:firstLine="0"/>
            </w:pPr>
            <w:r>
              <w:rPr>
                <w:rStyle w:val="CharStyle37"/>
              </w:rPr>
              <w:t>в 2020 году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7"/>
              </w:rPr>
              <w:t>исполнительной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и муниципальным участием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7"/>
              </w:rPr>
              <w:t>власти,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760" w:right="0" w:firstLine="0"/>
            </w:pPr>
            <w:r>
              <w:rPr>
                <w:rStyle w:val="CharStyle37"/>
              </w:rPr>
              <w:t>в отраслях (сферах), указанных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7"/>
              </w:rPr>
              <w:t>осуществляющие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в пункте 3 раздела II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7"/>
              </w:rPr>
              <w:t>функции по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760" w:right="0" w:firstLine="0"/>
            </w:pPr>
            <w:r>
              <w:rPr>
                <w:rStyle w:val="CharStyle37"/>
              </w:rPr>
              <w:t>Национального плана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307" w:h="2717" w:wrap="none" w:vAnchor="page" w:hAnchor="page" w:x="1169" w:y="13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9307" w:h="2717" w:wrap="none" w:vAnchor="page" w:hAnchor="page" w:x="1169" w:y="13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7"/>
              </w:rPr>
              <w:t>выработке и</w:t>
            </w:r>
          </w:p>
        </w:tc>
      </w:tr>
    </w:tbl>
    <w:p>
      <w:pPr>
        <w:pStyle w:val="Style35"/>
        <w:framePr w:w="9523" w:h="3087" w:hRule="exact" w:wrap="none" w:vAnchor="page" w:hAnchor="page" w:x="1164" w:y="4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60" w:right="760" w:firstLine="0"/>
      </w:pPr>
      <w:r>
        <w:rPr>
          <w:lang w:val="ru-RU"/>
          <w:w w:val="100"/>
          <w:color w:val="000000"/>
          <w:position w:val="0"/>
        </w:rPr>
        <w:t>реализации государственной политики в установленных сферах</w:t>
      </w:r>
    </w:p>
    <w:p>
      <w:pPr>
        <w:pStyle w:val="Style35"/>
        <w:framePr w:w="9523" w:h="3087" w:hRule="exact" w:wrap="none" w:vAnchor="page" w:hAnchor="page" w:x="1164" w:y="40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60" w:right="760" w:firstLine="0"/>
      </w:pPr>
      <w:r>
        <w:rPr>
          <w:lang w:val="ru-RU"/>
          <w:w w:val="100"/>
          <w:color w:val="000000"/>
          <w:position w:val="0"/>
        </w:rPr>
        <w:t>деятельности, указанных в пункте 3 раздела II Национального плана</w:t>
      </w:r>
    </w:p>
    <w:p>
      <w:pPr>
        <w:pStyle w:val="Style35"/>
        <w:numPr>
          <w:ilvl w:val="0"/>
          <w:numId w:val="9"/>
        </w:numPr>
        <w:framePr w:w="3514" w:h="1430" w:hRule="exact" w:wrap="none" w:vAnchor="page" w:hAnchor="page" w:x="1452" w:y="7337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0" w:hanging="520"/>
      </w:pPr>
      <w:r>
        <w:rPr>
          <w:lang w:val="ru-RU"/>
          <w:w w:val="100"/>
          <w:color w:val="000000"/>
          <w:position w:val="0"/>
        </w:rPr>
        <w:t>Численность занятых в сфере малого и среднего предпринимательства, включая индивидуальных предпринимателей</w:t>
      </w:r>
    </w:p>
    <w:p>
      <w:pPr>
        <w:pStyle w:val="Style35"/>
        <w:framePr w:w="950" w:h="532" w:hRule="exact" w:wrap="none" w:vAnchor="page" w:hAnchor="page" w:x="5436" w:y="7388"/>
        <w:widowControl w:val="0"/>
        <w:keepNext w:val="0"/>
        <w:keepLines w:val="0"/>
        <w:shd w:val="clear" w:color="auto" w:fill="auto"/>
        <w:bidi w:val="0"/>
        <w:jc w:val="center"/>
        <w:spacing w:before="0" w:after="2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млн.</w:t>
      </w:r>
    </w:p>
    <w:p>
      <w:pPr>
        <w:pStyle w:val="Style35"/>
        <w:framePr w:w="950" w:h="532" w:hRule="exact" w:wrap="none" w:vAnchor="page" w:hAnchor="page" w:x="5436" w:y="738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человек</w:t>
      </w:r>
    </w:p>
    <w:p>
      <w:pPr>
        <w:pStyle w:val="Style35"/>
        <w:framePr w:wrap="none" w:vAnchor="page" w:hAnchor="page" w:x="6684" w:y="738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не менее 25</w:t>
      </w:r>
    </w:p>
    <w:p>
      <w:pPr>
        <w:pStyle w:val="Style35"/>
        <w:framePr w:w="2146" w:h="4747" w:hRule="exact" w:wrap="none" w:vAnchor="page" w:hAnchor="page" w:x="8239" w:y="7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федеральные органы</w:t>
      </w:r>
    </w:p>
    <w:p>
      <w:pPr>
        <w:pStyle w:val="Style35"/>
        <w:framePr w:w="2146" w:h="4747" w:hRule="exact" w:wrap="none" w:vAnchor="page" w:hAnchor="page" w:x="8239" w:y="7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исполнительной</w:t>
      </w:r>
    </w:p>
    <w:p>
      <w:pPr>
        <w:pStyle w:val="Style35"/>
        <w:framePr w:w="2146" w:h="4747" w:hRule="exact" w:wrap="none" w:vAnchor="page" w:hAnchor="page" w:x="8239" w:y="7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власти,</w:t>
      </w:r>
    </w:p>
    <w:p>
      <w:pPr>
        <w:pStyle w:val="Style35"/>
        <w:framePr w:w="2146" w:h="4747" w:hRule="exact" w:wrap="none" w:vAnchor="page" w:hAnchor="page" w:x="8239" w:y="7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осуществляющие функции по выработке и реализации государственной политики в установленных сферах</w:t>
      </w:r>
    </w:p>
    <w:p>
      <w:pPr>
        <w:pStyle w:val="Style35"/>
        <w:framePr w:w="2146" w:h="4747" w:hRule="exact" w:wrap="none" w:vAnchor="page" w:hAnchor="page" w:x="8239" w:y="7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деятельности, указанных в пункте 3 раздела II Национального плана</w:t>
      </w:r>
    </w:p>
    <w:p>
      <w:pPr>
        <w:pStyle w:val="Style35"/>
        <w:numPr>
          <w:ilvl w:val="0"/>
          <w:numId w:val="9"/>
        </w:numPr>
        <w:framePr w:w="3494" w:h="2005" w:hRule="exact" w:wrap="none" w:vAnchor="page" w:hAnchor="page" w:x="1476" w:y="12252"/>
        <w:tabs>
          <w:tab w:leader="none" w:pos="5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Доля закупок в денежном</w:t>
      </w:r>
    </w:p>
    <w:p>
      <w:pPr>
        <w:pStyle w:val="Style35"/>
        <w:framePr w:w="3494" w:h="2005" w:hRule="exact" w:wrap="none" w:vAnchor="page" w:hAnchor="page" w:x="1476" w:y="122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0" w:right="60" w:firstLine="0"/>
      </w:pPr>
      <w:r>
        <w:rPr>
          <w:lang w:val="ru-RU"/>
          <w:w w:val="100"/>
          <w:color w:val="000000"/>
          <w:position w:val="0"/>
        </w:rPr>
        <w:t>выражении, осуществляемых акционерными обществами, входящими в перечни, утвержденные распоряжениями Правительства Российской</w:t>
      </w:r>
    </w:p>
    <w:p>
      <w:pPr>
        <w:pStyle w:val="Style35"/>
        <w:framePr w:wrap="none" w:vAnchor="page" w:hAnchor="page" w:x="5330" w:y="1231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процентов</w:t>
      </w:r>
    </w:p>
    <w:p>
      <w:pPr>
        <w:pStyle w:val="Style35"/>
        <w:framePr w:w="1306" w:h="605" w:hRule="exact" w:wrap="none" w:vAnchor="page" w:hAnchor="page" w:x="6722" w:y="122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140" w:firstLine="0"/>
      </w:pPr>
      <w:r>
        <w:rPr>
          <w:lang w:val="ru-RU"/>
          <w:w w:val="100"/>
          <w:color w:val="000000"/>
          <w:position w:val="0"/>
        </w:rPr>
        <w:t>менее чем в 2020 году</w:t>
      </w:r>
    </w:p>
    <w:p>
      <w:pPr>
        <w:pStyle w:val="Style35"/>
        <w:framePr w:w="2150" w:h="1978" w:hRule="exact" w:wrap="none" w:vAnchor="page" w:hAnchor="page" w:x="8273" w:y="12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федеральные органы</w:t>
      </w:r>
    </w:p>
    <w:p>
      <w:pPr>
        <w:pStyle w:val="Style35"/>
        <w:framePr w:w="2150" w:h="1978" w:hRule="exact" w:wrap="none" w:vAnchor="page" w:hAnchor="page" w:x="8273" w:y="12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исполнительной</w:t>
      </w:r>
    </w:p>
    <w:p>
      <w:pPr>
        <w:pStyle w:val="Style35"/>
        <w:framePr w:w="2150" w:h="1978" w:hRule="exact" w:wrap="none" w:vAnchor="page" w:hAnchor="page" w:x="8273" w:y="12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власти,</w:t>
      </w:r>
    </w:p>
    <w:p>
      <w:pPr>
        <w:pStyle w:val="Style35"/>
        <w:framePr w:w="2150" w:h="1978" w:hRule="exact" w:wrap="none" w:vAnchor="page" w:hAnchor="page" w:x="8273" w:y="12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осуществляющие функции по выработке и реализации</w:t>
      </w:r>
    </w:p>
    <w:p>
      <w:pPr>
        <w:pStyle w:val="Style38"/>
        <w:numPr>
          <w:ilvl w:val="0"/>
          <w:numId w:val="11"/>
        </w:numPr>
        <w:framePr w:w="9413" w:h="529" w:hRule="exact" w:wrap="none" w:vAnchor="page" w:hAnchor="page" w:x="1361" w:y="14592"/>
        <w:tabs>
          <w:tab w:leader="none" w:pos="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40" w:firstLine="0"/>
      </w:pPr>
      <w:r>
        <w:rPr>
          <w:lang w:val="ru-RU"/>
          <w:w w:val="100"/>
          <w:color w:val="000000"/>
          <w:position w:val="0"/>
        </w:rPr>
        <w:t>Методика расчета доли организаций с государственным и муниципальным участием утверждается федеральным антимонопольным органом.</w:t>
      </w:r>
    </w:p>
    <w:p>
      <w:pPr>
        <w:pStyle w:val="Style40"/>
        <w:framePr w:wrap="none" w:vAnchor="page" w:hAnchor="page" w:x="1346" w:y="15879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w w:val="100"/>
          <w:color w:val="000000"/>
          <w:position w:val="0"/>
        </w:rPr>
        <w:t>21080268</w:t>
      </w:r>
      <w:r>
        <w:rPr>
          <w:rStyle w:val="CharStyle42"/>
        </w:rPr>
        <w:t>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44" w:y="78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9</w:t>
      </w:r>
    </w:p>
    <w:tbl>
      <w:tblPr>
        <w:tblOverlap w:val="never"/>
        <w:tblLayout w:type="fixed"/>
        <w:jc w:val="left"/>
      </w:tblPr>
      <w:tblGrid>
        <w:gridCol w:w="4075"/>
        <w:gridCol w:w="1277"/>
        <w:gridCol w:w="1565"/>
        <w:gridCol w:w="2390"/>
      </w:tblGrid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Наименование контрольного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37"/>
              </w:rPr>
              <w:t>Единица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60" w:right="0" w:firstLine="0"/>
            </w:pPr>
            <w:r>
              <w:rPr>
                <w:rStyle w:val="CharStyle37"/>
              </w:rPr>
              <w:t>2025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Ответственные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показателя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0" w:right="0" w:firstLine="0"/>
            </w:pPr>
            <w:r>
              <w:rPr>
                <w:rStyle w:val="CharStyle37"/>
              </w:rPr>
              <w:t>измерения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307" w:h="782" w:wrap="none" w:vAnchor="page" w:hAnchor="page" w:x="1284" w:y="1412"/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5"/>
              <w:framePr w:w="9307" w:h="782" w:wrap="none" w:vAnchor="page" w:hAnchor="page" w:x="1284" w:y="14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0" w:lineRule="exact"/>
              <w:ind w:left="0" w:right="0" w:firstLine="0"/>
            </w:pPr>
            <w:r>
              <w:rPr>
                <w:rStyle w:val="CharStyle37"/>
              </w:rPr>
              <w:t>исполнители</w:t>
            </w:r>
          </w:p>
        </w:tc>
      </w:tr>
    </w:tbl>
    <w:tbl>
      <w:tblPr>
        <w:tblOverlap w:val="never"/>
        <w:tblLayout w:type="fixed"/>
        <w:jc w:val="left"/>
      </w:tblPr>
      <w:tblGrid>
        <w:gridCol w:w="4670"/>
        <w:gridCol w:w="3370"/>
      </w:tblGrid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Федерации от 23 января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государственной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2003 г. № 91-р и от 30 августа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политики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2017 г. № 1870-р,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в установленных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в соответствии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сферах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с законодательством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деятельности,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Российской Федерации,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указанных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регулирующим закупки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в пункте 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товаров, работ, услуг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раздела II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" w:right="0" w:firstLine="0"/>
            </w:pPr>
            <w:r>
              <w:rPr>
                <w:rStyle w:val="CharStyle37"/>
              </w:rPr>
              <w:t>отдельными видами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Национального</w:t>
            </w:r>
          </w:p>
        </w:tc>
      </w:tr>
      <w:tr>
        <w:trPr>
          <w:trHeight w:val="411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0" w:right="0" w:firstLine="0"/>
            </w:pPr>
            <w:r>
              <w:rPr>
                <w:rStyle w:val="CharStyle37"/>
              </w:rPr>
              <w:t>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5"/>
              <w:framePr w:w="8040" w:h="6619" w:wrap="none" w:vAnchor="page" w:hAnchor="page" w:x="2047" w:y="24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620" w:right="0" w:firstLine="0"/>
            </w:pPr>
            <w:r>
              <w:rPr>
                <w:rStyle w:val="CharStyle37"/>
              </w:rPr>
              <w:t>плана</w:t>
            </w:r>
          </w:p>
        </w:tc>
      </w:tr>
    </w:tbl>
    <w:p>
      <w:pPr>
        <w:pStyle w:val="Style43"/>
        <w:numPr>
          <w:ilvl w:val="0"/>
          <w:numId w:val="7"/>
        </w:numPr>
        <w:framePr w:w="9317" w:h="793" w:hRule="exact" w:wrap="none" w:vAnchor="page" w:hAnchor="page" w:x="1279" w:y="9280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/>
      </w:pPr>
      <w:bookmarkStart w:id="2" w:name="bookmark2"/>
      <w:r>
        <w:rPr>
          <w:lang w:val="ru-RU"/>
          <w:w w:val="100"/>
          <w:color w:val="000000"/>
          <w:position w:val="0"/>
        </w:rPr>
        <w:t>Ожидаемые результаты развития конкуренции в отдельных отраслях (сферах) экономики (видах деятельности):</w:t>
      </w:r>
      <w:bookmarkEnd w:id="2"/>
    </w:p>
    <w:p>
      <w:pPr>
        <w:pStyle w:val="Style35"/>
        <w:framePr w:wrap="none" w:vAnchor="page" w:hAnchor="page" w:x="1279" w:y="1043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208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5"/>
        <w:framePr w:w="1699" w:h="532" w:hRule="exact" w:wrap="none" w:vAnchor="page" w:hAnchor="page" w:x="8575" w:y="10321"/>
        <w:widowControl w:val="0"/>
        <w:keepNext w:val="0"/>
        <w:keepLines w:val="0"/>
        <w:shd w:val="clear" w:color="auto" w:fill="auto"/>
        <w:bidi w:val="0"/>
        <w:jc w:val="left"/>
        <w:spacing w:before="0" w:after="30" w:line="21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5"/>
        <w:framePr w:w="1699" w:h="532" w:hRule="exact" w:wrap="none" w:vAnchor="page" w:hAnchor="page" w:x="8575" w:y="103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6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numPr>
          <w:ilvl w:val="0"/>
          <w:numId w:val="13"/>
        </w:numPr>
        <w:framePr w:w="6586" w:h="3917" w:hRule="exact" w:wrap="none" w:vAnchor="page" w:hAnchor="page" w:x="1452" w:y="11137"/>
        <w:tabs>
          <w:tab w:leader="none" w:pos="3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3" w:line="210" w:lineRule="exact"/>
        <w:ind w:left="2840" w:right="0" w:firstLine="0"/>
      </w:pPr>
      <w:r>
        <w:rPr>
          <w:lang w:val="ru-RU"/>
          <w:w w:val="100"/>
          <w:color w:val="000000"/>
          <w:position w:val="0"/>
        </w:rPr>
        <w:t>Агропромышленный комплекс</w:t>
      </w:r>
    </w:p>
    <w:p>
      <w:pPr>
        <w:pStyle w:val="Style35"/>
        <w:framePr w:w="6586" w:h="3917" w:hRule="exact" w:wrap="none" w:vAnchor="page" w:hAnchor="page" w:x="1452" w:y="11137"/>
        <w:widowControl w:val="0"/>
        <w:keepNext w:val="0"/>
        <w:keepLines w:val="0"/>
        <w:shd w:val="clear" w:color="auto" w:fill="auto"/>
        <w:bidi w:val="0"/>
        <w:jc w:val="left"/>
        <w:spacing w:before="0" w:after="184" w:line="278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</w:r>
    </w:p>
    <w:p>
      <w:pPr>
        <w:pStyle w:val="Style35"/>
        <w:framePr w:w="6586" w:h="3917" w:hRule="exact" w:wrap="none" w:vAnchor="page" w:hAnchor="page" w:x="1452" w:y="11137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20" w:right="260" w:firstLine="0"/>
      </w:pPr>
      <w:r>
        <w:rPr>
          <w:lang w:val="ru-RU"/>
          <w:w w:val="100"/>
          <w:color w:val="000000"/>
          <w:position w:val="0"/>
        </w:rPr>
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</w:r>
    </w:p>
    <w:p>
      <w:pPr>
        <w:pStyle w:val="Style35"/>
        <w:framePr w:w="6586" w:h="3917" w:hRule="exact" w:wrap="none" w:vAnchor="page" w:hAnchor="page" w:x="1452" w:y="1113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260" w:firstLine="0"/>
      </w:pPr>
      <w:r>
        <w:rPr>
          <w:lang w:val="ru-RU"/>
          <w:w w:val="100"/>
          <w:color w:val="000000"/>
          <w:position w:val="0"/>
        </w:rPr>
        <w:t>Расширена номенклатура сельскохозяйственных товаров, реализуемых на бирже</w:t>
      </w:r>
    </w:p>
    <w:p>
      <w:pPr>
        <w:pStyle w:val="Style35"/>
        <w:framePr w:wrap="none" w:vAnchor="page" w:hAnchor="page" w:x="8249" w:y="1153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Минсельхоз России</w:t>
      </w:r>
    </w:p>
    <w:p>
      <w:pPr>
        <w:pStyle w:val="Style35"/>
        <w:framePr w:wrap="none" w:vAnchor="page" w:hAnchor="page" w:x="8258" w:y="13162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Минсельхоз России</w:t>
      </w:r>
    </w:p>
    <w:p>
      <w:pPr>
        <w:pStyle w:val="Style35"/>
        <w:framePr w:w="2189" w:h="595" w:hRule="exact" w:wrap="none" w:vAnchor="page" w:hAnchor="page" w:x="8268" w:y="14435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120" w:right="40" w:firstLine="0"/>
      </w:pPr>
      <w:r>
        <w:rPr>
          <w:lang w:val="ru-RU"/>
          <w:w w:val="100"/>
          <w:color w:val="000000"/>
          <w:position w:val="0"/>
        </w:rPr>
        <w:t>Минсельхоз России, ФАС России</w:t>
      </w:r>
    </w:p>
    <w:p>
      <w:pPr>
        <w:pStyle w:val="Style27"/>
        <w:framePr w:wrap="none" w:vAnchor="page" w:hAnchor="page" w:x="1452" w:y="159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10" w:y="7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10</w:t>
      </w:r>
    </w:p>
    <w:p>
      <w:pPr>
        <w:pStyle w:val="Style33"/>
        <w:framePr w:wrap="none" w:vAnchor="page" w:hAnchor="page" w:x="3496" w:y="15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690" w:h="527" w:hRule="exact" w:wrap="none" w:vAnchor="page" w:hAnchor="page" w:x="8526" w:y="1453"/>
        <w:widowControl w:val="0"/>
        <w:keepNext w:val="0"/>
        <w:keepLines w:val="0"/>
        <w:shd w:val="clear" w:color="auto" w:fill="auto"/>
        <w:bidi w:val="0"/>
        <w:jc w:val="left"/>
        <w:spacing w:before="0" w:after="25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690" w:h="527" w:hRule="exact" w:wrap="none" w:vAnchor="page" w:hAnchor="page" w:x="8526" w:y="14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numPr>
          <w:ilvl w:val="0"/>
          <w:numId w:val="13"/>
        </w:numPr>
        <w:framePr w:w="6744" w:h="2379" w:hRule="exact" w:wrap="none" w:vAnchor="page" w:hAnchor="page" w:x="1446" w:y="2259"/>
        <w:tabs>
          <w:tab w:leader="none" w:pos="3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8" w:line="210" w:lineRule="exact"/>
        <w:ind w:left="2860" w:right="0" w:firstLine="0"/>
      </w:pPr>
      <w:r>
        <w:rPr>
          <w:lang w:val="ru-RU"/>
          <w:w w:val="100"/>
          <w:color w:val="000000"/>
          <w:position w:val="0"/>
        </w:rPr>
        <w:t>Информационные технологии</w:t>
      </w:r>
    </w:p>
    <w:p>
      <w:pPr>
        <w:pStyle w:val="Style35"/>
        <w:framePr w:w="6744" w:h="2379" w:hRule="exact" w:wrap="none" w:vAnchor="page" w:hAnchor="page" w:x="1446" w:y="225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</w:r>
    </w:p>
    <w:p>
      <w:pPr>
        <w:pStyle w:val="Style35"/>
        <w:framePr w:wrap="none" w:vAnchor="page" w:hAnchor="page" w:x="8210" w:y="26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Минцифры России</w:t>
      </w:r>
    </w:p>
    <w:p>
      <w:pPr>
        <w:pStyle w:val="Style35"/>
        <w:framePr w:w="2275" w:h="629" w:hRule="exact" w:wrap="none" w:vAnchor="page" w:hAnchor="page" w:x="8219" w:y="485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ФАС России, Минобороны России</w:t>
      </w:r>
    </w:p>
    <w:p>
      <w:pPr>
        <w:pStyle w:val="Style35"/>
        <w:framePr w:w="6744" w:h="3356" w:hRule="exact" w:wrap="none" w:vAnchor="page" w:hAnchor="page" w:x="1446" w:y="48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0" w:firstLine="0"/>
      </w:pPr>
      <w:r>
        <w:rPr>
          <w:lang w:val="ru-RU"/>
          <w:w w:val="100"/>
          <w:color w:val="000000"/>
          <w:position w:val="0"/>
        </w:rPr>
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 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 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</w:r>
    </w:p>
    <w:p>
      <w:pPr>
        <w:pStyle w:val="Style35"/>
        <w:framePr w:w="8506" w:h="1726" w:hRule="exact" w:wrap="none" w:vAnchor="page" w:hAnchor="page" w:x="1451" w:y="8425"/>
        <w:tabs>
          <w:tab w:leader="none" w:pos="6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Реализован функционал специализированной торговой</w:t>
        <w:tab/>
        <w:t>ФАС России,</w:t>
      </w:r>
    </w:p>
    <w:p>
      <w:pPr>
        <w:pStyle w:val="Style35"/>
        <w:framePr w:w="8506" w:h="1726" w:hRule="exact" w:wrap="none" w:vAnchor="page" w:hAnchor="page" w:x="1451" w:y="8425"/>
        <w:tabs>
          <w:tab w:leader="none" w:pos="6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площадки, обеспечивающий возможность проведения закрытых</w:t>
        <w:tab/>
        <w:t>ФСБ России,</w:t>
      </w:r>
    </w:p>
    <w:p>
      <w:pPr>
        <w:pStyle w:val="Style35"/>
        <w:framePr w:w="8506" w:h="1726" w:hRule="exact" w:wrap="none" w:vAnchor="page" w:hAnchor="page" w:x="1451" w:y="8425"/>
        <w:tabs>
          <w:tab w:leader="none" w:pos="67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торгов, информация о которых содержит сведения,</w:t>
        <w:tab/>
        <w:t>ФСТЭК России,</w:t>
      </w:r>
    </w:p>
    <w:p>
      <w:pPr>
        <w:pStyle w:val="Style35"/>
        <w:framePr w:w="8506" w:h="1726" w:hRule="exact" w:wrap="none" w:vAnchor="page" w:hAnchor="page" w:x="1451" w:y="8425"/>
        <w:tabs>
          <w:tab w:leader="none" w:pos="6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составляющие государственную тайну</w:t>
        <w:tab/>
        <w:t>Минфин России</w:t>
      </w:r>
    </w:p>
    <w:p>
      <w:pPr>
        <w:pStyle w:val="Style35"/>
        <w:numPr>
          <w:ilvl w:val="0"/>
          <w:numId w:val="13"/>
        </w:numPr>
        <w:framePr w:w="8506" w:h="1726" w:hRule="exact" w:wrap="none" w:vAnchor="page" w:hAnchor="page" w:x="1451" w:y="8425"/>
        <w:tabs>
          <w:tab w:leader="none" w:pos="20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820" w:right="0" w:firstLine="0"/>
      </w:pPr>
      <w:r>
        <w:rPr>
          <w:lang w:val="ru-RU"/>
          <w:w w:val="100"/>
          <w:color w:val="000000"/>
          <w:position w:val="0"/>
        </w:rPr>
        <w:t>Сфера обращения твердых коммунальных отходов</w:t>
      </w:r>
    </w:p>
    <w:p>
      <w:pPr>
        <w:pStyle w:val="Style35"/>
        <w:framePr w:w="6797" w:h="4886" w:hRule="exact" w:wrap="none" w:vAnchor="page" w:hAnchor="page" w:x="1456" w:y="10201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240" w:firstLine="0"/>
      </w:pPr>
      <w:r>
        <w:rPr>
          <w:lang w:val="ru-RU"/>
          <w:w w:val="100"/>
          <w:color w:val="000000"/>
          <w:position w:val="0"/>
        </w:rPr>
        <w:t>Увеличение до 30 процентов к 2025 году объема твердых</w:t>
        <w:br/>
        <w:t>коммунальных отходов, транспортируемых организациями</w:t>
        <w:br/>
        <w:t>частных форм собственности (негосударственными</w:t>
        <w:br/>
        <w:t>и немуниципальными организациями) и не аффилированными</w:t>
        <w:br/>
        <w:t>с региональным оператором по обращению с твердыми</w:t>
        <w:br/>
        <w:t>коммунальными отходами</w:t>
      </w:r>
    </w:p>
    <w:p>
      <w:pPr>
        <w:pStyle w:val="Style35"/>
        <w:numPr>
          <w:ilvl w:val="0"/>
          <w:numId w:val="13"/>
        </w:numPr>
        <w:framePr w:w="6797" w:h="4886" w:hRule="exact" w:wrap="none" w:vAnchor="page" w:hAnchor="page" w:x="1456" w:y="10201"/>
        <w:tabs>
          <w:tab w:leader="none" w:pos="32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8" w:line="210" w:lineRule="exact"/>
        <w:ind w:left="3000" w:right="0" w:firstLine="0"/>
      </w:pPr>
      <w:r>
        <w:rPr>
          <w:lang w:val="ru-RU"/>
          <w:w w:val="100"/>
          <w:color w:val="000000"/>
          <w:position w:val="0"/>
        </w:rPr>
        <w:t>Сфера финансовых рынков</w:t>
      </w:r>
    </w:p>
    <w:p>
      <w:pPr>
        <w:pStyle w:val="Style35"/>
        <w:framePr w:w="6797" w:h="4886" w:hRule="exact" w:wrap="none" w:vAnchor="page" w:hAnchor="page" w:x="1456" w:y="10201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</w:r>
    </w:p>
    <w:p>
      <w:pPr>
        <w:pStyle w:val="Style35"/>
        <w:framePr w:w="6797" w:h="4886" w:hRule="exact" w:wrap="none" w:vAnchor="page" w:hAnchor="page" w:x="1456" w:y="1020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Обеспечено проведение открытых процедур отбора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</w:t>
      </w:r>
    </w:p>
    <w:p>
      <w:pPr>
        <w:pStyle w:val="Style35"/>
        <w:framePr w:wrap="none" w:vAnchor="page" w:hAnchor="page" w:x="8229" w:y="102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4" w:right="0" w:firstLine="0"/>
      </w:pPr>
      <w:r>
        <w:rPr>
          <w:lang w:val="ru-RU"/>
          <w:w w:val="100"/>
          <w:color w:val="000000"/>
          <w:position w:val="0"/>
        </w:rPr>
        <w:t>Минприроды России</w:t>
      </w:r>
    </w:p>
    <w:p>
      <w:pPr>
        <w:pStyle w:val="Style35"/>
        <w:framePr w:w="2054" w:h="2529" w:hRule="exact" w:wrap="none" w:vAnchor="page" w:hAnchor="page" w:x="8229" w:y="12553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24" w:right="0" w:firstLine="0"/>
      </w:pPr>
      <w:r>
        <w:rPr>
          <w:lang w:val="ru-RU"/>
          <w:w w:val="100"/>
          <w:color w:val="000000"/>
          <w:position w:val="0"/>
        </w:rPr>
        <w:t>ФАС России,</w:t>
        <w:br/>
        <w:t>Минфин России</w:t>
        <w:br/>
        <w:t>при участии Банка</w:t>
        <w:br/>
        <w:t>России</w:t>
      </w:r>
    </w:p>
    <w:p>
      <w:pPr>
        <w:pStyle w:val="Style35"/>
        <w:framePr w:w="2054" w:h="2529" w:hRule="exact" w:wrap="none" w:vAnchor="page" w:hAnchor="page" w:x="8229" w:y="1255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4" w:right="0" w:firstLine="0"/>
      </w:pPr>
      <w:r>
        <w:rPr>
          <w:lang w:val="ru-RU"/>
          <w:w w:val="100"/>
          <w:color w:val="000000"/>
          <w:position w:val="0"/>
        </w:rPr>
        <w:t>Минфин России,</w:t>
        <w:br/>
        <w:t>ФАС России</w:t>
        <w:br/>
        <w:t>при участии Банка</w:t>
        <w:br/>
        <w:t>России</w:t>
      </w:r>
    </w:p>
    <w:p>
      <w:pPr>
        <w:pStyle w:val="Style27"/>
        <w:framePr w:wrap="none" w:vAnchor="page" w:hAnchor="page" w:x="1442" w:y="1593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12" w:y="78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11</w:t>
      </w:r>
    </w:p>
    <w:p>
      <w:pPr>
        <w:pStyle w:val="Style33"/>
        <w:framePr w:wrap="none" w:vAnchor="page" w:hAnchor="page" w:x="3489" w:y="157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690" w:h="541" w:hRule="exact" w:wrap="none" w:vAnchor="page" w:hAnchor="page" w:x="8529" w:y="1458"/>
        <w:widowControl w:val="0"/>
        <w:keepNext w:val="0"/>
        <w:keepLines w:val="0"/>
        <w:shd w:val="clear" w:color="auto" w:fill="auto"/>
        <w:bidi w:val="0"/>
        <w:jc w:val="left"/>
        <w:spacing w:before="0" w:after="35" w:line="21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690" w:h="541" w:hRule="exact" w:wrap="none" w:vAnchor="page" w:hAnchor="page" w:x="8529" w:y="145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8976" w:h="2852" w:hRule="exact" w:wrap="none" w:vAnchor="page" w:hAnchor="page" w:x="1435" w:y="2229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</w:r>
    </w:p>
    <w:p>
      <w:pPr>
        <w:pStyle w:val="Style35"/>
        <w:framePr w:w="8976" w:h="2852" w:hRule="exact" w:wrap="none" w:vAnchor="page" w:hAnchor="page" w:x="1435" w:y="2229"/>
        <w:tabs>
          <w:tab w:leader="none" w:pos="68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Создан не менее чем один новый рынок производных</w:t>
        <w:tab/>
        <w:t>ФАС России,</w:t>
      </w:r>
    </w:p>
    <w:p>
      <w:pPr>
        <w:pStyle w:val="Style35"/>
        <w:framePr w:w="8976" w:h="2852" w:hRule="exact" w:wrap="none" w:vAnchor="page" w:hAnchor="page" w:x="1435" w:y="2229"/>
        <w:tabs>
          <w:tab w:leader="none" w:pos="68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финансовых инструментов, базисным активом которых является Минфин России товар</w:t>
        <w:tab/>
        <w:t>при участии Банка</w:t>
      </w:r>
    </w:p>
    <w:p>
      <w:pPr>
        <w:pStyle w:val="Style45"/>
        <w:framePr w:w="8976" w:h="2852" w:hRule="exact" w:wrap="none" w:vAnchor="page" w:hAnchor="page" w:x="1435" w:y="222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86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России</w:t>
      </w:r>
      <w:bookmarkEnd w:id="3"/>
    </w:p>
    <w:p>
      <w:pPr>
        <w:pStyle w:val="Style35"/>
        <w:numPr>
          <w:ilvl w:val="0"/>
          <w:numId w:val="13"/>
        </w:numPr>
        <w:framePr w:w="6672" w:h="9084" w:hRule="exact" w:wrap="none" w:vAnchor="page" w:hAnchor="page" w:x="1444" w:y="5346"/>
        <w:tabs>
          <w:tab w:leader="none" w:pos="36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7" w:line="210" w:lineRule="exact"/>
        <w:ind w:left="3380" w:right="0" w:firstLine="0"/>
      </w:pPr>
      <w:r>
        <w:rPr>
          <w:lang w:val="ru-RU"/>
          <w:w w:val="100"/>
          <w:color w:val="000000"/>
          <w:position w:val="0"/>
        </w:rPr>
        <w:t>Природные ресурсы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20" w:right="300" w:firstLine="0"/>
      </w:pPr>
      <w:r>
        <w:rPr>
          <w:lang w:val="ru-RU"/>
          <w:w w:val="100"/>
          <w:color w:val="000000"/>
          <w:position w:val="0"/>
        </w:rPr>
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</w:r>
    </w:p>
    <w:p>
      <w:pPr>
        <w:pStyle w:val="Style35"/>
        <w:numPr>
          <w:ilvl w:val="0"/>
          <w:numId w:val="13"/>
        </w:numPr>
        <w:framePr w:w="6672" w:h="9084" w:hRule="exact" w:wrap="none" w:vAnchor="page" w:hAnchor="page" w:x="1444" w:y="5346"/>
        <w:tabs>
          <w:tab w:leader="none" w:pos="36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52" w:line="210" w:lineRule="exact"/>
        <w:ind w:left="3380" w:right="0" w:firstLine="0"/>
      </w:pPr>
      <w:r>
        <w:rPr>
          <w:lang w:val="ru-RU"/>
          <w:w w:val="100"/>
          <w:color w:val="000000"/>
          <w:position w:val="0"/>
        </w:rPr>
        <w:t>Электроэнергетика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300" w:firstLine="0"/>
      </w:pPr>
      <w:r>
        <w:rPr>
          <w:lang w:val="ru-RU"/>
          <w:w w:val="100"/>
          <w:color w:val="000000"/>
          <w:position w:val="0"/>
        </w:rPr>
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300" w:firstLine="0"/>
      </w:pPr>
      <w:r>
        <w:rPr>
          <w:lang w:val="ru-RU"/>
          <w:w w:val="100"/>
          <w:color w:val="000000"/>
          <w:position w:val="0"/>
        </w:rPr>
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300" w:firstLine="0"/>
      </w:pPr>
      <w:r>
        <w:rPr>
          <w:lang w:val="ru-RU"/>
          <w:w w:val="100"/>
          <w:color w:val="000000"/>
          <w:position w:val="0"/>
        </w:rPr>
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00" w:firstLine="0"/>
      </w:pPr>
      <w:r>
        <w:rPr>
          <w:lang w:val="ru-RU"/>
          <w:w w:val="100"/>
          <w:color w:val="000000"/>
          <w:position w:val="0"/>
        </w:rPr>
        <w:t>Доля организаций частной формы собственности составляет не менее: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00" w:firstLine="0"/>
      </w:pPr>
      <w:r>
        <w:rPr>
          <w:lang w:val="ru-RU"/>
          <w:w w:val="100"/>
          <w:color w:val="000000"/>
          <w:position w:val="0"/>
        </w:rPr>
        <w:t>30 процентов для организаций, осуществляющих деятельность по производству электроэнергии на розничном рынке;</w:t>
      </w:r>
    </w:p>
    <w:p>
      <w:pPr>
        <w:pStyle w:val="Style35"/>
        <w:framePr w:w="6672" w:h="9084" w:hRule="exact" w:wrap="none" w:vAnchor="page" w:hAnchor="page" w:x="1444" w:y="534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00" w:firstLine="0"/>
      </w:pPr>
      <w:r>
        <w:rPr>
          <w:lang w:val="ru-RU"/>
          <w:w w:val="100"/>
          <w:color w:val="000000"/>
          <w:position w:val="0"/>
        </w:rPr>
        <w:t>30 процентов для организаций, осуществляющих деятельность по купле-продаже электроэнергии (энергосбытовую деятельность) на розничном рынке</w:t>
      </w:r>
    </w:p>
    <w:p>
      <w:pPr>
        <w:pStyle w:val="Style35"/>
        <w:framePr w:w="2198" w:h="1435" w:hRule="exact" w:wrap="none" w:vAnchor="page" w:hAnchor="page" w:x="8222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Минвостокразвития</w:t>
      </w:r>
    </w:p>
    <w:p>
      <w:pPr>
        <w:pStyle w:val="Style35"/>
        <w:framePr w:w="2198" w:h="1435" w:hRule="exact" w:wrap="none" w:vAnchor="page" w:hAnchor="page" w:x="8222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2198" w:h="1435" w:hRule="exact" w:wrap="none" w:vAnchor="page" w:hAnchor="page" w:x="8222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Минприроды</w:t>
      </w:r>
    </w:p>
    <w:p>
      <w:pPr>
        <w:pStyle w:val="Style35"/>
        <w:framePr w:w="2198" w:h="1435" w:hRule="exact" w:wrap="none" w:vAnchor="page" w:hAnchor="page" w:x="8222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2198" w:h="1435" w:hRule="exact" w:wrap="none" w:vAnchor="page" w:hAnchor="page" w:x="8222" w:y="57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rap="none" w:vAnchor="page" w:hAnchor="page" w:x="8222" w:y="779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Минэнерго России</w:t>
      </w:r>
    </w:p>
    <w:p>
      <w:pPr>
        <w:pStyle w:val="Style35"/>
        <w:framePr w:wrap="none" w:vAnchor="page" w:hAnchor="page" w:x="8222" w:y="943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Минэнерго России</w:t>
      </w:r>
    </w:p>
    <w:p>
      <w:pPr>
        <w:pStyle w:val="Style35"/>
        <w:framePr w:wrap="none" w:vAnchor="page" w:hAnchor="page" w:x="8231" w:y="1108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Минэнерго России</w:t>
      </w:r>
    </w:p>
    <w:p>
      <w:pPr>
        <w:pStyle w:val="Style35"/>
        <w:framePr w:wrap="none" w:vAnchor="page" w:hAnchor="page" w:x="8231" w:y="124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27"/>
        <w:framePr w:wrap="none" w:vAnchor="page" w:hAnchor="page" w:x="1435" w:y="1594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3548" w:y="155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584" w:h="546" w:hRule="exact" w:wrap="none" w:vAnchor="page" w:hAnchor="page" w:x="8578" w:y="1424"/>
        <w:widowControl w:val="0"/>
        <w:keepNext w:val="0"/>
        <w:keepLines w:val="0"/>
        <w:shd w:val="clear" w:color="auto" w:fill="auto"/>
        <w:bidi w:val="0"/>
        <w:jc w:val="left"/>
        <w:spacing w:before="0" w:after="25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584" w:h="546" w:hRule="exact" w:wrap="none" w:vAnchor="page" w:hAnchor="page" w:x="8578" w:y="14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numPr>
          <w:ilvl w:val="0"/>
          <w:numId w:val="13"/>
        </w:numPr>
        <w:framePr w:w="6874" w:h="12127" w:hRule="exact" w:wrap="none" w:vAnchor="page" w:hAnchor="page" w:x="1450" w:y="2250"/>
        <w:tabs>
          <w:tab w:leader="none" w:pos="37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98" w:line="210" w:lineRule="exact"/>
        <w:ind w:left="3460" w:right="0" w:firstLine="0"/>
      </w:pPr>
      <w:r>
        <w:rPr>
          <w:lang w:val="ru-RU"/>
          <w:w w:val="100"/>
          <w:color w:val="000000"/>
          <w:position w:val="0"/>
        </w:rPr>
        <w:t>Сфера транспорта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Воздушный транспорт: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Обеспечены равные условия дистрибуции авиабилетов через</w:t>
        <w:br/>
        <w:t>глобальные и российские системы бронирования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Обеспечена деятельность минимум одного независимого</w:t>
        <w:br/>
        <w:t>оператора, не входящего в группу лиц с оператором аэропорта,</w:t>
        <w:br/>
        <w:t>оказывающего услуги по наземному обслуживанию в</w:t>
        <w:br/>
        <w:t>аэропортах с пассажирооборотом свыше 3 млн. человек в год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Железнодорожный транспорт: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Создана цифровая платформа, обеспечивающая взаимодействие</w:t>
        <w:br/>
        <w:t>грузоотправителей, перевозчиков и операторов в рамках</w:t>
        <w:br/>
        <w:t>грузовых перевозок железнодорожным транспортом на</w:t>
        <w:br/>
        <w:t>недискриминационной основе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Городской транспорт (автобусы):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Доля услуг (работ) по перевозке пассажиров автомобильным</w:t>
        <w:br/>
        <w:t>транспортом: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20" w:right="900" w:firstLine="0"/>
      </w:pPr>
      <w:r>
        <w:rPr>
          <w:lang w:val="ru-RU"/>
          <w:w w:val="100"/>
          <w:color w:val="000000"/>
          <w:position w:val="0"/>
        </w:rPr>
        <w:t>по муниципальным маршрутам регулярных перевозок,</w:t>
        <w:br/>
        <w:t>оказанных (выполненных) организациями частной формы</w:t>
        <w:br/>
        <w:t>собственности, - не менее 20 процентов;</w:t>
        <w:br/>
        <w:t>по межмуниципальным маршрутам регулярных перевозок,</w:t>
        <w:br/>
        <w:t>оказанных (выполненных) организациями частной формы</w:t>
        <w:br/>
        <w:t>собственности, - не менее 30 процентов</w:t>
      </w:r>
    </w:p>
    <w:p>
      <w:pPr>
        <w:pStyle w:val="Style35"/>
        <w:numPr>
          <w:ilvl w:val="0"/>
          <w:numId w:val="13"/>
        </w:numPr>
        <w:framePr w:w="6874" w:h="12127" w:hRule="exact" w:wrap="none" w:vAnchor="page" w:hAnchor="page" w:x="1450" w:y="2250"/>
        <w:tabs>
          <w:tab w:leader="none" w:pos="37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7" w:line="210" w:lineRule="exact"/>
        <w:ind w:left="3460" w:right="0" w:firstLine="0"/>
      </w:pPr>
      <w:r>
        <w:rPr>
          <w:lang w:val="ru-RU"/>
          <w:w w:val="100"/>
          <w:color w:val="000000"/>
          <w:position w:val="0"/>
        </w:rPr>
        <w:t>Сфера образования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Во всех субъектах Российской Федерации обеспечено</w:t>
        <w:br/>
        <w:t>внедрение не позднее 2024 года системы</w:t>
        <w:br/>
        <w:t>персонифицированного финансирования дополнительного</w:t>
        <w:br/>
        <w:t>образования детей (за исключением финансирования</w:t>
        <w:br/>
        <w:t>дополнительного образования в детских школах искусств)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В субъектах Российской Федерации разработаны меры</w:t>
        <w:br/>
        <w:t>поддержки частных образовательных организаций,</w:t>
        <w:br/>
        <w:t>реализующих образовательную программу дошкольного</w:t>
        <w:br/>
        <w:t>образования и (или) осуществляющих присмотр и уход за</w:t>
        <w:br/>
        <w:t>детьми</w:t>
      </w:r>
    </w:p>
    <w:p>
      <w:pPr>
        <w:pStyle w:val="Style35"/>
        <w:framePr w:w="6874" w:h="12127" w:hRule="exact" w:wrap="none" w:vAnchor="page" w:hAnchor="page" w:x="1450" w:y="22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Обеспечено включение в примерные основные образовательные</w:t>
        <w:br/>
        <w:t>программы основного общего и среднего общего образования</w:t>
        <w:br/>
        <w:t>тем, посвященных государственной политике по развитию</w:t>
        <w:br/>
        <w:t>конкуренции</w:t>
      </w:r>
    </w:p>
    <w:p>
      <w:pPr>
        <w:pStyle w:val="Style35"/>
        <w:framePr w:w="1858" w:h="1733" w:hRule="exact" w:wrap="none" w:vAnchor="page" w:hAnchor="page" w:x="8271" w:y="2441"/>
        <w:widowControl w:val="0"/>
        <w:keepNext w:val="0"/>
        <w:keepLines w:val="0"/>
        <w:shd w:val="clear" w:color="auto" w:fill="auto"/>
        <w:bidi w:val="0"/>
        <w:jc w:val="both"/>
        <w:spacing w:before="0" w:after="0" w:line="835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Минтранс России Минтранс России</w:t>
      </w:r>
    </w:p>
    <w:p>
      <w:pPr>
        <w:pStyle w:val="Style35"/>
        <w:framePr w:wrap="none" w:vAnchor="page" w:hAnchor="page" w:x="8285" w:y="543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Минтранс России</w:t>
      </w:r>
    </w:p>
    <w:p>
      <w:pPr>
        <w:pStyle w:val="Style35"/>
        <w:framePr w:w="2174" w:h="869" w:hRule="exact" w:wrap="none" w:vAnchor="page" w:hAnchor="page" w:x="8290" w:y="704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Минтранс России,</w:t>
      </w:r>
    </w:p>
    <w:p>
      <w:pPr>
        <w:pStyle w:val="Style35"/>
        <w:framePr w:w="2174" w:h="869" w:hRule="exact" w:wrap="none" w:vAnchor="page" w:hAnchor="page" w:x="8290" w:y="704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5"/>
        <w:framePr w:w="2174" w:h="869" w:hRule="exact" w:wrap="none" w:vAnchor="page" w:hAnchor="page" w:x="8290" w:y="704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1882" w:h="546" w:hRule="exact" w:wrap="none" w:vAnchor="page" w:hAnchor="page" w:x="8309" w:y="9968"/>
        <w:widowControl w:val="0"/>
        <w:keepNext w:val="0"/>
        <w:keepLines w:val="0"/>
        <w:shd w:val="clear" w:color="auto" w:fill="auto"/>
        <w:bidi w:val="0"/>
        <w:jc w:val="left"/>
        <w:spacing w:before="0" w:after="23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5"/>
        <w:framePr w:w="1882" w:h="546" w:hRule="exact" w:wrap="none" w:vAnchor="page" w:hAnchor="page" w:x="8309" w:y="99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2184" w:h="1157" w:hRule="exact" w:wrap="none" w:vAnchor="page" w:hAnchor="page" w:x="8319" w:y="1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5"/>
        <w:framePr w:w="2184" w:h="1157" w:hRule="exact" w:wrap="none" w:vAnchor="page" w:hAnchor="page" w:x="8319" w:y="1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2184" w:h="1157" w:hRule="exact" w:wrap="none" w:vAnchor="page" w:hAnchor="page" w:x="8319" w:y="1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5"/>
        <w:framePr w:w="2184" w:h="1157" w:hRule="exact" w:wrap="none" w:vAnchor="page" w:hAnchor="page" w:x="8319" w:y="115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1891" w:h="551" w:hRule="exact" w:wrap="none" w:vAnchor="page" w:hAnchor="page" w:x="8324" w:y="13275"/>
        <w:widowControl w:val="0"/>
        <w:keepNext w:val="0"/>
        <w:keepLines w:val="0"/>
        <w:shd w:val="clear" w:color="auto" w:fill="auto"/>
        <w:bidi w:val="0"/>
        <w:jc w:val="left"/>
        <w:spacing w:before="0" w:after="23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5"/>
        <w:framePr w:w="1891" w:h="551" w:hRule="exact" w:wrap="none" w:vAnchor="page" w:hAnchor="page" w:x="8324" w:y="132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3537" w:y="159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598" w:h="541" w:hRule="exact" w:wrap="none" w:vAnchor="page" w:hAnchor="page" w:x="8572" w:y="1453"/>
        <w:widowControl w:val="0"/>
        <w:keepNext w:val="0"/>
        <w:keepLines w:val="0"/>
        <w:shd w:val="clear" w:color="auto" w:fill="auto"/>
        <w:bidi w:val="0"/>
        <w:jc w:val="left"/>
        <w:spacing w:before="0" w:after="25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598" w:h="541" w:hRule="exact" w:wrap="none" w:vAnchor="page" w:hAnchor="page" w:x="8572" w:y="14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" w:right="480" w:firstLine="0"/>
      </w:pPr>
      <w:r>
        <w:rPr>
          <w:lang w:val="ru-RU"/>
          <w:w w:val="100"/>
          <w:color w:val="000000"/>
          <w:position w:val="0"/>
        </w:rPr>
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</w:r>
    </w:p>
    <w:p>
      <w:pPr>
        <w:pStyle w:val="Style35"/>
        <w:numPr>
          <w:ilvl w:val="0"/>
          <w:numId w:val="15"/>
        </w:numPr>
        <w:framePr w:w="6816" w:h="12734" w:hRule="exact" w:wrap="none" w:vAnchor="page" w:hAnchor="page" w:x="1439" w:y="2238"/>
        <w:tabs>
          <w:tab w:leader="none" w:pos="3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6 процента на рынках дошкольного образования;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1 процента на рынках общего образования;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left"/>
        <w:spacing w:before="0" w:after="295" w:line="278" w:lineRule="exact"/>
        <w:ind w:left="40" w:right="480" w:firstLine="0"/>
      </w:pPr>
      <w:r>
        <w:rPr>
          <w:lang w:val="ru-RU"/>
          <w:w w:val="100"/>
          <w:color w:val="000000"/>
          <w:position w:val="0"/>
        </w:rPr>
        <w:t>7,5 процента на рынках среднего профессионального образования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left"/>
        <w:spacing w:before="0" w:after="147" w:line="210" w:lineRule="exact"/>
        <w:ind w:left="3300" w:right="0" w:firstLine="0"/>
      </w:pPr>
      <w:r>
        <w:rPr>
          <w:lang w:val="ru-RU"/>
          <w:w w:val="100"/>
          <w:color w:val="000000"/>
          <w:position w:val="0"/>
        </w:rPr>
        <w:t>9. Сфера здравоохранения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На рынках лекарственных средств: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 1 июля 2022 г. проведена работа по определению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взаимозаменяемости лекарственных препаратов для не менее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чем 50 процентов лекарственных препаратов,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 31 декабря 2022 г. - для не менее чем 55 процентов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лекарственных препаратов,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 31 декабря 2023 г. - для не менее 60 процентов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лекарственных препаратов,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 31 декабря 2024 г. - для не менее 65 процентов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лекарственных препаратов,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до 31 декабря 2025 г. - для не менее 70 процентов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40" w:right="0" w:firstLine="0"/>
      </w:pPr>
      <w:r>
        <w:rPr>
          <w:lang w:val="ru-RU"/>
          <w:w w:val="100"/>
          <w:color w:val="000000"/>
          <w:position w:val="0"/>
        </w:rPr>
        <w:t>лекарственных препаратов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0" w:right="480" w:firstLine="0"/>
      </w:pPr>
      <w:r>
        <w:rPr>
          <w:lang w:val="ru-RU"/>
          <w:w w:val="100"/>
          <w:color w:val="000000"/>
          <w:position w:val="0"/>
        </w:rPr>
        <w:t>Система возмещения стоимости лекарственного обеспечения внедрена: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40" w:right="480" w:firstLine="0"/>
      </w:pPr>
      <w:r>
        <w:rPr>
          <w:lang w:val="ru-RU"/>
          <w:w w:val="100"/>
          <w:color w:val="000000"/>
          <w:position w:val="0"/>
        </w:rPr>
        <w:t>в не менее чем 10 пилотных регионах - к 2023 году, во всех регионах - к 2025 году при условии выделения достаточных средств на пилотный проект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20" w:firstLine="0"/>
      </w:pPr>
      <w:r>
        <w:rPr>
          <w:lang w:val="ru-RU"/>
          <w:w w:val="100"/>
          <w:color w:val="000000"/>
          <w:position w:val="0"/>
        </w:rPr>
        <w:t>Доля организаций частной формы собственности составляет: на рынках медицинских услуг - не менее 10 процентов, в том числе доля субъектов малого и среднего предпринимательства - не менее 80 процентов;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295" w:line="278" w:lineRule="exact"/>
        <w:ind w:left="40" w:right="480" w:firstLine="0"/>
      </w:pPr>
      <w:r>
        <w:rPr>
          <w:lang w:val="ru-RU"/>
          <w:w w:val="100"/>
          <w:color w:val="000000"/>
          <w:position w:val="0"/>
        </w:rPr>
        <w:t>на рынках розничной торговли лекарственными препаратами, медицинскими изделиями - не менее 70 процентов</w:t>
      </w:r>
    </w:p>
    <w:p>
      <w:pPr>
        <w:pStyle w:val="Style35"/>
        <w:numPr>
          <w:ilvl w:val="0"/>
          <w:numId w:val="17"/>
        </w:numPr>
        <w:framePr w:w="6816" w:h="12734" w:hRule="exact" w:wrap="none" w:vAnchor="page" w:hAnchor="page" w:x="1439" w:y="2238"/>
        <w:tabs>
          <w:tab w:leader="none" w:pos="3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7" w:line="210" w:lineRule="exact"/>
        <w:ind w:left="3300" w:right="0" w:firstLine="0"/>
      </w:pPr>
      <w:r>
        <w:rPr>
          <w:lang w:val="ru-RU"/>
          <w:w w:val="100"/>
          <w:color w:val="000000"/>
          <w:position w:val="0"/>
        </w:rPr>
        <w:t>Ритуальные услуги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20" w:firstLine="0"/>
      </w:pPr>
      <w:r>
        <w:rPr>
          <w:lang w:val="ru-RU"/>
          <w:w w:val="100"/>
          <w:color w:val="000000"/>
          <w:position w:val="0"/>
        </w:rPr>
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80" w:firstLine="0"/>
      </w:pPr>
      <w:r>
        <w:rPr>
          <w:lang w:val="ru-RU"/>
          <w:w w:val="100"/>
          <w:color w:val="000000"/>
          <w:position w:val="0"/>
        </w:rPr>
        <w:t>в отношении 20 процентов общего количества существующих кладбищ - до 31 декабря 2023 г.;</w:t>
      </w:r>
    </w:p>
    <w:p>
      <w:pPr>
        <w:pStyle w:val="Style35"/>
        <w:framePr w:w="6816" w:h="12734" w:hRule="exact" w:wrap="none" w:vAnchor="page" w:hAnchor="page" w:x="1439" w:y="223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480" w:firstLine="0"/>
      </w:pPr>
      <w:r>
        <w:rPr>
          <w:lang w:val="ru-RU"/>
          <w:w w:val="100"/>
          <w:color w:val="000000"/>
          <w:position w:val="0"/>
        </w:rPr>
        <w:t>в отношении 50 процентов общего количества существующих кладбищ - до 31 декабря 2024 г.;</w:t>
      </w:r>
    </w:p>
    <w:p>
      <w:pPr>
        <w:pStyle w:val="Style35"/>
        <w:framePr w:w="1858" w:h="551" w:hRule="exact" w:wrap="none" w:vAnchor="page" w:hAnchor="page" w:x="8260" w:y="2293"/>
        <w:widowControl w:val="0"/>
        <w:keepNext w:val="0"/>
        <w:keepLines w:val="0"/>
        <w:shd w:val="clear" w:color="auto" w:fill="auto"/>
        <w:bidi w:val="0"/>
        <w:jc w:val="left"/>
        <w:spacing w:before="0" w:after="23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Минпросвещения</w:t>
      </w:r>
    </w:p>
    <w:p>
      <w:pPr>
        <w:pStyle w:val="Style35"/>
        <w:framePr w:w="1858" w:h="551" w:hRule="exact" w:wrap="none" w:vAnchor="page" w:hAnchor="page" w:x="8260" w:y="229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rap="none" w:vAnchor="page" w:hAnchor="page" w:x="8275" w:y="491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Минздрав России</w:t>
      </w:r>
    </w:p>
    <w:p>
      <w:pPr>
        <w:pStyle w:val="Style35"/>
        <w:framePr w:wrap="none" w:vAnchor="page" w:hAnchor="page" w:x="8299" w:y="849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Минздрав России</w:t>
      </w:r>
    </w:p>
    <w:p>
      <w:pPr>
        <w:pStyle w:val="Style35"/>
        <w:framePr w:w="2179" w:h="879" w:hRule="exact" w:wrap="none" w:vAnchor="page" w:hAnchor="page" w:x="8308" w:y="10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Минздрав России,</w:t>
      </w:r>
    </w:p>
    <w:p>
      <w:pPr>
        <w:pStyle w:val="Style35"/>
        <w:framePr w:w="2179" w:h="879" w:hRule="exact" w:wrap="none" w:vAnchor="page" w:hAnchor="page" w:x="8308" w:y="10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5"/>
        <w:framePr w:w="2179" w:h="879" w:hRule="exact" w:wrap="none" w:vAnchor="page" w:hAnchor="page" w:x="8308" w:y="10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2184" w:h="1157" w:hRule="exact" w:wrap="none" w:vAnchor="page" w:hAnchor="page" w:x="8323" w:y="124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Минстрой России, Минцифры России, Минэкономразвития России</w:t>
      </w:r>
    </w:p>
    <w:p>
      <w:pPr>
        <w:pStyle w:val="Style47"/>
        <w:framePr w:wrap="none" w:vAnchor="page" w:hAnchor="page" w:x="1468" w:y="159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</w:t>
      </w:r>
      <w:r>
        <w:rPr>
          <w:rStyle w:val="CharStyle49"/>
        </w:rPr>
        <w:t xml:space="preserve"> 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5819" w:y="7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pStyle w:val="Style33"/>
        <w:framePr w:wrap="none" w:vAnchor="page" w:hAnchor="page" w:x="3501" w:y="15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699" w:h="541" w:hRule="exact" w:wrap="none" w:vAnchor="page" w:hAnchor="page" w:x="8541" w:y="1424"/>
        <w:widowControl w:val="0"/>
        <w:keepNext w:val="0"/>
        <w:keepLines w:val="0"/>
        <w:shd w:val="clear" w:color="auto" w:fill="auto"/>
        <w:bidi w:val="0"/>
        <w:jc w:val="left"/>
        <w:spacing w:before="0" w:after="35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699" w:h="541" w:hRule="exact" w:wrap="none" w:vAnchor="page" w:hAnchor="page" w:x="8541" w:y="14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6792" w:h="4678" w:hRule="exact" w:wrap="none" w:vAnchor="page" w:hAnchor="page" w:x="1451" w:y="2188"/>
        <w:widowControl w:val="0"/>
        <w:keepNext w:val="0"/>
        <w:keepLines w:val="0"/>
        <w:shd w:val="clear" w:color="auto" w:fill="auto"/>
        <w:bidi w:val="0"/>
        <w:jc w:val="left"/>
        <w:spacing w:before="0" w:after="188" w:line="288" w:lineRule="exact"/>
        <w:ind w:left="20" w:right="840" w:firstLine="0"/>
      </w:pPr>
      <w:r>
        <w:rPr>
          <w:lang w:val="ru-RU"/>
          <w:w w:val="100"/>
          <w:color w:val="000000"/>
          <w:position w:val="0"/>
        </w:rPr>
        <w:t>в отношении всех существующих кладбищ - до 31 декабря 2025 г.</w:t>
      </w:r>
    </w:p>
    <w:p>
      <w:pPr>
        <w:pStyle w:val="Style35"/>
        <w:framePr w:w="6792" w:h="4678" w:hRule="exact" w:wrap="none" w:vAnchor="page" w:hAnchor="page" w:x="1451" w:y="218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В субъектах Российской Федерации до 1 сентября 2023 г.: 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</w:r>
    </w:p>
    <w:p>
      <w:pPr>
        <w:pStyle w:val="Style35"/>
        <w:framePr w:w="6792" w:h="4678" w:hRule="exact" w:wrap="none" w:vAnchor="page" w:hAnchor="page" w:x="1451" w:y="2188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20" w:right="220" w:firstLine="0"/>
      </w:pPr>
      <w:r>
        <w:rPr>
          <w:lang w:val="ru-RU"/>
          <w:w w:val="100"/>
          <w:color w:val="000000"/>
          <w:position w:val="0"/>
        </w:rPr>
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</w:r>
    </w:p>
    <w:p>
      <w:pPr>
        <w:pStyle w:val="Style35"/>
        <w:framePr w:w="6792" w:h="4678" w:hRule="exact" w:wrap="none" w:vAnchor="page" w:hAnchor="page" w:x="1451" w:y="218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1280" w:firstLine="0"/>
      </w:pPr>
      <w:r>
        <w:rPr>
          <w:lang w:val="ru-RU"/>
          <w:w w:val="100"/>
          <w:color w:val="000000"/>
          <w:position w:val="0"/>
        </w:rPr>
        <w:t>Обеспечено оказание ритуальных услуг по принципу "одного окна"</w:t>
      </w:r>
    </w:p>
    <w:p>
      <w:pPr>
        <w:pStyle w:val="Style35"/>
        <w:numPr>
          <w:ilvl w:val="0"/>
          <w:numId w:val="17"/>
        </w:numPr>
        <w:framePr w:w="6888" w:h="3661" w:hRule="exact" w:wrap="none" w:vAnchor="page" w:hAnchor="page" w:x="1466" w:y="7587"/>
        <w:tabs>
          <w:tab w:leader="none" w:pos="4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8" w:line="210" w:lineRule="exact"/>
        <w:ind w:left="3780" w:right="0" w:firstLine="0"/>
      </w:pPr>
      <w:r>
        <w:rPr>
          <w:lang w:val="ru-RU"/>
          <w:w w:val="100"/>
          <w:color w:val="000000"/>
          <w:position w:val="0"/>
        </w:rPr>
        <w:t>Энергетика</w:t>
      </w:r>
    </w:p>
    <w:p>
      <w:pPr>
        <w:pStyle w:val="Style35"/>
        <w:framePr w:w="6888" w:h="3661" w:hRule="exact" w:wrap="none" w:vAnchor="page" w:hAnchor="page" w:x="1466" w:y="758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Газ:</w:t>
      </w:r>
    </w:p>
    <w:p>
      <w:pPr>
        <w:pStyle w:val="Style35"/>
        <w:framePr w:w="6888" w:h="3661" w:hRule="exact" w:wrap="none" w:vAnchor="page" w:hAnchor="page" w:x="1466" w:y="7587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20" w:right="60" w:firstLine="0"/>
      </w:pPr>
      <w:r>
        <w:rPr>
          <w:lang w:val="ru-RU"/>
          <w:w w:val="100"/>
          <w:color w:val="000000"/>
          <w:position w:val="0"/>
        </w:rPr>
        <w:t>При торговле природным газом не менее 10 процентов</w:t>
        <w:br/>
        <w:t>общего объема поставок на территорию Российской Федерации</w:t>
        <w:br/>
        <w:t>составляет объем газа, поставка которого осуществлена по</w:t>
        <w:br/>
        <w:t>договорам, заключенным на биржевых торгах, в которых</w:t>
        <w:br/>
        <w:t>приняли участие не менее 5 продавцов</w:t>
      </w:r>
    </w:p>
    <w:p>
      <w:pPr>
        <w:pStyle w:val="Style35"/>
        <w:framePr w:w="6888" w:h="3661" w:hRule="exact" w:wrap="none" w:vAnchor="page" w:hAnchor="page" w:x="1466" w:y="7587"/>
        <w:widowControl w:val="0"/>
        <w:keepNext w:val="0"/>
        <w:keepLines w:val="0"/>
        <w:shd w:val="clear" w:color="auto" w:fill="auto"/>
        <w:bidi w:val="0"/>
        <w:jc w:val="left"/>
        <w:spacing w:before="0" w:after="180" w:line="278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Созданы ликвидные биржевые и внебиржевые индикаторы цен</w:t>
        <w:br/>
        <w:t>на природный газ, сжиженный углеводородный газ</w:t>
      </w:r>
    </w:p>
    <w:p>
      <w:pPr>
        <w:pStyle w:val="Style35"/>
        <w:framePr w:w="6888" w:h="3661" w:hRule="exact" w:wrap="none" w:vAnchor="page" w:hAnchor="page" w:x="1466" w:y="758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Использование биржевых и внебиржевых индексов цен в сферах</w:t>
        <w:br/>
        <w:t>налогового, бюджетного регулирования</w:t>
      </w:r>
    </w:p>
    <w:p>
      <w:pPr>
        <w:pStyle w:val="Style35"/>
        <w:framePr w:w="6888" w:h="3089" w:hRule="exact" w:wrap="none" w:vAnchor="page" w:hAnchor="page" w:x="1466" w:y="119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0"/>
      </w:pPr>
      <w:r>
        <w:rPr>
          <w:lang w:val="ru-RU"/>
          <w:w w:val="100"/>
          <w:color w:val="000000"/>
          <w:position w:val="0"/>
        </w:rPr>
        <w:t>Сроки подключения (технологического присоединения) к сетям</w:t>
        <w:br/>
        <w:t>газораспределения составляют не более 135 дней для заявителей</w:t>
        <w:br/>
        <w:t>первой категории в соответствии с Правилами подключения</w:t>
        <w:br/>
        <w:t>(технологического присоединения) объектов капитального</w:t>
        <w:br/>
        <w:t>строительства к сетям газораспределения, утвержденными</w:t>
        <w:br/>
        <w:t>постановлением Правительства Российской Федерации</w:t>
        <w:br/>
        <w:t>от 30 декабря 2013 г. № 1314 "Об утверждении Правил</w:t>
        <w:br/>
        <w:t>подключения (технологического присоединения) объектов</w:t>
        <w:br/>
        <w:t>капитального строительства к сетям газораспределения, а также</w:t>
        <w:br/>
        <w:t>об изменении и признании утратившими силу некоторых актов</w:t>
        <w:br/>
        <w:t>Правительства Российской Федерации"</w:t>
      </w:r>
    </w:p>
    <w:p>
      <w:pPr>
        <w:pStyle w:val="Style35"/>
        <w:framePr w:w="2275" w:h="1186" w:hRule="exact" w:wrap="none" w:vAnchor="page" w:hAnchor="page" w:x="8224" w:y="294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9" w:right="0" w:firstLine="0"/>
      </w:pPr>
      <w:r>
        <w:rPr>
          <w:lang w:val="ru-RU"/>
          <w:w w:val="100"/>
          <w:color w:val="000000"/>
          <w:position w:val="0"/>
        </w:rPr>
        <w:t>Минстрой России,</w:t>
        <w:br/>
        <w:t>Минцифры России,</w:t>
        <w:br/>
        <w:t>Минэкономразвития</w:t>
        <w:br/>
        <w:t>России</w:t>
      </w:r>
    </w:p>
    <w:p>
      <w:pPr>
        <w:pStyle w:val="Style35"/>
        <w:framePr w:w="2285" w:h="1167" w:hRule="exact" w:wrap="none" w:vAnchor="page" w:hAnchor="page" w:x="8243" w:y="62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Минстрой России, Минцифры России, Минэкономразвития России</w:t>
      </w:r>
    </w:p>
    <w:p>
      <w:pPr>
        <w:pStyle w:val="Style35"/>
        <w:framePr w:w="2083" w:h="610" w:hRule="exact" w:wrap="none" w:vAnchor="page" w:hAnchor="page" w:x="8263" w:y="82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6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2170" w:h="3039" w:hRule="exact" w:wrap="none" w:vAnchor="page" w:hAnchor="page" w:x="8272" w:y="9837"/>
        <w:widowControl w:val="0"/>
        <w:keepNext w:val="0"/>
        <w:keepLines w:val="0"/>
        <w:shd w:val="clear" w:color="auto" w:fill="auto"/>
        <w:bidi w:val="0"/>
        <w:jc w:val="left"/>
        <w:spacing w:before="0" w:after="184" w:line="278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2170" w:h="3039" w:hRule="exact" w:wrap="none" w:vAnchor="page" w:hAnchor="page" w:x="8272" w:y="9837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120" w:right="60" w:firstLine="0"/>
      </w:pPr>
      <w:r>
        <w:rPr>
          <w:lang w:val="ru-RU"/>
          <w:w w:val="100"/>
          <w:color w:val="000000"/>
          <w:position w:val="0"/>
        </w:rPr>
        <w:t>Минфин России, ФНС России, Минэнерго России, ФАС России</w:t>
      </w:r>
    </w:p>
    <w:p>
      <w:pPr>
        <w:pStyle w:val="Style35"/>
        <w:framePr w:w="2170" w:h="3039" w:hRule="exact" w:wrap="none" w:vAnchor="page" w:hAnchor="page" w:x="8272" w:y="983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20" w:right="60" w:firstLine="0"/>
      </w:pPr>
      <w:r>
        <w:rPr>
          <w:lang w:val="ru-RU"/>
          <w:w w:val="100"/>
          <w:color w:val="000000"/>
          <w:position w:val="0"/>
        </w:rPr>
        <w:t>Минэнерго России, Минстрой России, ФАС России</w:t>
      </w:r>
    </w:p>
    <w:p>
      <w:pPr>
        <w:pStyle w:val="Style27"/>
        <w:framePr w:wrap="none" w:vAnchor="page" w:hAnchor="page" w:x="1466" w:y="1591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21</w:t>
      </w:r>
      <w:r>
        <w:rPr>
          <w:w w:val="100"/>
          <w:color w:val="000000"/>
          <w:position w:val="0"/>
        </w:rPr>
        <w:t>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3545" w:y="16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584" w:h="551" w:hRule="exact" w:wrap="none" w:vAnchor="page" w:hAnchor="page" w:x="8589" w:y="1488"/>
        <w:widowControl w:val="0"/>
        <w:keepNext w:val="0"/>
        <w:keepLines w:val="0"/>
        <w:shd w:val="clear" w:color="auto" w:fill="auto"/>
        <w:bidi w:val="0"/>
        <w:jc w:val="left"/>
        <w:spacing w:before="0" w:after="35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584" w:h="551" w:hRule="exact" w:wrap="none" w:vAnchor="page" w:hAnchor="page" w:x="8589" w:y="14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6907" w:h="2012" w:hRule="exact" w:wrap="none" w:vAnchor="page" w:hAnchor="page" w:x="1442" w:y="2269"/>
        <w:widowControl w:val="0"/>
        <w:keepNext w:val="0"/>
        <w:keepLines w:val="0"/>
        <w:shd w:val="clear" w:color="auto" w:fill="auto"/>
        <w:bidi w:val="0"/>
        <w:jc w:val="both"/>
        <w:spacing w:before="0" w:after="240" w:line="278" w:lineRule="exact"/>
        <w:ind w:left="20" w:right="245" w:firstLine="0"/>
      </w:pPr>
      <w:r>
        <w:rPr>
          <w:lang w:val="ru-RU"/>
          <w:w w:val="100"/>
          <w:color w:val="000000"/>
          <w:position w:val="0"/>
        </w:rPr>
        <w:t>Оформление документов по подключению (технологическому</w:t>
        <w:br/>
        <w:t>присоединению) объектов капитального строительства к сетям</w:t>
        <w:br/>
        <w:t>газораспределения осуществляется через многофункциональные</w:t>
        <w:br/>
        <w:t>центры не менее чем в 45 субъектах Российской Федерации</w:t>
      </w:r>
    </w:p>
    <w:p>
      <w:pPr>
        <w:pStyle w:val="Style35"/>
        <w:framePr w:w="6907" w:h="2012" w:hRule="exact" w:wrap="none" w:vAnchor="page" w:hAnchor="page" w:x="1442" w:y="226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45" w:firstLine="0"/>
      </w:pPr>
      <w:r>
        <w:rPr>
          <w:lang w:val="ru-RU"/>
          <w:w w:val="100"/>
          <w:color w:val="000000"/>
          <w:position w:val="0"/>
        </w:rPr>
        <w:t>Сокращены объемы перекрестного субсидирования в рамках</w:t>
        <w:br/>
        <w:t>долгосрочного тарифного регулирования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211" w:firstLine="0"/>
      </w:pPr>
      <w:r>
        <w:rPr>
          <w:lang w:val="ru-RU"/>
          <w:w w:val="100"/>
          <w:color w:val="000000"/>
          <w:position w:val="0"/>
        </w:rPr>
        <w:t>Нефть и нефтепродукты: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220" w:firstLine="0"/>
      </w:pPr>
      <w:r>
        <w:rPr>
          <w:lang w:val="ru-RU"/>
          <w:w w:val="100"/>
          <w:color w:val="000000"/>
          <w:position w:val="0"/>
        </w:rPr>
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220" w:firstLine="0"/>
      </w:pPr>
      <w:r>
        <w:rPr>
          <w:lang w:val="ru-RU"/>
          <w:w w:val="100"/>
          <w:color w:val="000000"/>
          <w:position w:val="0"/>
        </w:rPr>
        <w:t>Обеспечено развитие экспорта нефти и нефтепродуктов с применением прозрачных форм торговли (организованные торги, аукционы)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20" w:right="720" w:firstLine="0"/>
      </w:pPr>
      <w:r>
        <w:rPr>
          <w:lang w:val="ru-RU"/>
          <w:w w:val="100"/>
          <w:color w:val="000000"/>
          <w:position w:val="0"/>
        </w:rPr>
        <w:t>Обеспечено развитие маркерного сорта российской нефти "Юралс" и повышена его ликвидность как независимого эталонного сорта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Формирование внебиржевых индексов цен на авиационный керосин в центрах потребления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</w:r>
    </w:p>
    <w:p>
      <w:pPr>
        <w:pStyle w:val="Style35"/>
        <w:framePr w:w="6907" w:h="6621" w:hRule="exact" w:wrap="none" w:vAnchor="page" w:hAnchor="page" w:x="1442" w:y="509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20" w:firstLine="0"/>
      </w:pPr>
      <w:r>
        <w:rPr>
          <w:lang w:val="ru-RU"/>
          <w:w w:val="100"/>
          <w:color w:val="000000"/>
          <w:position w:val="0"/>
        </w:rPr>
        <w:t>Использование биржевых и внебиржевых индексов цен в сферах налогового, бюджетного регулирования</w:t>
      </w:r>
    </w:p>
    <w:p>
      <w:pPr>
        <w:pStyle w:val="Style35"/>
        <w:framePr w:w="6907" w:h="1157" w:hRule="exact" w:wrap="none" w:vAnchor="page" w:hAnchor="page" w:x="1442" w:y="1221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811" w:firstLine="0"/>
      </w:pPr>
      <w:r>
        <w:rPr>
          <w:lang w:val="ru-RU"/>
          <w:w w:val="100"/>
          <w:color w:val="000000"/>
          <w:position w:val="0"/>
        </w:rPr>
        <w:t>Угольная промышленность:</w:t>
      </w:r>
    </w:p>
    <w:p>
      <w:pPr>
        <w:pStyle w:val="Style35"/>
        <w:framePr w:w="6907" w:h="1157" w:hRule="exact" w:wrap="none" w:vAnchor="page" w:hAnchor="page" w:x="1442" w:y="122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20" w:firstLine="0"/>
      </w:pPr>
      <w:r>
        <w:rPr>
          <w:lang w:val="ru-RU"/>
          <w:w w:val="100"/>
          <w:color w:val="000000"/>
          <w:position w:val="0"/>
        </w:rPr>
        <w:t>Объем энергетического угля, реализованного на бирже,</w:t>
        <w:br/>
        <w:t>составляет не менее 10 процентов поставок на территорию</w:t>
        <w:br/>
        <w:t>Российской Федерации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140" w:right="140" w:firstLine="0"/>
      </w:pPr>
      <w:r>
        <w:rPr>
          <w:lang w:val="ru-RU"/>
          <w:w w:val="100"/>
          <w:color w:val="000000"/>
          <w:position w:val="0"/>
        </w:rPr>
        <w:t>Минэнерго России, ФАС России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/>
          <w:w w:val="100"/>
          <w:color w:val="000000"/>
          <w:position w:val="0"/>
        </w:rPr>
        <w:t>Минэкономразвития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2170" w:h="2558" w:hRule="exact" w:wrap="none" w:vAnchor="page" w:hAnchor="page" w:x="8273" w:y="22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140" w:firstLine="0"/>
      </w:pPr>
      <w:r>
        <w:rPr>
          <w:lang w:val="ru-RU"/>
          <w:w w:val="100"/>
          <w:color w:val="000000"/>
          <w:position w:val="0"/>
        </w:rPr>
        <w:t>Минэнерго России, ФАС России</w:t>
      </w:r>
    </w:p>
    <w:p>
      <w:pPr>
        <w:pStyle w:val="Style35"/>
        <w:framePr w:w="1963" w:h="610" w:hRule="exact" w:wrap="none" w:vAnchor="page" w:hAnchor="page" w:x="8297" w:y="5331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40" w:right="14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1973" w:h="1440" w:hRule="exact" w:wrap="none" w:vAnchor="page" w:hAnchor="page" w:x="8301" w:y="6974"/>
        <w:widowControl w:val="0"/>
        <w:keepNext w:val="0"/>
        <w:keepLines w:val="0"/>
        <w:shd w:val="clear" w:color="auto" w:fill="auto"/>
        <w:bidi w:val="0"/>
        <w:jc w:val="left"/>
        <w:spacing w:before="0" w:after="539" w:line="283" w:lineRule="exact"/>
        <w:ind w:left="140" w:right="14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1973" w:h="1440" w:hRule="exact" w:wrap="none" w:vAnchor="page" w:hAnchor="page" w:x="8301" w:y="69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Минэнерго России</w:t>
      </w:r>
    </w:p>
    <w:p>
      <w:pPr>
        <w:pStyle w:val="Style35"/>
        <w:framePr w:w="2107" w:h="5568" w:hRule="exact" w:wrap="none" w:vAnchor="page" w:hAnchor="page" w:x="8306" w:y="9190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140" w:right="14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2107" w:h="5568" w:hRule="exact" w:wrap="none" w:vAnchor="page" w:hAnchor="page" w:x="8306" w:y="9190"/>
        <w:widowControl w:val="0"/>
        <w:keepNext w:val="0"/>
        <w:keepLines w:val="0"/>
        <w:shd w:val="clear" w:color="auto" w:fill="auto"/>
        <w:bidi w:val="0"/>
        <w:jc w:val="left"/>
        <w:spacing w:before="0" w:after="484" w:line="283" w:lineRule="exact"/>
        <w:ind w:left="140" w:right="140" w:firstLine="0"/>
      </w:pPr>
      <w:r>
        <w:rPr>
          <w:lang w:val="ru-RU"/>
          <w:w w:val="100"/>
          <w:color w:val="000000"/>
          <w:position w:val="0"/>
        </w:rPr>
        <w:t>ФАС России, Минэнерго России</w:t>
      </w:r>
    </w:p>
    <w:p>
      <w:pPr>
        <w:pStyle w:val="Style35"/>
        <w:framePr w:w="2107" w:h="5568" w:hRule="exact" w:wrap="none" w:vAnchor="page" w:hAnchor="page" w:x="8306" w:y="9190"/>
        <w:widowControl w:val="0"/>
        <w:keepNext w:val="0"/>
        <w:keepLines w:val="0"/>
        <w:shd w:val="clear" w:color="auto" w:fill="auto"/>
        <w:bidi w:val="0"/>
        <w:jc w:val="left"/>
        <w:spacing w:before="0" w:after="484" w:line="278" w:lineRule="exact"/>
        <w:ind w:left="140" w:right="140" w:firstLine="0"/>
      </w:pPr>
      <w:r>
        <w:rPr>
          <w:lang w:val="ru-RU"/>
          <w:w w:val="100"/>
          <w:color w:val="000000"/>
          <w:position w:val="0"/>
        </w:rPr>
        <w:t>Минфин России, ФНС России, Минэнерго России</w:t>
      </w:r>
    </w:p>
    <w:p>
      <w:pPr>
        <w:pStyle w:val="Style35"/>
        <w:framePr w:w="2107" w:h="5568" w:hRule="exact" w:wrap="none" w:vAnchor="page" w:hAnchor="page" w:x="8306" w:y="91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140" w:firstLine="0"/>
      </w:pPr>
      <w:r>
        <w:rPr>
          <w:lang w:val="ru-RU"/>
          <w:w w:val="100"/>
          <w:color w:val="000000"/>
          <w:position w:val="0"/>
        </w:rPr>
        <w:t>ФАС России, Минэнерго России совместно с заинтересованными федеральными органами исполнительной власти</w:t>
      </w:r>
    </w:p>
    <w:p>
      <w:pPr>
        <w:pStyle w:val="Style27"/>
        <w:framePr w:wrap="none" w:vAnchor="page" w:hAnchor="page" w:x="1433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5861" w:y="7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16</w:t>
      </w:r>
    </w:p>
    <w:p>
      <w:pPr>
        <w:pStyle w:val="Style33"/>
        <w:framePr w:wrap="none" w:vAnchor="page" w:hAnchor="page" w:x="3547" w:y="153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699" w:h="536" w:hRule="exact" w:wrap="none" w:vAnchor="page" w:hAnchor="page" w:x="8577" w:y="1407"/>
        <w:widowControl w:val="0"/>
        <w:keepNext w:val="0"/>
        <w:keepLines w:val="0"/>
        <w:shd w:val="clear" w:color="auto" w:fill="auto"/>
        <w:bidi w:val="0"/>
        <w:jc w:val="left"/>
        <w:spacing w:before="0" w:after="25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699" w:h="536" w:hRule="exact" w:wrap="none" w:vAnchor="page" w:hAnchor="page" w:x="8577" w:y="14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6806" w:h="888" w:hRule="exact" w:wrap="none" w:vAnchor="page" w:hAnchor="page" w:x="1493" w:y="21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300" w:firstLine="0"/>
      </w:pPr>
      <w:r>
        <w:rPr>
          <w:lang w:val="ru-RU"/>
          <w:w w:val="100"/>
          <w:color w:val="000000"/>
          <w:position w:val="0"/>
        </w:rPr>
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</w:r>
    </w:p>
    <w:p>
      <w:pPr>
        <w:pStyle w:val="Style35"/>
        <w:framePr w:w="2083" w:h="1176" w:hRule="exact" w:wrap="none" w:vAnchor="page" w:hAnchor="page" w:x="8261" w:y="2187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38" w:right="20" w:firstLine="0"/>
      </w:pPr>
      <w:r>
        <w:rPr>
          <w:lang w:val="ru-RU"/>
          <w:w w:val="100"/>
          <w:color w:val="000000"/>
          <w:position w:val="0"/>
        </w:rPr>
        <w:t>Минфин России,</w:t>
        <w:br/>
        <w:t>ФНС России,</w:t>
        <w:br/>
        <w:t>Минэнерго России,</w:t>
        <w:br/>
        <w:t>ФАС России</w:t>
      </w:r>
    </w:p>
    <w:p>
      <w:pPr>
        <w:pStyle w:val="Style35"/>
        <w:framePr w:w="6806" w:h="633" w:hRule="exact" w:wrap="none" w:vAnchor="page" w:hAnchor="page" w:x="1493" w:y="356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300" w:firstLine="0"/>
      </w:pPr>
      <w:r>
        <w:rPr>
          <w:lang w:val="ru-RU"/>
          <w:w w:val="100"/>
          <w:color w:val="000000"/>
          <w:position w:val="0"/>
        </w:rPr>
        <w:t>Созданы ликвидные биржевые и внебиржевые индикаторы цен на энергетический уголь</w:t>
      </w:r>
    </w:p>
    <w:p>
      <w:pPr>
        <w:pStyle w:val="Style35"/>
        <w:framePr w:w="2074" w:h="633" w:hRule="exact" w:wrap="none" w:vAnchor="page" w:hAnchor="page" w:x="8270" w:y="3571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9" w:right="20" w:firstLine="0"/>
      </w:pPr>
      <w:r>
        <w:rPr>
          <w:lang w:val="ru-RU"/>
          <w:w w:val="100"/>
          <w:color w:val="000000"/>
          <w:position w:val="0"/>
        </w:rPr>
        <w:t>ФАС России,</w:t>
        <w:br/>
        <w:t>Минэнерго России</w:t>
      </w:r>
    </w:p>
    <w:p>
      <w:pPr>
        <w:pStyle w:val="Style35"/>
        <w:numPr>
          <w:ilvl w:val="0"/>
          <w:numId w:val="17"/>
        </w:numPr>
        <w:framePr w:wrap="none" w:vAnchor="page" w:hAnchor="page" w:x="2169" w:y="4411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Химическая промышленность и нефтегазохимическая промышленность</w:t>
      </w:r>
    </w:p>
    <w:p>
      <w:pPr>
        <w:pStyle w:val="Style35"/>
        <w:framePr w:w="6600" w:h="4656" w:hRule="exact" w:wrap="none" w:vAnchor="page" w:hAnchor="page" w:x="1497" w:y="4788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660" w:firstLine="0"/>
      </w:pPr>
      <w:r>
        <w:rPr>
          <w:lang w:val="ru-RU"/>
          <w:w w:val="100"/>
          <w:color w:val="000000"/>
          <w:position w:val="0"/>
        </w:rPr>
        <w:t>Доля реализации химической и нефтегазохимической продукции на организованных торгах от поставок на внутренний рынок, в том числе в мелкооптовом сегменте, составляет для парафинов, ортоксилола,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</w:r>
    </w:p>
    <w:p>
      <w:pPr>
        <w:pStyle w:val="Style35"/>
        <w:framePr w:w="6600" w:h="4656" w:hRule="exact" w:wrap="none" w:vAnchor="page" w:hAnchor="page" w:x="1497" w:y="4788"/>
        <w:widowControl w:val="0"/>
        <w:keepNext w:val="0"/>
        <w:keepLines w:val="0"/>
        <w:shd w:val="clear" w:color="auto" w:fill="auto"/>
        <w:bidi w:val="0"/>
        <w:jc w:val="left"/>
        <w:spacing w:before="0" w:after="480"/>
        <w:ind w:left="20" w:right="220" w:firstLine="0"/>
      </w:pPr>
      <w:r>
        <w:rPr>
          <w:lang w:val="ru-RU"/>
          <w:w w:val="100"/>
          <w:color w:val="000000"/>
          <w:position w:val="0"/>
        </w:rPr>
        <w:t>Расширена номенклатура химической и нефтегазохимической продукции, реализуемой на организованных торгах с учетом спроса</w:t>
      </w:r>
    </w:p>
    <w:p>
      <w:pPr>
        <w:pStyle w:val="Style35"/>
        <w:framePr w:w="6600" w:h="4656" w:hRule="exact" w:wrap="none" w:vAnchor="page" w:hAnchor="page" w:x="1497" w:y="47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60" w:firstLine="0"/>
      </w:pPr>
      <w:r>
        <w:rPr>
          <w:lang w:val="ru-RU"/>
          <w:w w:val="100"/>
          <w:color w:val="000000"/>
          <w:position w:val="0"/>
        </w:rPr>
        <w:t>Сформированы ликвидные биржевые и внебиржевые индикаторы цен на минеральные удобрения, парафины, ортоксилол, толуол</w:t>
      </w:r>
    </w:p>
    <w:p>
      <w:pPr>
        <w:pStyle w:val="Style35"/>
        <w:numPr>
          <w:ilvl w:val="0"/>
          <w:numId w:val="17"/>
        </w:numPr>
        <w:framePr w:w="6730" w:h="5153" w:hRule="exact" w:wrap="none" w:vAnchor="page" w:hAnchor="page" w:x="1517" w:y="9951"/>
        <w:tabs>
          <w:tab w:leader="none" w:pos="39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7" w:line="210" w:lineRule="exact"/>
        <w:ind w:left="3580" w:right="0" w:firstLine="0"/>
      </w:pPr>
      <w:r>
        <w:rPr>
          <w:lang w:val="ru-RU"/>
          <w:w w:val="100"/>
          <w:color w:val="000000"/>
          <w:position w:val="0"/>
        </w:rPr>
        <w:t>Строительство</w:t>
      </w:r>
    </w:p>
    <w:p>
      <w:pPr>
        <w:pStyle w:val="Style35"/>
        <w:framePr w:w="6730" w:h="5153" w:hRule="exact" w:wrap="none" w:vAnchor="page" w:hAnchor="page" w:x="1517" w:y="995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40" w:firstLine="0"/>
      </w:pPr>
      <w:r>
        <w:rPr>
          <w:lang w:val="ru-RU"/>
          <w:w w:val="100"/>
          <w:color w:val="000000"/>
          <w:position w:val="0"/>
        </w:rPr>
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</w:r>
    </w:p>
    <w:p>
      <w:pPr>
        <w:pStyle w:val="Style35"/>
        <w:framePr w:w="6730" w:h="5153" w:hRule="exact" w:wrap="none" w:vAnchor="page" w:hAnchor="page" w:x="1517" w:y="9951"/>
        <w:widowControl w:val="0"/>
        <w:keepNext w:val="0"/>
        <w:keepLines w:val="0"/>
        <w:shd w:val="clear" w:color="auto" w:fill="auto"/>
        <w:bidi w:val="0"/>
        <w:jc w:val="both"/>
        <w:spacing w:before="0" w:after="231"/>
        <w:ind w:left="20" w:right="720" w:firstLine="0"/>
      </w:pPr>
      <w:r>
        <w:rPr>
          <w:lang w:val="ru-RU"/>
          <w:w w:val="100"/>
          <w:color w:val="000000"/>
          <w:position w:val="0"/>
        </w:rPr>
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</w:r>
    </w:p>
    <w:p>
      <w:pPr>
        <w:pStyle w:val="Style35"/>
        <w:numPr>
          <w:ilvl w:val="0"/>
          <w:numId w:val="17"/>
        </w:numPr>
        <w:framePr w:w="6730" w:h="5153" w:hRule="exact" w:wrap="none" w:vAnchor="page" w:hAnchor="page" w:x="1517" w:y="9951"/>
        <w:tabs>
          <w:tab w:leader="none" w:pos="4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7" w:line="210" w:lineRule="exact"/>
        <w:ind w:left="3880" w:right="0" w:firstLine="0"/>
      </w:pPr>
      <w:r>
        <w:rPr>
          <w:lang w:val="ru-RU"/>
          <w:w w:val="100"/>
          <w:color w:val="000000"/>
          <w:position w:val="0"/>
        </w:rPr>
        <w:t>Торговля</w:t>
      </w:r>
    </w:p>
    <w:p>
      <w:pPr>
        <w:pStyle w:val="Style35"/>
        <w:framePr w:w="6730" w:h="5153" w:hRule="exact" w:wrap="none" w:vAnchor="page" w:hAnchor="page" w:x="1517" w:y="99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720" w:firstLine="0"/>
      </w:pPr>
      <w:r>
        <w:rPr>
          <w:lang w:val="ru-RU"/>
          <w:w w:val="100"/>
          <w:color w:val="000000"/>
          <w:position w:val="0"/>
        </w:rPr>
        <w:t>Увеличено количество нестационарных торговых объектов и торговых мест под них не менее чем на 10 процентов к 2025 году по отношению к 2020 году</w:t>
      </w:r>
    </w:p>
    <w:p>
      <w:pPr>
        <w:pStyle w:val="Style35"/>
        <w:framePr w:w="2074" w:h="615" w:hRule="exact" w:wrap="none" w:vAnchor="page" w:hAnchor="page" w:x="8280" w:y="4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ФАС России Минэнерго России</w:t>
      </w:r>
    </w:p>
    <w:p>
      <w:pPr>
        <w:pStyle w:val="Style35"/>
        <w:framePr w:w="2074" w:h="2487" w:hRule="exact" w:wrap="none" w:vAnchor="page" w:hAnchor="page" w:x="8289" w:y="7240"/>
        <w:widowControl w:val="0"/>
        <w:keepNext w:val="0"/>
        <w:keepLines w:val="0"/>
        <w:shd w:val="clear" w:color="auto" w:fill="auto"/>
        <w:bidi w:val="0"/>
        <w:jc w:val="left"/>
        <w:spacing w:before="0" w:after="176" w:line="269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ФАС России, Минэнерго России, Минпромторг России</w:t>
      </w:r>
    </w:p>
    <w:p>
      <w:pPr>
        <w:pStyle w:val="Style35"/>
        <w:framePr w:w="2074" w:h="2487" w:hRule="exact" w:wrap="none" w:vAnchor="page" w:hAnchor="page" w:x="8289" w:y="72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ФАС России, Минэнерго России, Минпромторг России</w:t>
      </w:r>
    </w:p>
    <w:p>
      <w:pPr>
        <w:pStyle w:val="Style35"/>
        <w:framePr w:w="1968" w:h="633" w:hRule="exact" w:wrap="none" w:vAnchor="page" w:hAnchor="page" w:x="8299" w:y="10286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Минстрой России, ФАС России</w:t>
      </w:r>
    </w:p>
    <w:p>
      <w:pPr>
        <w:pStyle w:val="Style35"/>
        <w:framePr w:wrap="none" w:vAnchor="page" w:hAnchor="page" w:x="8299" w:y="128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Минстрой России</w:t>
      </w:r>
    </w:p>
    <w:p>
      <w:pPr>
        <w:pStyle w:val="Style35"/>
        <w:framePr w:w="1574" w:h="884" w:hRule="exact" w:wrap="none" w:vAnchor="page" w:hAnchor="page" w:x="8299" w:y="142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Минпромторг</w:t>
      </w:r>
    </w:p>
    <w:p>
      <w:pPr>
        <w:pStyle w:val="Style35"/>
        <w:framePr w:w="1574" w:h="884" w:hRule="exact" w:wrap="none" w:vAnchor="page" w:hAnchor="page" w:x="8299" w:y="142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1574" w:h="884" w:hRule="exact" w:wrap="none" w:vAnchor="page" w:hAnchor="page" w:x="8299" w:y="1422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органы</w:t>
      </w:r>
    </w:p>
    <w:p>
      <w:pPr>
        <w:pStyle w:val="Style27"/>
        <w:framePr w:wrap="none" w:vAnchor="page" w:hAnchor="page" w:x="1507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5807" w:y="7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pStyle w:val="Style33"/>
        <w:framePr w:wrap="none" w:vAnchor="page" w:hAnchor="page" w:x="3484" w:y="15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Ожидаемые результаты</w:t>
      </w:r>
    </w:p>
    <w:p>
      <w:pPr>
        <w:pStyle w:val="Style33"/>
        <w:framePr w:w="1699" w:h="541" w:hRule="exact" w:wrap="none" w:vAnchor="page" w:hAnchor="page" w:x="8524" w:y="1446"/>
        <w:widowControl w:val="0"/>
        <w:keepNext w:val="0"/>
        <w:keepLines w:val="0"/>
        <w:shd w:val="clear" w:color="auto" w:fill="auto"/>
        <w:bidi w:val="0"/>
        <w:jc w:val="left"/>
        <w:spacing w:before="0" w:after="25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Ответственные</w:t>
      </w:r>
    </w:p>
    <w:p>
      <w:pPr>
        <w:pStyle w:val="Style33"/>
        <w:framePr w:w="1699" w:h="541" w:hRule="exact" w:wrap="none" w:vAnchor="page" w:hAnchor="page" w:x="8524" w:y="144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40" w:right="0" w:firstLine="0"/>
      </w:pPr>
      <w:r>
        <w:rPr>
          <w:lang w:val="ru-RU"/>
          <w:w w:val="100"/>
          <w:color w:val="000000"/>
          <w:position w:val="0"/>
        </w:rPr>
        <w:t>исполнители</w:t>
      </w:r>
    </w:p>
    <w:p>
      <w:pPr>
        <w:pStyle w:val="Style35"/>
        <w:framePr w:w="6883" w:h="970" w:hRule="exact" w:wrap="none" w:vAnchor="page" w:hAnchor="page" w:x="1439" w:y="3668"/>
        <w:widowControl w:val="0"/>
        <w:keepNext w:val="0"/>
        <w:keepLines w:val="0"/>
        <w:shd w:val="clear" w:color="auto" w:fill="auto"/>
        <w:bidi w:val="0"/>
        <w:jc w:val="left"/>
        <w:spacing w:before="0" w:after="81" w:line="210" w:lineRule="exact"/>
        <w:ind w:left="3480" w:right="0" w:firstLine="0"/>
      </w:pPr>
      <w:r>
        <w:rPr>
          <w:lang w:val="ru-RU"/>
          <w:w w:val="100"/>
          <w:color w:val="000000"/>
          <w:position w:val="0"/>
        </w:rPr>
        <w:t>15. Лесной комплекс</w:t>
      </w:r>
    </w:p>
    <w:p>
      <w:pPr>
        <w:pStyle w:val="Style35"/>
        <w:framePr w:w="6883" w:h="970" w:hRule="exact" w:wrap="none" w:vAnchor="page" w:hAnchor="page" w:x="1439" w:y="366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1340" w:firstLine="0"/>
      </w:pPr>
      <w:r>
        <w:rPr>
          <w:lang w:val="ru-RU"/>
          <w:w w:val="100"/>
          <w:color w:val="000000"/>
          <w:position w:val="0"/>
        </w:rPr>
        <w:t>Обеспечено развитие ликвидных биржевых торгов лесоматериалами</w:t>
      </w:r>
    </w:p>
    <w:p>
      <w:pPr>
        <w:pStyle w:val="Style35"/>
        <w:framePr w:w="6883" w:h="639" w:hRule="exact" w:wrap="none" w:vAnchor="page" w:hAnchor="page" w:x="1439" w:y="56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79" w:firstLine="0"/>
      </w:pPr>
      <w:r>
        <w:rPr>
          <w:lang w:val="ru-RU"/>
          <w:w w:val="100"/>
          <w:color w:val="000000"/>
          <w:position w:val="0"/>
        </w:rPr>
        <w:t>Создание ликвидных биржевых индикаторов на лесоматериалы,</w:t>
        <w:br/>
        <w:t>основанных на результатах биржевых торгов лесоматериалами</w:t>
      </w:r>
    </w:p>
    <w:p>
      <w:pPr>
        <w:pStyle w:val="Style35"/>
        <w:framePr w:w="1997" w:h="1182" w:hRule="exact" w:wrap="none" w:vAnchor="page" w:hAnchor="page" w:x="8274" w:y="221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280" w:firstLine="0"/>
      </w:pPr>
      <w:r>
        <w:rPr>
          <w:lang w:val="ru-RU"/>
          <w:w w:val="100"/>
          <w:color w:val="000000"/>
          <w:position w:val="0"/>
        </w:rPr>
        <w:t>исполнительной власти субъектов Российской Федерации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Минприроды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Минпромторг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248" w:line="278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Минприроды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России,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Минпромторг</w:t>
      </w:r>
    </w:p>
    <w:p>
      <w:pPr>
        <w:pStyle w:val="Style35"/>
        <w:framePr w:w="1603" w:h="3109" w:hRule="exact" w:wrap="none" w:vAnchor="page" w:hAnchor="page" w:x="8226" w:y="4002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1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35"/>
        <w:framePr w:w="6883" w:h="619" w:hRule="exact" w:wrap="none" w:vAnchor="page" w:hAnchor="page" w:x="1439" w:y="731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154" w:firstLine="0"/>
      </w:pPr>
      <w:r>
        <w:rPr>
          <w:lang w:val="ru-RU"/>
          <w:w w:val="100"/>
          <w:color w:val="000000"/>
          <w:position w:val="0"/>
        </w:rPr>
        <w:t>Использование биржевых и внебиржевых индексов цен в сферах</w:t>
        <w:br/>
        <w:t>налогового, бюджетного регулирования</w:t>
      </w:r>
    </w:p>
    <w:p>
      <w:pPr>
        <w:pStyle w:val="Style35"/>
        <w:framePr w:w="1805" w:h="1992" w:hRule="exact" w:wrap="none" w:vAnchor="page" w:hAnchor="page" w:x="8255" w:y="7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Минфин России, ФНС России, Минприроды России,</w:t>
      </w:r>
    </w:p>
    <w:p>
      <w:pPr>
        <w:pStyle w:val="Style35"/>
        <w:framePr w:w="1805" w:h="1992" w:hRule="exact" w:wrap="none" w:vAnchor="page" w:hAnchor="page" w:x="8255" w:y="7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1805" w:h="1992" w:hRule="exact" w:wrap="none" w:vAnchor="page" w:hAnchor="page" w:x="8255" w:y="7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Минпромторг</w:t>
      </w:r>
    </w:p>
    <w:p>
      <w:pPr>
        <w:pStyle w:val="Style35"/>
        <w:framePr w:w="1805" w:h="1992" w:hRule="exact" w:wrap="none" w:vAnchor="page" w:hAnchor="page" w:x="8255" w:y="73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России</w:t>
      </w:r>
    </w:p>
    <w:p>
      <w:pPr>
        <w:pStyle w:val="Style27"/>
        <w:framePr w:wrap="none" w:vAnchor="page" w:hAnchor="page" w:x="1478" w:y="159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4762" w:h="269" w:hRule="exact" w:wrap="none" w:vAnchor="page" w:hAnchor="page" w:x="6051" w:y="72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18</w:t>
      </w:r>
    </w:p>
    <w:p>
      <w:pPr>
        <w:pStyle w:val="Style18"/>
        <w:framePr w:w="4762" w:h="283" w:hRule="exact" w:wrap="none" w:vAnchor="page" w:hAnchor="page" w:x="6051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III. Мероприятия Национального плана</w:t>
      </w:r>
    </w:p>
    <w:p>
      <w:pPr>
        <w:pStyle w:val="Style35"/>
        <w:framePr w:wrap="none" w:vAnchor="page" w:hAnchor="page" w:x="2768" w:y="18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rap="none" w:vAnchor="page" w:hAnchor="page" w:x="8595" w:y="189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10918" w:y="189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062" w:h="617" w:hRule="exact" w:wrap="none" w:vAnchor="page" w:hAnchor="page" w:x="13193" w:y="1705"/>
        <w:tabs>
          <w:tab w:leader="underscore" w:pos="812" w:val="left"/>
          <w:tab w:leader="underscore" w:pos="32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40" w:right="14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numPr>
          <w:ilvl w:val="0"/>
          <w:numId w:val="19"/>
        </w:numPr>
        <w:framePr w:w="7099" w:h="1147" w:hRule="exact" w:wrap="none" w:vAnchor="page" w:hAnchor="page" w:x="780" w:y="2535"/>
        <w:tabs>
          <w:tab w:leader="none" w:pos="6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60" w:right="0" w:hanging="640"/>
      </w:pPr>
      <w:r>
        <w:rPr>
          <w:lang w:val="ru-RU"/>
          <w:w w:val="100"/>
          <w:color w:val="000000"/>
          <w:position w:val="0"/>
        </w:rPr>
        <w:t>Продолжение работы по осуществлению приватизации</w:t>
      </w:r>
    </w:p>
    <w:p>
      <w:pPr>
        <w:pStyle w:val="Style35"/>
        <w:framePr w:w="7099" w:h="1147" w:hRule="exact" w:wrap="none" w:vAnchor="page" w:hAnchor="page" w:x="780" w:y="253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60" w:right="260" w:firstLine="0"/>
      </w:pPr>
      <w:r>
        <w:rPr>
          <w:lang w:val="ru-RU"/>
          <w:w w:val="100"/>
          <w:color w:val="000000"/>
          <w:position w:val="0"/>
        </w:rPr>
        <w:t>федерального имущества, не используемого для реализации государственных функций и полномочий (непрофильного имущества)</w:t>
      </w:r>
    </w:p>
    <w:p>
      <w:pPr>
        <w:pStyle w:val="Style35"/>
        <w:numPr>
          <w:ilvl w:val="0"/>
          <w:numId w:val="19"/>
        </w:numPr>
        <w:framePr w:w="7099" w:h="3952" w:hRule="exact" w:wrap="none" w:vAnchor="page" w:hAnchor="page" w:x="780" w:y="4167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660" w:right="40" w:hanging="640"/>
      </w:pPr>
      <w:r>
        <w:rPr>
          <w:lang w:val="ru-RU"/>
          <w:w w:val="100"/>
          <w:color w:val="000000"/>
          <w:position w:val="0"/>
        </w:rPr>
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</w:r>
    </w:p>
    <w:p>
      <w:pPr>
        <w:pStyle w:val="Style35"/>
        <w:numPr>
          <w:ilvl w:val="0"/>
          <w:numId w:val="19"/>
        </w:numPr>
        <w:framePr w:w="7099" w:h="3952" w:hRule="exact" w:wrap="none" w:vAnchor="page" w:hAnchor="page" w:x="780" w:y="4167"/>
        <w:tabs>
          <w:tab w:leader="none" w:pos="6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660" w:right="40" w:hanging="640"/>
      </w:pPr>
      <w:r>
        <w:rPr>
          <w:lang w:val="ru-RU"/>
          <w:w w:val="100"/>
          <w:color w:val="000000"/>
          <w:position w:val="0"/>
        </w:rPr>
        <w:t>Обеспечение эффективного выявления и пресечения картелей посредством внесения изменения в законодательство Российской Федерации</w:t>
      </w:r>
    </w:p>
    <w:p>
      <w:pPr>
        <w:pStyle w:val="Style35"/>
        <w:numPr>
          <w:ilvl w:val="0"/>
          <w:numId w:val="19"/>
        </w:numPr>
        <w:framePr w:w="7099" w:h="3952" w:hRule="exact" w:wrap="none" w:vAnchor="page" w:hAnchor="page" w:x="780" w:y="4167"/>
        <w:tabs>
          <w:tab w:leader="none" w:pos="6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60" w:right="40" w:hanging="640"/>
      </w:pPr>
      <w:r>
        <w:rPr>
          <w:lang w:val="ru-RU"/>
          <w:w w:val="100"/>
          <w:color w:val="000000"/>
          <w:position w:val="0"/>
        </w:rPr>
        <w:t>Обеспечение определения взаимозаменяемости лекарственных препаратов для медицинского применения на территории Российской Федерации</w:t>
      </w:r>
    </w:p>
    <w:p>
      <w:pPr>
        <w:pStyle w:val="Style35"/>
        <w:framePr w:w="6864" w:h="644" w:hRule="exact" w:wrap="none" w:vAnchor="page" w:hAnchor="page" w:x="1414" w:y="8859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0" w:right="259" w:firstLine="0"/>
      </w:pPr>
      <w:r>
        <w:rPr>
          <w:lang w:val="ru-RU"/>
          <w:w w:val="100"/>
          <w:color w:val="000000"/>
          <w:position w:val="0"/>
        </w:rPr>
        <w:t>Утверждение концепции развития оптовых продовольственных</w:t>
        <w:br/>
        <w:t>рынков в Российской Федерации</w:t>
      </w:r>
    </w:p>
    <w:p>
      <w:pPr>
        <w:pStyle w:val="Style35"/>
        <w:framePr w:w="2405" w:h="898" w:hRule="exact" w:wrap="none" w:vAnchor="page" w:hAnchor="page" w:x="8192" w:y="25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="2405" w:h="859" w:hRule="exact" w:wrap="none" w:vAnchor="page" w:hAnchor="page" w:x="8192" w:y="419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8192" w:y="614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="2405" w:h="884" w:hRule="exact" w:wrap="none" w:vAnchor="page" w:hAnchor="page" w:x="8192" w:y="7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="2534" w:h="903" w:hRule="exact" w:wrap="none" w:vAnchor="page" w:hAnchor="page" w:x="8115" w:y="8858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00" w:right="900" w:firstLine="0"/>
      </w:pPr>
      <w:r>
        <w:rPr>
          <w:lang w:val="ru-RU"/>
          <w:w w:val="100"/>
          <w:color w:val="000000"/>
          <w:position w:val="0"/>
        </w:rPr>
        <w:t>распоряжение Правительства Российской Федерации</w:t>
      </w:r>
    </w:p>
    <w:p>
      <w:pPr>
        <w:pStyle w:val="Style35"/>
        <w:framePr w:wrap="none" w:vAnchor="page" w:hAnchor="page" w:x="11331" w:y="261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ежегодно</w:t>
      </w:r>
    </w:p>
    <w:p>
      <w:pPr>
        <w:pStyle w:val="Style35"/>
        <w:framePr w:wrap="none" w:vAnchor="page" w:hAnchor="page" w:x="11331" w:y="424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ежегодно</w:t>
      </w:r>
    </w:p>
    <w:p>
      <w:pPr>
        <w:pStyle w:val="Style35"/>
        <w:framePr w:w="1440" w:h="272" w:hRule="exact" w:wrap="none" w:vAnchor="page" w:hAnchor="page" w:x="11168" w:y="615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июль 2022 г.</w:t>
      </w:r>
    </w:p>
    <w:p>
      <w:pPr>
        <w:pStyle w:val="Style35"/>
        <w:framePr w:w="1978" w:h="1445" w:hRule="exact" w:wrap="none" w:vAnchor="page" w:hAnchor="page" w:x="10841" w:y="72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ru-RU"/>
          <w:w w:val="100"/>
          <w:color w:val="000000"/>
          <w:position w:val="0"/>
        </w:rPr>
        <w:t>1 июля 2022 г.</w:t>
      </w:r>
    </w:p>
    <w:p>
      <w:pPr>
        <w:pStyle w:val="Style35"/>
        <w:framePr w:w="1978" w:h="1445" w:hRule="exact" w:wrap="none" w:vAnchor="page" w:hAnchor="page" w:x="10841" w:y="720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180" w:firstLine="0"/>
      </w:pPr>
      <w:r>
        <w:rPr>
          <w:lang w:val="ru-RU"/>
          <w:w w:val="100"/>
          <w:color w:val="000000"/>
          <w:position w:val="0"/>
        </w:rPr>
        <w:t>31 декабря 2022 г. 31 декабря 2023 г. 31 декабря 2024 г. 31 декабря 2025 г.</w:t>
      </w:r>
    </w:p>
    <w:p>
      <w:pPr>
        <w:pStyle w:val="Style35"/>
        <w:framePr w:w="3048" w:h="3063" w:hRule="exact" w:wrap="none" w:vAnchor="page" w:hAnchor="page" w:x="13150" w:y="25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340" w:firstLine="0"/>
      </w:pPr>
      <w:r>
        <w:rPr>
          <w:lang w:val="ru-RU"/>
          <w:w w:val="100"/>
          <w:color w:val="000000"/>
          <w:position w:val="0"/>
        </w:rPr>
        <w:t>Минфин России, Росимущество,</w:t>
      </w:r>
    </w:p>
    <w:p>
      <w:pPr>
        <w:pStyle w:val="Style35"/>
        <w:framePr w:w="3048" w:h="3063" w:hRule="exact" w:wrap="none" w:vAnchor="page" w:hAnchor="page" w:x="13150" w:y="25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3048" w:h="3063" w:hRule="exact" w:wrap="none" w:vAnchor="page" w:hAnchor="page" w:x="13150" w:y="2545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Банк России в части финансовых организаций</w:t>
      </w:r>
    </w:p>
    <w:p>
      <w:pPr>
        <w:pStyle w:val="Style35"/>
        <w:framePr w:w="3048" w:h="3063" w:hRule="exact" w:wrap="none" w:vAnchor="page" w:hAnchor="page" w:x="13150" w:y="25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ФАС России, федеральные органы исполнительной власти, ответственные за реализацию Национального плана</w:t>
      </w:r>
    </w:p>
    <w:p>
      <w:pPr>
        <w:pStyle w:val="Style35"/>
        <w:framePr w:wrap="none" w:vAnchor="page" w:hAnchor="page" w:x="13150" w:y="61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rap="none" w:vAnchor="page" w:hAnchor="page" w:x="13150" w:y="725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Минздрав России</w:t>
      </w:r>
    </w:p>
    <w:p>
      <w:pPr>
        <w:pStyle w:val="Style35"/>
        <w:framePr w:wrap="none" w:vAnchor="page" w:hAnchor="page" w:x="11062" w:y="890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марта 2022 г. Минпромторг России</w:t>
      </w:r>
    </w:p>
    <w:p>
      <w:pPr>
        <w:pStyle w:val="Style38"/>
        <w:numPr>
          <w:ilvl w:val="0"/>
          <w:numId w:val="11"/>
        </w:numPr>
        <w:framePr w:w="15350" w:h="547" w:hRule="exact" w:wrap="none" w:vAnchor="page" w:hAnchor="page" w:x="584" w:y="10238"/>
        <w:tabs>
          <w:tab w:leader="none" w:pos="1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340" w:firstLine="0"/>
      </w:pPr>
      <w:r>
        <w:rPr>
          <w:lang w:val="ru-RU"/>
          <w:w w:val="100"/>
          <w:color w:val="000000"/>
          <w:position w:val="0"/>
        </w:rPr>
        <w:t>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>
      <w:pPr>
        <w:pStyle w:val="Style27"/>
        <w:framePr w:wrap="none" w:vAnchor="page" w:hAnchor="page" w:x="555" w:y="1100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21</w:t>
      </w:r>
      <w:r>
        <w:rPr>
          <w:w w:val="100"/>
          <w:color w:val="000000"/>
          <w:position w:val="0"/>
        </w:rPr>
        <w:t>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61" w:y="357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23" w:h="8784" w:hRule="exact" w:wrap="none" w:vAnchor="page" w:hAnchor="page" w:x="2436" w:y="4219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0" w:hanging="620"/>
      </w:pPr>
      <w:r>
        <w:rPr>
          <w:lang w:val="ru-RU"/>
          <w:w w:val="100"/>
          <w:color w:val="000000"/>
          <w:position w:val="0"/>
        </w:rPr>
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 по использованию биржевых и внебиржевых индикаторов в налоговом и бюджетном регулировании и контроле; по развитию срочного рынка, рынка производных финансовых инструментов;</w:t>
      </w:r>
    </w:p>
    <w:p>
      <w:pPr>
        <w:pStyle w:val="Style35"/>
        <w:framePr w:w="7123" w:h="8784" w:hRule="exact" w:wrap="none" w:vAnchor="page" w:hAnchor="page" w:x="2436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0" w:firstLine="0"/>
      </w:pPr>
      <w:r>
        <w:rPr>
          <w:lang w:val="ru-RU"/>
          <w:w w:val="100"/>
          <w:color w:val="000000"/>
          <w:position w:val="0"/>
        </w:rPr>
        <w:t>по организации и развитию биржевой торговли товарами, ранее не участвовавшими в организованных торгах, товарами на экспорт, в рамках БРИКС, ЕАЭС; 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 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</w:r>
    </w:p>
    <w:p>
      <w:pPr>
        <w:pStyle w:val="Style35"/>
        <w:framePr w:w="7123" w:h="8784" w:hRule="exact" w:wrap="none" w:vAnchor="page" w:hAnchor="page" w:x="2436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0" w:firstLine="0"/>
      </w:pPr>
      <w:r>
        <w:rPr>
          <w:lang w:val="ru-RU"/>
          <w:w w:val="100"/>
          <w:color w:val="000000"/>
          <w:position w:val="0"/>
        </w:rPr>
        <w:t>по развитию биржевых мелкооптовых торгов нефтепродуктами на базе оператора товарных поставок, в том числе с привлечением независимых нефтебаз;</w:t>
      </w:r>
    </w:p>
    <w:p>
      <w:pPr>
        <w:pStyle w:val="Style35"/>
        <w:framePr w:w="7123" w:h="8784" w:hRule="exact" w:wrap="none" w:vAnchor="page" w:hAnchor="page" w:x="2436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0" w:firstLine="0"/>
      </w:pPr>
      <w:r>
        <w:rPr>
          <w:lang w:val="ru-RU"/>
          <w:w w:val="100"/>
          <w:color w:val="000000"/>
          <w:position w:val="0"/>
        </w:rPr>
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</w:r>
    </w:p>
    <w:p>
      <w:pPr>
        <w:pStyle w:val="Style35"/>
        <w:framePr w:w="7123" w:h="8784" w:hRule="exact" w:wrap="none" w:vAnchor="page" w:hAnchor="page" w:x="2436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0" w:firstLine="0"/>
      </w:pPr>
      <w:r>
        <w:rPr>
          <w:lang w:val="ru-RU"/>
          <w:w w:val="100"/>
          <w:color w:val="000000"/>
          <w:position w:val="0"/>
        </w:rPr>
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(нетбэк) и иной ценовой информации зарубежных рынков</w:t>
      </w:r>
    </w:p>
    <w:p>
      <w:pPr>
        <w:pStyle w:val="Style27"/>
        <w:framePr w:wrap="none" w:vAnchor="page" w:hAnchor="page" w:x="2225" w:y="132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05" w:y="33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19</w:t>
      </w:r>
    </w:p>
    <w:p>
      <w:pPr>
        <w:pStyle w:val="Style35"/>
        <w:framePr w:wrap="none" w:vAnchor="page" w:hAnchor="page" w:x="2241" w:y="39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64" w:y="39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22" w:h="603" w:hRule="exact" w:wrap="none" w:vAnchor="page" w:hAnchor="page" w:x="6834" w:y="3730"/>
        <w:tabs>
          <w:tab w:leader="underscore" w:pos="726" w:val="left"/>
          <w:tab w:leader="underscore" w:pos="3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8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8064" w:h="1709" w:hRule="exact" w:wrap="none" w:vAnchor="page" w:hAnchor="page" w:x="1857" w:y="4570"/>
        <w:tabs>
          <w:tab w:leader="none" w:pos="29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распоряжение</w:t>
        <w:tab/>
        <w:t>1 марта 2022 г. ФАС России,</w:t>
      </w:r>
    </w:p>
    <w:p>
      <w:pPr>
        <w:pStyle w:val="Style35"/>
        <w:framePr w:w="8064" w:h="1709" w:hRule="exact" w:wrap="none" w:vAnchor="page" w:hAnchor="page" w:x="1857" w:y="4570"/>
        <w:tabs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Минэнерго России,</w:t>
      </w:r>
    </w:p>
    <w:p>
      <w:pPr>
        <w:pStyle w:val="Style35"/>
        <w:framePr w:w="8064" w:h="1709" w:hRule="exact" w:wrap="none" w:vAnchor="page" w:hAnchor="page" w:x="1857" w:y="4570"/>
        <w:tabs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  <w:tab/>
        <w:t>Минфин России,</w:t>
      </w:r>
    </w:p>
    <w:p>
      <w:pPr>
        <w:pStyle w:val="Style35"/>
        <w:framePr w:w="8064" w:h="1709" w:hRule="exact" w:wrap="none" w:vAnchor="page" w:hAnchor="page" w:x="1857" w:y="45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960" w:right="0" w:firstLine="0"/>
      </w:pPr>
      <w:r>
        <w:rPr>
          <w:lang w:val="ru-RU"/>
          <w:w w:val="100"/>
          <w:color w:val="000000"/>
          <w:position w:val="0"/>
        </w:rPr>
        <w:t>ФНС России,</w:t>
      </w:r>
    </w:p>
    <w:p>
      <w:pPr>
        <w:pStyle w:val="Style35"/>
        <w:framePr w:w="8064" w:h="1709" w:hRule="exact" w:wrap="none" w:vAnchor="page" w:hAnchor="page" w:x="1857" w:y="45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960" w:right="220" w:firstLine="0"/>
      </w:pPr>
      <w:r>
        <w:rPr>
          <w:lang w:val="ru-RU"/>
          <w:w w:val="100"/>
          <w:color w:val="000000"/>
          <w:position w:val="0"/>
        </w:rPr>
        <w:t>Минэкономразвития России при участии Банка России и</w:t>
      </w:r>
    </w:p>
    <w:p>
      <w:pPr>
        <w:pStyle w:val="Style35"/>
        <w:framePr w:w="8064" w:h="543" w:hRule="exact" w:wrap="none" w:vAnchor="page" w:hAnchor="page" w:x="1857" w:y="6267"/>
        <w:widowControl w:val="0"/>
        <w:keepNext w:val="0"/>
        <w:keepLines w:val="0"/>
        <w:shd w:val="clear" w:color="auto" w:fill="auto"/>
        <w:bidi w:val="0"/>
        <w:jc w:val="both"/>
        <w:spacing w:before="0" w:after="4" w:line="210" w:lineRule="exact"/>
        <w:ind w:left="4960" w:right="0" w:firstLine="0"/>
      </w:pPr>
      <w:r>
        <w:rPr>
          <w:lang w:val="ru-RU"/>
          <w:w w:val="100"/>
          <w:color w:val="000000"/>
          <w:position w:val="0"/>
        </w:rPr>
        <w:t>заинтересованных</w:t>
      </w:r>
    </w:p>
    <w:p>
      <w:pPr>
        <w:pStyle w:val="Style35"/>
        <w:framePr w:w="8064" w:h="543" w:hRule="exact" w:wrap="none" w:vAnchor="page" w:hAnchor="page" w:x="1857" w:y="6267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960" w:right="0" w:firstLine="0"/>
      </w:pPr>
      <w:r>
        <w:rPr>
          <w:lang w:val="ru-RU"/>
          <w:w w:val="100"/>
          <w:color w:val="000000"/>
          <w:position w:val="0"/>
        </w:rPr>
        <w:t>организаций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61" w:y="356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04" w:h="8313" w:hRule="exact" w:wrap="none" w:vAnchor="page" w:hAnchor="page" w:x="2445" w:y="4211"/>
        <w:tabs>
          <w:tab w:leader="none" w:pos="6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20" w:hanging="620"/>
      </w:pPr>
      <w:r>
        <w:rPr>
          <w:lang w:val="ru-RU"/>
          <w:w w:val="100"/>
          <w:color w:val="000000"/>
          <w:position w:val="0"/>
        </w:rPr>
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</w:r>
    </w:p>
    <w:p>
      <w:pPr>
        <w:pStyle w:val="Style35"/>
        <w:framePr w:w="7104" w:h="8313" w:hRule="exact" w:wrap="none" w:vAnchor="page" w:hAnchor="page" w:x="2445" w:y="42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640" w:right="500" w:firstLine="0"/>
      </w:pPr>
      <w:r>
        <w:rPr>
          <w:lang w:val="ru-RU"/>
          <w:w w:val="100"/>
          <w:color w:val="000000"/>
          <w:position w:val="0"/>
        </w:rPr>
        <w:t>снижение барьеров для поставщиков финансовых услуг; расширение возможностей потребителя осуществлять свободный информированный выбор, в том числе смену поставщиков финансовых услуг;</w:t>
      </w:r>
    </w:p>
    <w:p>
      <w:pPr>
        <w:pStyle w:val="Style35"/>
        <w:framePr w:w="7104" w:h="8313" w:hRule="exact" w:wrap="none" w:vAnchor="page" w:hAnchor="page" w:x="2445" w:y="4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500" w:firstLine="0"/>
      </w:pPr>
      <w:r>
        <w:rPr>
          <w:lang w:val="ru-RU"/>
          <w:w w:val="100"/>
          <w:color w:val="000000"/>
          <w:position w:val="0"/>
        </w:rPr>
        <w:t>совершенствование регулирования оборота данных, в том числе обеспечение конкурентного доступа финансовых организаций к данным;</w:t>
      </w:r>
    </w:p>
    <w:p>
      <w:pPr>
        <w:pStyle w:val="Style35"/>
        <w:framePr w:w="7104" w:h="8313" w:hRule="exact" w:wrap="none" w:vAnchor="page" w:hAnchor="page" w:x="2445" w:y="42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500" w:firstLine="0"/>
      </w:pPr>
      <w:r>
        <w:rPr>
          <w:lang w:val="ru-RU"/>
          <w:w w:val="100"/>
          <w:color w:val="000000"/>
          <w:position w:val="0"/>
        </w:rPr>
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(мультисервисных платформ), в том числе иностранных экосистем;</w:t>
      </w:r>
    </w:p>
    <w:p>
      <w:pPr>
        <w:pStyle w:val="Style35"/>
        <w:framePr w:w="7104" w:h="8313" w:hRule="exact" w:wrap="none" w:vAnchor="page" w:hAnchor="page" w:x="2445" w:y="4211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640" w:right="20" w:firstLine="0"/>
      </w:pPr>
      <w:r>
        <w:rPr>
          <w:lang w:val="ru-RU"/>
          <w:w w:val="100"/>
          <w:color w:val="000000"/>
          <w:position w:val="0"/>
        </w:rPr>
        <w:t>развитие института ответственности органов государственной власти за действия, искажающие конкурентное поле финансового рынка</w:t>
      </w:r>
    </w:p>
    <w:p>
      <w:pPr>
        <w:pStyle w:val="Style35"/>
        <w:numPr>
          <w:ilvl w:val="0"/>
          <w:numId w:val="21"/>
        </w:numPr>
        <w:framePr w:w="7104" w:h="8313" w:hRule="exact" w:wrap="none" w:vAnchor="page" w:hAnchor="page" w:x="2445" w:y="4211"/>
        <w:tabs>
          <w:tab w:leader="none" w:pos="6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640" w:right="20" w:hanging="620"/>
      </w:pPr>
      <w:r>
        <w:rPr>
          <w:lang w:val="ru-RU"/>
          <w:w w:val="100"/>
          <w:color w:val="000000"/>
          <w:position w:val="0"/>
        </w:rPr>
        <w:t>Утверждение по согласованию с Российской академией наук плана мероприятий ("дорожной карты") развития конкуренции в сфере науки</w:t>
      </w:r>
    </w:p>
    <w:p>
      <w:pPr>
        <w:pStyle w:val="Style35"/>
        <w:numPr>
          <w:ilvl w:val="0"/>
          <w:numId w:val="21"/>
        </w:numPr>
        <w:framePr w:w="7104" w:h="8313" w:hRule="exact" w:wrap="none" w:vAnchor="page" w:hAnchor="page" w:x="2445" w:y="4211"/>
        <w:tabs>
          <w:tab w:leader="none" w:pos="6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20" w:hanging="620"/>
      </w:pPr>
      <w:r>
        <w:rPr>
          <w:lang w:val="ru-RU"/>
          <w:w w:val="100"/>
          <w:color w:val="000000"/>
          <w:position w:val="0"/>
        </w:rPr>
        <w:t>Обеспечение деятельности Антимонопольного центра БРИКС, в 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</w:r>
    </w:p>
    <w:p>
      <w:pPr>
        <w:pStyle w:val="Style27"/>
        <w:framePr w:wrap="none" w:vAnchor="page" w:hAnchor="page" w:x="2248" w:y="1326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03" w:y="398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20</w:t>
      </w:r>
    </w:p>
    <w:p>
      <w:pPr>
        <w:pStyle w:val="Style35"/>
        <w:framePr w:wrap="none" w:vAnchor="page" w:hAnchor="page" w:x="2234" w:y="447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38" w:y="44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55" w:h="609" w:hRule="exact" w:wrap="none" w:vAnchor="page" w:hAnchor="page" w:x="6818" w:y="4279"/>
        <w:tabs>
          <w:tab w:leader="underscore" w:pos="741" w:val="left"/>
          <w:tab w:leader="underscore" w:pos="31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" w:right="320" w:firstLine="0"/>
      </w:pPr>
      <w:r>
        <w:rPr>
          <w:rStyle w:val="CharStyle51"/>
        </w:rPr>
        <w:t xml:space="preserve">Ответственные исполнители </w:t>
        <w:tab/>
      </w:r>
      <w:r>
        <w:rPr>
          <w:rStyle w:val="CharStyle52"/>
        </w:rPr>
        <w:t>(соисполнители)</w:t>
      </w:r>
      <w:r>
        <w:rPr>
          <w:rStyle w:val="CharStyle51"/>
        </w:rPr>
        <w:tab/>
      </w:r>
    </w:p>
    <w:p>
      <w:pPr>
        <w:pStyle w:val="Style35"/>
        <w:framePr w:w="2366" w:h="894" w:hRule="exact" w:wrap="none" w:vAnchor="page" w:hAnchor="page" w:x="1850" w:y="512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900" w:firstLine="0"/>
      </w:pPr>
      <w:r>
        <w:rPr>
          <w:lang w:val="ru-RU"/>
          <w:w w:val="100"/>
          <w:color w:val="000000"/>
          <w:position w:val="0"/>
        </w:rPr>
        <w:t>распоряжение Правительства Российской Федерации</w:t>
      </w:r>
    </w:p>
    <w:p>
      <w:pPr>
        <w:pStyle w:val="Style35"/>
        <w:framePr w:wrap="none" w:vAnchor="page" w:hAnchor="page" w:x="4711" w:y="51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марта 2022 г.</w:t>
      </w:r>
    </w:p>
    <w:p>
      <w:pPr>
        <w:pStyle w:val="Style35"/>
        <w:framePr w:w="2693" w:h="896" w:hRule="exact" w:wrap="none" w:vAnchor="page" w:hAnchor="page" w:x="6804" w:y="5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693" w:h="896" w:hRule="exact" w:wrap="none" w:vAnchor="page" w:hAnchor="page" w:x="6804" w:y="5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Минфин России</w:t>
      </w:r>
    </w:p>
    <w:p>
      <w:pPr>
        <w:pStyle w:val="Style35"/>
        <w:framePr w:w="2693" w:h="896" w:hRule="exact" w:wrap="none" w:vAnchor="page" w:hAnchor="page" w:x="6804" w:y="51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pStyle w:val="Style35"/>
        <w:framePr w:w="7810" w:h="877" w:hRule="exact" w:wrap="none" w:vAnchor="page" w:hAnchor="page" w:x="1845" w:y="10620"/>
        <w:tabs>
          <w:tab w:leader="none" w:pos="29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распоряжение</w:t>
        <w:tab/>
        <w:t>1 марта 2022 г. Минобрнауки России,</w:t>
      </w:r>
    </w:p>
    <w:p>
      <w:pPr>
        <w:pStyle w:val="Style35"/>
        <w:framePr w:w="7810" w:h="877" w:hRule="exact" w:wrap="none" w:vAnchor="page" w:hAnchor="page" w:x="1845" w:y="10620"/>
        <w:tabs>
          <w:tab w:leader="none" w:pos="4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ФАС России,</w:t>
      </w:r>
    </w:p>
    <w:p>
      <w:pPr>
        <w:pStyle w:val="Style35"/>
        <w:framePr w:w="7810" w:h="877" w:hRule="exact" w:wrap="none" w:vAnchor="page" w:hAnchor="page" w:x="1845" w:y="10620"/>
        <w:tabs>
          <w:tab w:leader="none" w:pos="49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  <w:tab/>
        <w:t>Минпросвещения России</w:t>
      </w:r>
    </w:p>
    <w:p>
      <w:pPr>
        <w:pStyle w:val="Style35"/>
        <w:framePr w:w="7810" w:h="893" w:hRule="exact" w:wrap="none" w:vAnchor="page" w:hAnchor="page" w:x="1845" w:y="11706"/>
        <w:tabs>
          <w:tab w:leader="none" w:pos="27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распоряжение</w:t>
        <w:tab/>
        <w:t>1 сентября 2022 г. ФАС России,</w:t>
      </w:r>
    </w:p>
    <w:p>
      <w:pPr>
        <w:pStyle w:val="Style35"/>
        <w:framePr w:w="7810" w:h="893" w:hRule="exact" w:wrap="none" w:vAnchor="page" w:hAnchor="page" w:x="1845" w:y="11706"/>
        <w:tabs>
          <w:tab w:leader="none" w:pos="4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Минфин России</w:t>
      </w:r>
    </w:p>
    <w:p>
      <w:pPr>
        <w:pStyle w:val="Style35"/>
        <w:framePr w:w="7810" w:h="893" w:hRule="exact" w:wrap="none" w:vAnchor="page" w:hAnchor="page" w:x="1845" w:y="1170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61" w:y="35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47" w:h="4710" w:hRule="exact" w:wrap="none" w:vAnchor="page" w:hAnchor="page" w:x="2402" w:y="4230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680" w:right="0" w:hanging="660"/>
      </w:pPr>
      <w:r>
        <w:rPr>
          <w:lang w:val="ru-RU"/>
          <w:w w:val="100"/>
          <w:color w:val="000000"/>
          <w:position w:val="0"/>
        </w:rPr>
        <w:t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</w:t>
        <w:softHyphen/>
        <w:t>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Российской Федерации о несостоятельности (банкротстве)</w:t>
      </w:r>
    </w:p>
    <w:p>
      <w:pPr>
        <w:pStyle w:val="Style35"/>
        <w:numPr>
          <w:ilvl w:val="0"/>
          <w:numId w:val="21"/>
        </w:numPr>
        <w:framePr w:w="7147" w:h="4710" w:hRule="exact" w:wrap="none" w:vAnchor="page" w:hAnchor="page" w:x="2402" w:y="4230"/>
        <w:tabs>
          <w:tab w:leader="none" w:pos="68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520" w:hanging="660"/>
      </w:pPr>
      <w:r>
        <w:rPr>
          <w:lang w:val="ru-RU"/>
          <w:w w:val="100"/>
          <w:color w:val="000000"/>
          <w:position w:val="0"/>
        </w:rPr>
        <w:t>Разработка комплекса мер, направленных на обеспечение недискриминационного доступа к природным ресурсам, включающих в том числе:</w:t>
      </w:r>
    </w:p>
    <w:p>
      <w:pPr>
        <w:pStyle w:val="Style35"/>
        <w:framePr w:w="7147" w:h="4710" w:hRule="exact" w:wrap="none" w:vAnchor="page" w:hAnchor="page" w:x="2402" w:y="42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0"/>
      </w:pPr>
      <w:r>
        <w:rPr>
          <w:lang w:val="ru-RU"/>
          <w:w w:val="100"/>
          <w:color w:val="000000"/>
          <w:position w:val="0"/>
        </w:rPr>
        <w:t>приоритет распределения природных ресурсов на аукционах в электронной форме;</w:t>
      </w:r>
    </w:p>
    <w:p>
      <w:pPr>
        <w:pStyle w:val="Style35"/>
        <w:framePr w:w="7147" w:h="3083" w:hRule="exact" w:wrap="none" w:vAnchor="page" w:hAnchor="page" w:x="2402" w:y="9722"/>
        <w:widowControl w:val="0"/>
        <w:keepNext w:val="0"/>
        <w:keepLines w:val="0"/>
        <w:shd w:val="clear" w:color="auto" w:fill="auto"/>
        <w:bidi w:val="0"/>
        <w:jc w:val="left"/>
        <w:spacing w:before="0" w:after="233" w:line="269" w:lineRule="exact"/>
        <w:ind w:left="680" w:right="0" w:firstLine="0"/>
      </w:pPr>
      <w:r>
        <w:rPr>
          <w:lang w:val="ru-RU"/>
          <w:w w:val="100"/>
          <w:color w:val="000000"/>
          <w:position w:val="0"/>
        </w:rPr>
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</w:r>
    </w:p>
    <w:p>
      <w:pPr>
        <w:pStyle w:val="Style35"/>
        <w:numPr>
          <w:ilvl w:val="0"/>
          <w:numId w:val="21"/>
        </w:numPr>
        <w:framePr w:w="7147" w:h="3083" w:hRule="exact" w:wrap="none" w:vAnchor="page" w:hAnchor="page" w:x="2402" w:y="9722"/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" w:right="0" w:hanging="660"/>
      </w:pPr>
      <w:r>
        <w:rPr>
          <w:lang w:val="ru-RU"/>
          <w:w w:val="100"/>
          <w:color w:val="000000"/>
          <w:position w:val="0"/>
        </w:rPr>
        <w:t>Разработка и утверждение (с обеспечением финансирования за 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</w:t>
      </w:r>
    </w:p>
    <w:p>
      <w:pPr>
        <w:pStyle w:val="Style22"/>
        <w:framePr w:wrap="none" w:vAnchor="page" w:hAnchor="page" w:x="2234" w:y="13263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03" w:y="36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21</w:t>
      </w:r>
    </w:p>
    <w:p>
      <w:pPr>
        <w:pStyle w:val="Style35"/>
        <w:framePr w:wrap="none" w:vAnchor="page" w:hAnchor="page" w:x="2229" w:y="419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52" w:y="419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65" w:h="621" w:hRule="exact" w:wrap="none" w:vAnchor="page" w:hAnchor="page" w:x="6813" w:y="4001"/>
        <w:tabs>
          <w:tab w:leader="underscore" w:pos="736" w:val="left"/>
          <w:tab w:leader="underscore" w:pos="3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0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rap="none" w:vAnchor="page" w:hAnchor="page" w:x="1797" w:y="49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620" w:y="49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сентябрь 2022 г.</w:t>
      </w:r>
    </w:p>
    <w:p>
      <w:pPr>
        <w:pStyle w:val="Style35"/>
        <w:framePr w:w="3192" w:h="2520" w:hRule="exact" w:wrap="none" w:vAnchor="page" w:hAnchor="page" w:x="6789" w:y="48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3192" w:h="2520" w:hRule="exact" w:wrap="none" w:vAnchor="page" w:hAnchor="page" w:x="6789" w:y="48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Минфин России,</w:t>
      </w:r>
    </w:p>
    <w:p>
      <w:pPr>
        <w:pStyle w:val="Style35"/>
        <w:framePr w:w="3192" w:h="2520" w:hRule="exact" w:wrap="none" w:vAnchor="page" w:hAnchor="page" w:x="6789" w:y="48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Минюст России, Минэкономразвития России, Минприроды России, Казначейство России, Росреестр,</w:t>
      </w:r>
    </w:p>
    <w:p>
      <w:pPr>
        <w:pStyle w:val="Style35"/>
        <w:framePr w:w="3192" w:h="2520" w:hRule="exact" w:wrap="none" w:vAnchor="page" w:hAnchor="page" w:x="6789" w:y="485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Минсельхоз России, Росимущество</w:t>
      </w:r>
    </w:p>
    <w:p>
      <w:pPr>
        <w:pStyle w:val="Style35"/>
        <w:framePr w:w="2371" w:h="1162" w:hRule="exact" w:wrap="none" w:vAnchor="page" w:hAnchor="page" w:x="1845" w:y="89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закон, постановление Правительства Российской Федерации</w:t>
      </w:r>
    </w:p>
    <w:p>
      <w:pPr>
        <w:pStyle w:val="Style35"/>
        <w:framePr w:wrap="none" w:vAnchor="page" w:hAnchor="page" w:x="4620" w:y="900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сентябрь 2022 г.</w:t>
      </w:r>
    </w:p>
    <w:p>
      <w:pPr>
        <w:pStyle w:val="Style35"/>
        <w:framePr w:w="2914" w:h="883" w:hRule="exact" w:wrap="none" w:vAnchor="page" w:hAnchor="page" w:x="6784" w:y="89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914" w:h="883" w:hRule="exact" w:wrap="none" w:vAnchor="page" w:hAnchor="page" w:x="6784" w:y="89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Минприроды России, Минэкономразвития России</w:t>
      </w:r>
    </w:p>
    <w:p>
      <w:pPr>
        <w:pStyle w:val="Style35"/>
        <w:framePr w:w="2371" w:h="1147" w:hRule="exact" w:wrap="none" w:vAnchor="page" w:hAnchor="page" w:x="1840" w:y="1034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закон, постановление Правительства Российской Федерации</w:t>
      </w:r>
    </w:p>
    <w:p>
      <w:pPr>
        <w:pStyle w:val="Style35"/>
        <w:framePr w:wrap="none" w:vAnchor="page" w:hAnchor="page" w:x="4514" w:y="1038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31 декабря 2023 г.</w:t>
      </w:r>
    </w:p>
    <w:p>
      <w:pPr>
        <w:pStyle w:val="Style35"/>
        <w:framePr w:w="2918" w:h="884" w:hRule="exact" w:wrap="none" w:vAnchor="page" w:hAnchor="page" w:x="6780" w:y="1033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Минвостокразвития России, ФАС России,</w:t>
      </w:r>
    </w:p>
    <w:p>
      <w:pPr>
        <w:pStyle w:val="Style35"/>
        <w:framePr w:w="2918" w:h="884" w:hRule="exact" w:wrap="none" w:vAnchor="page" w:hAnchor="page" w:x="6780" w:y="10330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Минприроды России</w:t>
      </w:r>
    </w:p>
    <w:p>
      <w:pPr>
        <w:pStyle w:val="Style35"/>
        <w:framePr w:w="6595" w:h="893" w:hRule="exact" w:wrap="none" w:vAnchor="page" w:hAnchor="page" w:x="1836" w:y="11988"/>
        <w:tabs>
          <w:tab w:leader="none" w:pos="2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распоряжение</w:t>
        <w:tab/>
        <w:t>1 июля 2022 г. ФАС России</w:t>
      </w:r>
    </w:p>
    <w:p>
      <w:pPr>
        <w:pStyle w:val="Style35"/>
        <w:framePr w:w="6595" w:h="893" w:hRule="exact" w:wrap="none" w:vAnchor="page" w:hAnchor="page" w:x="1836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Правительства</w:t>
      </w:r>
    </w:p>
    <w:p>
      <w:pPr>
        <w:pStyle w:val="Style35"/>
        <w:framePr w:w="6595" w:h="893" w:hRule="exact" w:wrap="none" w:vAnchor="page" w:hAnchor="page" w:x="1836" w:y="1198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73" w:y="353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42" w:h="8806" w:hRule="exact" w:wrap="none" w:vAnchor="page" w:hAnchor="page" w:x="2405" w:y="419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0"/>
      </w:pPr>
      <w:r>
        <w:rPr>
          <w:lang w:val="ru-RU"/>
          <w:w w:val="100"/>
          <w:color w:val="000000"/>
          <w:position w:val="0"/>
        </w:rPr>
        <w:t>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</w:r>
    </w:p>
    <w:p>
      <w:pPr>
        <w:pStyle w:val="Style35"/>
        <w:framePr w:w="7142" w:h="8806" w:hRule="exact" w:wrap="none" w:vAnchor="page" w:hAnchor="page" w:x="2405" w:y="4190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680" w:right="0" w:firstLine="0"/>
      </w:pPr>
      <w:r>
        <w:rPr>
          <w:lang w:val="ru-RU"/>
          <w:w w:val="100"/>
          <w:color w:val="000000"/>
          <w:position w:val="0"/>
        </w:rPr>
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 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</w:r>
    </w:p>
    <w:p>
      <w:pPr>
        <w:pStyle w:val="Style35"/>
        <w:numPr>
          <w:ilvl w:val="0"/>
          <w:numId w:val="21"/>
        </w:numPr>
        <w:framePr w:w="7142" w:h="8806" w:hRule="exact" w:wrap="none" w:vAnchor="page" w:hAnchor="page" w:x="2405" w:y="4190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функционирования в информационно</w:t>
        <w:softHyphen/>
        <w:t>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</w:r>
    </w:p>
    <w:p>
      <w:pPr>
        <w:pStyle w:val="Style35"/>
        <w:numPr>
          <w:ilvl w:val="0"/>
          <w:numId w:val="21"/>
        </w:numPr>
        <w:framePr w:w="7142" w:h="8806" w:hRule="exact" w:wrap="none" w:vAnchor="page" w:hAnchor="page" w:x="2405" w:y="4190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78" w:lineRule="exact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расширения случаев установления долгосрочных тарифов на услуги естественных монополий по принципу "инфляция минус"</w:t>
      </w:r>
    </w:p>
    <w:p>
      <w:pPr>
        <w:pStyle w:val="Style35"/>
        <w:numPr>
          <w:ilvl w:val="0"/>
          <w:numId w:val="21"/>
        </w:numPr>
        <w:framePr w:w="7142" w:h="8806" w:hRule="exact" w:wrap="none" w:vAnchor="page" w:hAnchor="page" w:x="2405" w:y="4190"/>
        <w:tabs>
          <w:tab w:leader="none" w:pos="6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создания единой государственной системы учета государственных и муниципальных преференций, предоставляемых в соответствии с Федеральным законом</w:t>
      </w:r>
    </w:p>
    <w:p>
      <w:pPr>
        <w:pStyle w:val="Style35"/>
        <w:framePr w:w="7142" w:h="8806" w:hRule="exact" w:wrap="none" w:vAnchor="page" w:hAnchor="page" w:x="2405" w:y="419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680" w:right="0" w:firstLine="0"/>
      </w:pPr>
      <w:r>
        <w:rPr>
          <w:lang w:val="ru-RU"/>
          <w:w w:val="100"/>
          <w:color w:val="000000"/>
          <w:position w:val="0"/>
        </w:rPr>
        <w:t>"О защите конкуренции", обеспечивающей оценку их</w:t>
      </w:r>
    </w:p>
    <w:p>
      <w:pPr>
        <w:pStyle w:val="Style27"/>
        <w:framePr w:wrap="none" w:vAnchor="page" w:hAnchor="page" w:x="2227" w:y="1330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45" w:y="329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22</w:t>
      </w:r>
    </w:p>
    <w:p>
      <w:pPr>
        <w:pStyle w:val="Style35"/>
        <w:framePr w:wrap="none" w:vAnchor="page" w:hAnchor="page" w:x="2229" w:y="38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33" w:y="38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403" w:h="616" w:hRule="exact" w:wrap="none" w:vAnchor="page" w:hAnchor="page" w:x="6794" w:y="3619"/>
        <w:tabs>
          <w:tab w:leader="underscore" w:pos="741" w:val="left"/>
          <w:tab w:leader="underscore" w:pos="31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6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8093" w:h="850" w:hRule="exact" w:wrap="none" w:vAnchor="page" w:hAnchor="page" w:x="1807" w:y="8877"/>
        <w:tabs>
          <w:tab w:leader="none" w:pos="29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rStyle w:val="CharStyle51"/>
        </w:rPr>
        <w:t>распоряжение</w:t>
        <w:tab/>
      </w:r>
      <w:r>
        <w:rPr>
          <w:lang w:val="ru-RU"/>
          <w:w w:val="100"/>
          <w:color w:val="000000"/>
          <w:position w:val="0"/>
        </w:rPr>
        <w:t xml:space="preserve">1 </w:t>
      </w:r>
      <w:r>
        <w:rPr>
          <w:rStyle w:val="CharStyle51"/>
        </w:rPr>
        <w:t>июля 2022 г. ФАС России,</w:t>
      </w:r>
    </w:p>
    <w:p>
      <w:pPr>
        <w:pStyle w:val="Style35"/>
        <w:framePr w:w="8093" w:h="850" w:hRule="exact" w:wrap="none" w:vAnchor="page" w:hAnchor="page" w:x="1807" w:y="8877"/>
        <w:tabs>
          <w:tab w:leader="none" w:pos="4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0" w:firstLine="0"/>
      </w:pPr>
      <w:r>
        <w:rPr>
          <w:rStyle w:val="CharStyle51"/>
        </w:rPr>
        <w:t>Правительства</w:t>
        <w:tab/>
        <w:t>Минэкономразвития России</w:t>
      </w:r>
    </w:p>
    <w:p>
      <w:pPr>
        <w:pStyle w:val="Style35"/>
        <w:framePr w:w="8093" w:h="850" w:hRule="exact" w:wrap="none" w:vAnchor="page" w:hAnchor="page" w:x="1807" w:y="8877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0" w:firstLine="0"/>
      </w:pPr>
      <w:r>
        <w:rPr>
          <w:rStyle w:val="CharStyle51"/>
        </w:rPr>
        <w:t>Российской Федерации</w:t>
      </w:r>
    </w:p>
    <w:p>
      <w:pPr>
        <w:pStyle w:val="Style35"/>
        <w:framePr w:w="8093" w:h="2252" w:hRule="exact" w:wrap="none" w:vAnchor="page" w:hAnchor="page" w:x="1807" w:y="11002"/>
        <w:tabs>
          <w:tab w:leader="none" w:pos="29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постановление</w:t>
        <w:tab/>
        <w:t>1 января 2023 г. ФАС России,</w:t>
      </w:r>
    </w:p>
    <w:p>
      <w:pPr>
        <w:pStyle w:val="Style35"/>
        <w:framePr w:w="8093" w:h="2252" w:hRule="exact" w:wrap="none" w:vAnchor="page" w:hAnchor="page" w:x="1807" w:y="11002"/>
        <w:tabs>
          <w:tab w:leader="none" w:pos="4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Минэнерго России</w:t>
      </w:r>
    </w:p>
    <w:p>
      <w:pPr>
        <w:pStyle w:val="Style35"/>
        <w:framePr w:w="8093" w:h="2252" w:hRule="exact" w:wrap="none" w:vAnchor="page" w:hAnchor="page" w:x="1807" w:y="11002"/>
        <w:widowControl w:val="0"/>
        <w:keepNext w:val="0"/>
        <w:keepLines w:val="0"/>
        <w:shd w:val="clear" w:color="auto" w:fill="auto"/>
        <w:bidi w:val="0"/>
        <w:jc w:val="left"/>
        <w:spacing w:before="0" w:after="176" w:line="278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pStyle w:val="Style35"/>
        <w:framePr w:w="8093" w:h="2252" w:hRule="exact" w:wrap="none" w:vAnchor="page" w:hAnchor="page" w:x="1807" w:y="11002"/>
        <w:tabs>
          <w:tab w:leader="none" w:pos="29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федеральный закон,</w:t>
        <w:tab/>
        <w:t>1 января 2023 г. ФАС России</w:t>
      </w:r>
    </w:p>
    <w:p>
      <w:pPr>
        <w:pStyle w:val="Style35"/>
        <w:framePr w:w="8093" w:h="2252" w:hRule="exact" w:wrap="none" w:vAnchor="page" w:hAnchor="page" w:x="1807" w:y="1100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постановление</w:t>
      </w:r>
    </w:p>
    <w:p>
      <w:pPr>
        <w:pStyle w:val="Style35"/>
        <w:framePr w:w="8093" w:h="2252" w:hRule="exact" w:wrap="none" w:vAnchor="page" w:hAnchor="page" w:x="1807" w:y="1100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Правительства</w:t>
      </w:r>
    </w:p>
    <w:p>
      <w:pPr>
        <w:pStyle w:val="Style35"/>
        <w:framePr w:w="8093" w:h="2252" w:hRule="exact" w:wrap="none" w:vAnchor="page" w:hAnchor="page" w:x="1807" w:y="1100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61" w:y="35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66" w:h="8577" w:hRule="exact" w:wrap="none" w:vAnchor="page" w:hAnchor="page" w:x="2382" w:y="4228"/>
        <w:widowControl w:val="0"/>
        <w:keepNext w:val="0"/>
        <w:keepLines w:val="0"/>
        <w:shd w:val="clear" w:color="auto" w:fill="auto"/>
        <w:bidi w:val="0"/>
        <w:jc w:val="left"/>
        <w:spacing w:before="0" w:after="236" w:line="269" w:lineRule="exact"/>
        <w:ind w:left="700" w:right="220" w:firstLine="0"/>
      </w:pPr>
      <w:r>
        <w:rPr>
          <w:lang w:val="ru-RU"/>
          <w:w w:val="100"/>
          <w:color w:val="000000"/>
          <w:position w:val="0"/>
        </w:rPr>
        <w:t>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</w:r>
    </w:p>
    <w:p>
      <w:pPr>
        <w:pStyle w:val="Style35"/>
        <w:numPr>
          <w:ilvl w:val="0"/>
          <w:numId w:val="21"/>
        </w:numPr>
        <w:framePr w:w="7166" w:h="8577" w:hRule="exact" w:wrap="none" w:vAnchor="page" w:hAnchor="page" w:x="2382" w:y="4228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0" w:hanging="660"/>
      </w:pPr>
      <w:r>
        <w:rPr>
          <w:lang w:val="ru-RU"/>
          <w:w w:val="100"/>
          <w:color w:val="000000"/>
          <w:position w:val="0"/>
        </w:rPr>
        <w:t>Обеспечение расширения перечня информации о внебиржевых договорах по поставкам нефти, предоставляемой на биржу,</w:t>
      </w:r>
    </w:p>
    <w:p>
      <w:pPr>
        <w:pStyle w:val="Style35"/>
        <w:framePr w:w="7166" w:h="8577" w:hRule="exact" w:wrap="none" w:vAnchor="page" w:hAnchor="page" w:x="2382" w:y="4228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700" w:right="220" w:firstLine="0"/>
      </w:pPr>
      <w:r>
        <w:rPr>
          <w:lang w:val="ru-RU"/>
          <w:w w:val="100"/>
          <w:color w:val="000000"/>
          <w:position w:val="0"/>
        </w:rPr>
        <w:t>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</w:r>
    </w:p>
    <w:p>
      <w:pPr>
        <w:pStyle w:val="Style35"/>
        <w:numPr>
          <w:ilvl w:val="0"/>
          <w:numId w:val="21"/>
        </w:numPr>
        <w:framePr w:w="7166" w:h="8577" w:hRule="exact" w:wrap="none" w:vAnchor="page" w:hAnchor="page" w:x="2382" w:y="4228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84" w:line="278" w:lineRule="exact"/>
        <w:ind w:left="700" w:right="20" w:hanging="660"/>
      </w:pPr>
      <w:r>
        <w:rPr>
          <w:lang w:val="ru-RU"/>
          <w:w w:val="100"/>
          <w:color w:val="000000"/>
          <w:position w:val="0"/>
        </w:rPr>
        <w:t>Обеспечение развития биржевых торгов природным газом с использованием услуг оператора товарных поставок</w:t>
      </w:r>
    </w:p>
    <w:p>
      <w:pPr>
        <w:pStyle w:val="Style35"/>
        <w:numPr>
          <w:ilvl w:val="0"/>
          <w:numId w:val="21"/>
        </w:numPr>
        <w:framePr w:w="7166" w:h="8577" w:hRule="exact" w:wrap="none" w:vAnchor="page" w:hAnchor="page" w:x="2382" w:y="4228"/>
        <w:tabs>
          <w:tab w:leader="none" w:pos="7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700" w:right="20" w:hanging="660"/>
      </w:pPr>
      <w:r>
        <w:rPr>
          <w:lang w:val="ru-RU"/>
          <w:w w:val="100"/>
          <w:color w:val="000000"/>
          <w:position w:val="0"/>
        </w:rPr>
        <w:t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цифровизации неконкурентных практик участников торгов</w:t>
      </w:r>
    </w:p>
    <w:p>
      <w:pPr>
        <w:pStyle w:val="Style35"/>
        <w:numPr>
          <w:ilvl w:val="0"/>
          <w:numId w:val="21"/>
        </w:numPr>
        <w:framePr w:w="7166" w:h="8577" w:hRule="exact" w:wrap="none" w:vAnchor="page" w:hAnchor="page" w:x="2382" w:y="4228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700" w:right="20" w:hanging="660"/>
      </w:pPr>
      <w:r>
        <w:rPr>
          <w:lang w:val="ru-RU"/>
          <w:w w:val="100"/>
          <w:color w:val="000000"/>
          <w:position w:val="0"/>
        </w:rPr>
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</w:r>
    </w:p>
    <w:p>
      <w:pPr>
        <w:pStyle w:val="Style35"/>
        <w:numPr>
          <w:ilvl w:val="0"/>
          <w:numId w:val="21"/>
        </w:numPr>
        <w:framePr w:w="7166" w:h="8577" w:hRule="exact" w:wrap="none" w:vAnchor="page" w:hAnchor="page" w:x="2382" w:y="4228"/>
        <w:tabs>
          <w:tab w:leader="none" w:pos="7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00" w:right="20" w:hanging="660"/>
      </w:pPr>
      <w:r>
        <w:rPr>
          <w:lang w:val="ru-RU"/>
          <w:w w:val="100"/>
          <w:color w:val="000000"/>
          <w:position w:val="0"/>
        </w:rPr>
        <w:t>Разработка и утверждение плана мероприятий по развитию сотрудничества стран БРИКС по вопросам развития и защиты конкуренции, включающего вопросы биржевой торговли,</w:t>
      </w:r>
    </w:p>
    <w:p>
      <w:pPr>
        <w:pStyle w:val="Style27"/>
        <w:framePr w:wrap="none" w:vAnchor="page" w:hAnchor="page" w:x="2238" w:y="1326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40" w:y="340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23</w:t>
      </w:r>
    </w:p>
    <w:p>
      <w:pPr>
        <w:pStyle w:val="Style35"/>
        <w:framePr w:wrap="none" w:vAnchor="page" w:hAnchor="page" w:x="2215" w:y="391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38" w:y="39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84" w:h="612" w:hRule="exact" w:wrap="none" w:vAnchor="page" w:hAnchor="page" w:x="6799" w:y="3712"/>
        <w:tabs>
          <w:tab w:leader="underscore" w:pos="741" w:val="left"/>
          <w:tab w:leader="underscore" w:pos="3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2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</w:r>
      <w:r>
        <w:rPr>
          <w:rStyle w:val="CharStyle53"/>
        </w:rPr>
        <w:tab/>
      </w:r>
      <w:r>
        <w:rPr>
          <w:rStyle w:val="CharStyle50"/>
        </w:rPr>
        <w:t>(соисполнители)</w:t>
      </w:r>
      <w:r>
        <w:rPr>
          <w:rStyle w:val="CharStyle53"/>
        </w:rPr>
        <w:tab/>
      </w:r>
    </w:p>
    <w:p>
      <w:pPr>
        <w:pStyle w:val="Style35"/>
        <w:framePr w:w="2386" w:h="874" w:hRule="exact" w:wrap="none" w:vAnchor="page" w:hAnchor="page" w:x="1835" w:y="648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63" w:y="652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712" w:h="889" w:hRule="exact" w:wrap="none" w:vAnchor="page" w:hAnchor="page" w:x="6784" w:y="6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712" w:h="889" w:hRule="exact" w:wrap="none" w:vAnchor="page" w:hAnchor="page" w:x="6784" w:y="64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Минэнерго России при участии Банка России</w:t>
      </w:r>
    </w:p>
    <w:p>
      <w:pPr>
        <w:pStyle w:val="Style35"/>
        <w:framePr w:w="2381" w:h="879" w:hRule="exact" w:wrap="none" w:vAnchor="page" w:hAnchor="page" w:x="1835" w:y="81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63" w:y="81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712" w:h="886" w:hRule="exact" w:wrap="none" w:vAnchor="page" w:hAnchor="page" w:x="6789" w:y="8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712" w:h="886" w:hRule="exact" w:wrap="none" w:vAnchor="page" w:hAnchor="page" w:x="6789" w:y="81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Минэнерго России при участии Банка России</w:t>
      </w:r>
    </w:p>
    <w:p>
      <w:pPr>
        <w:pStyle w:val="Style35"/>
        <w:framePr w:w="2707" w:h="889" w:hRule="exact" w:wrap="none" w:vAnchor="page" w:hAnchor="page" w:x="1831" w:y="92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32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63" w:y="92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 ФАС России</w:t>
      </w:r>
    </w:p>
    <w:p>
      <w:pPr>
        <w:pStyle w:val="Style35"/>
        <w:framePr w:w="2386" w:h="879" w:hRule="exact" w:wrap="none" w:vAnchor="page" w:hAnchor="page" w:x="1831" w:y="106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63" w:y="106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914" w:h="1152" w:hRule="exact" w:wrap="none" w:vAnchor="page" w:hAnchor="page" w:x="6789" w:y="105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914" w:h="1152" w:hRule="exact" w:wrap="none" w:vAnchor="page" w:hAnchor="page" w:x="6789" w:y="105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0" w:firstLine="0"/>
      </w:pPr>
      <w:r>
        <w:rPr>
          <w:lang w:val="ru-RU"/>
          <w:w w:val="100"/>
          <w:color w:val="000000"/>
          <w:position w:val="0"/>
        </w:rPr>
        <w:t>Минэнерго России Минэкономразвития России при участии Банка России</w:t>
      </w:r>
    </w:p>
    <w:p>
      <w:pPr>
        <w:pStyle w:val="Style35"/>
        <w:framePr w:w="8040" w:h="903" w:hRule="exact" w:wrap="none" w:vAnchor="page" w:hAnchor="page" w:x="1835" w:y="12252"/>
        <w:tabs>
          <w:tab w:leader="none" w:pos="28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доклад в</w:t>
        <w:tab/>
        <w:t>1 января 2023 г. ФАС России</w:t>
      </w:r>
    </w:p>
    <w:p>
      <w:pPr>
        <w:pStyle w:val="Style35"/>
        <w:framePr w:w="8040" w:h="903" w:hRule="exact" w:wrap="none" w:vAnchor="page" w:hAnchor="page" w:x="1835" w:y="12252"/>
        <w:tabs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Правительство</w:t>
        <w:tab/>
        <w:t>при участии Банка России</w:t>
      </w:r>
    </w:p>
    <w:p>
      <w:pPr>
        <w:pStyle w:val="Style35"/>
        <w:framePr w:w="8040" w:h="903" w:hRule="exact" w:wrap="none" w:vAnchor="page" w:hAnchor="page" w:x="1835" w:y="1225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68" w:y="356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81" w:h="8599" w:hRule="exact" w:wrap="none" w:vAnchor="page" w:hAnchor="page" w:x="2375" w:y="4212"/>
        <w:widowControl w:val="0"/>
        <w:keepNext w:val="0"/>
        <w:keepLines w:val="0"/>
        <w:shd w:val="clear" w:color="auto" w:fill="auto"/>
        <w:bidi w:val="0"/>
        <w:jc w:val="both"/>
        <w:spacing w:before="0" w:after="248" w:line="278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>восстановления условий конкуренции в Российской Федерации при нарушении антимонопольного законодательства</w:t>
      </w:r>
    </w:p>
    <w:p>
      <w:pPr>
        <w:pStyle w:val="Style35"/>
        <w:numPr>
          <w:ilvl w:val="0"/>
          <w:numId w:val="21"/>
        </w:numPr>
        <w:framePr w:w="7181" w:h="8599" w:hRule="exact" w:wrap="none" w:vAnchor="page" w:hAnchor="page" w:x="2375" w:y="4212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269" w:lineRule="exact"/>
        <w:ind w:left="700" w:right="0" w:hanging="700"/>
      </w:pPr>
      <w:r>
        <w:rPr>
          <w:lang w:val="ru-RU"/>
          <w:w w:val="100"/>
          <w:color w:val="000000"/>
          <w:position w:val="0"/>
        </w:rPr>
        <w:t>Проработка вопроса о целесообразности инициирования изменений в приложение № 25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</w:r>
    </w:p>
    <w:p>
      <w:pPr>
        <w:pStyle w:val="Style35"/>
        <w:numPr>
          <w:ilvl w:val="0"/>
          <w:numId w:val="21"/>
        </w:numPr>
        <w:framePr w:w="7181" w:h="8599" w:hRule="exact" w:wrap="none" w:vAnchor="page" w:hAnchor="page" w:x="2375" w:y="4212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700" w:right="0" w:hanging="700"/>
      </w:pPr>
      <w:r>
        <w:rPr>
          <w:lang w:val="ru-RU"/>
          <w:w w:val="100"/>
          <w:color w:val="000000"/>
          <w:position w:val="0"/>
        </w:rPr>
        <w:t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законодательства</w:t>
      </w:r>
    </w:p>
    <w:p>
      <w:pPr>
        <w:pStyle w:val="Style35"/>
        <w:numPr>
          <w:ilvl w:val="0"/>
          <w:numId w:val="21"/>
        </w:numPr>
        <w:framePr w:w="7181" w:h="8599" w:hRule="exact" w:wrap="none" w:vAnchor="page" w:hAnchor="page" w:x="2375" w:y="4212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00" w:right="0" w:hanging="700"/>
      </w:pPr>
      <w:r>
        <w:rPr>
          <w:lang w:val="ru-RU"/>
          <w:w w:val="100"/>
          <w:color w:val="000000"/>
          <w:position w:val="0"/>
        </w:rPr>
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</w:t>
      </w:r>
    </w:p>
    <w:p>
      <w:pPr>
        <w:pStyle w:val="Style35"/>
        <w:framePr w:w="7181" w:h="8599" w:hRule="exact" w:wrap="none" w:vAnchor="page" w:hAnchor="page" w:x="2375" w:y="4212"/>
        <w:widowControl w:val="0"/>
        <w:keepNext w:val="0"/>
        <w:keepLines w:val="0"/>
        <w:shd w:val="clear" w:color="auto" w:fill="auto"/>
        <w:bidi w:val="0"/>
        <w:jc w:val="left"/>
        <w:spacing w:before="0" w:after="248" w:line="283" w:lineRule="exact"/>
        <w:ind w:left="700" w:right="1080" w:firstLine="0"/>
      </w:pPr>
      <w:r>
        <w:rPr>
          <w:lang w:val="ru-RU"/>
          <w:w w:val="100"/>
          <w:color w:val="000000"/>
          <w:position w:val="0"/>
        </w:rPr>
        <w:t>в стратегические направления развития Евразийской экономической интеграции</w:t>
      </w:r>
    </w:p>
    <w:p>
      <w:pPr>
        <w:pStyle w:val="Style35"/>
        <w:numPr>
          <w:ilvl w:val="0"/>
          <w:numId w:val="21"/>
        </w:numPr>
        <w:framePr w:w="7181" w:h="8599" w:hRule="exact" w:wrap="none" w:vAnchor="page" w:hAnchor="page" w:x="2375" w:y="4212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700" w:right="700" w:hanging="700"/>
      </w:pPr>
      <w:r>
        <w:rPr>
          <w:lang w:val="ru-RU"/>
          <w:w w:val="100"/>
          <w:color w:val="000000"/>
          <w:position w:val="0"/>
        </w:rPr>
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</w:r>
    </w:p>
    <w:p>
      <w:pPr>
        <w:pStyle w:val="Style35"/>
        <w:numPr>
          <w:ilvl w:val="0"/>
          <w:numId w:val="21"/>
        </w:numPr>
        <w:framePr w:w="7181" w:h="8599" w:hRule="exact" w:wrap="none" w:vAnchor="page" w:hAnchor="page" w:x="2375" w:y="4212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00" w:right="0" w:hanging="700"/>
      </w:pPr>
      <w:r>
        <w:rPr>
          <w:lang w:val="ru-RU"/>
          <w:w w:val="100"/>
          <w:color w:val="000000"/>
          <w:position w:val="0"/>
        </w:rPr>
        <w:t>Разработка методики оценки ФАС России отраслевых документов стратегического планирования (за исключением</w:t>
      </w:r>
    </w:p>
    <w:p>
      <w:pPr>
        <w:pStyle w:val="Style27"/>
        <w:framePr w:wrap="none" w:vAnchor="page" w:hAnchor="page" w:x="2227" w:y="1326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</w:t>
      </w:r>
      <w:r>
        <w:rPr>
          <w:w w:val="100"/>
          <w:color w:val="000000"/>
          <w:position w:val="0"/>
        </w:rPr>
        <w:t>79784.doc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21" w:y="34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24</w:t>
      </w:r>
    </w:p>
    <w:p>
      <w:pPr>
        <w:pStyle w:val="Style35"/>
        <w:framePr w:wrap="none" w:vAnchor="page" w:hAnchor="page" w:x="2195" w:y="39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09" w:y="393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442" w:h="603" w:hRule="exact" w:wrap="none" w:vAnchor="page" w:hAnchor="page" w:x="6770" w:y="3742"/>
        <w:tabs>
          <w:tab w:leader="underscore" w:pos="741" w:val="left"/>
          <w:tab w:leader="underscore" w:pos="3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40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2366" w:h="854" w:hRule="exact" w:wrap="none" w:vAnchor="page" w:hAnchor="page" w:x="1811" w:y="543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24" w:y="545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952" w:h="893" w:hRule="exact" w:wrap="none" w:vAnchor="page" w:hAnchor="page" w:x="6760" w:y="5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Минфин России, Минэкономразвития России, ФАС России</w:t>
      </w:r>
    </w:p>
    <w:p>
      <w:pPr>
        <w:pStyle w:val="Style35"/>
        <w:framePr w:w="2707" w:h="898" w:hRule="exact" w:wrap="none" w:vAnchor="page" w:hAnchor="page" w:x="1806" w:y="730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34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24" w:y="735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1 января 2023 г. ФАС России</w:t>
      </w:r>
    </w:p>
    <w:p>
      <w:pPr>
        <w:pStyle w:val="Style35"/>
        <w:framePr w:w="2371" w:h="894" w:hRule="exact" w:wrap="none" w:vAnchor="page" w:hAnchor="page" w:x="1802" w:y="923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24" w:y="928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909" w:h="896" w:hRule="exact" w:wrap="none" w:vAnchor="page" w:hAnchor="page" w:x="6750" w:y="92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2909" w:h="896" w:hRule="exact" w:wrap="none" w:vAnchor="page" w:hAnchor="page" w:x="6750" w:y="92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20" w:firstLine="0"/>
      </w:pPr>
      <w:r>
        <w:rPr>
          <w:lang w:val="ru-RU"/>
          <w:w w:val="100"/>
          <w:color w:val="000000"/>
          <w:position w:val="0"/>
        </w:rPr>
        <w:t>Минэкономразвития России при участии Банка России</w:t>
      </w:r>
    </w:p>
    <w:p>
      <w:pPr>
        <w:pStyle w:val="Style35"/>
        <w:framePr w:w="2693" w:h="894" w:hRule="exact" w:wrap="none" w:vAnchor="page" w:hAnchor="page" w:x="1802" w:y="1116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200" w:firstLine="0"/>
      </w:pPr>
      <w:r>
        <w:rPr>
          <w:lang w:val="ru-RU"/>
          <w:w w:val="100"/>
          <w:color w:val="000000"/>
          <w:position w:val="0"/>
        </w:rPr>
        <w:t>постановление Правительства Российской Федерации</w:t>
      </w:r>
    </w:p>
    <w:p>
      <w:pPr>
        <w:pStyle w:val="Style35"/>
        <w:framePr w:wrap="none" w:vAnchor="page" w:hAnchor="page" w:x="4624" w:y="1120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2023 г.</w:t>
      </w:r>
    </w:p>
    <w:p>
      <w:pPr>
        <w:pStyle w:val="Style35"/>
        <w:framePr w:w="2093" w:h="893" w:hRule="exact" w:wrap="none" w:vAnchor="page" w:hAnchor="page" w:x="6669" w:y="111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20" w:firstLine="0"/>
      </w:pPr>
      <w:r>
        <w:rPr>
          <w:lang w:val="ru-RU"/>
          <w:w w:val="100"/>
          <w:color w:val="000000"/>
          <w:position w:val="0"/>
        </w:rPr>
        <w:t>Минстрой России, ФАС России, Минэнерго России</w:t>
      </w:r>
    </w:p>
    <w:p>
      <w:pPr>
        <w:pStyle w:val="Style35"/>
        <w:framePr w:w="8213" w:h="552" w:hRule="exact" w:wrap="none" w:vAnchor="page" w:hAnchor="page" w:x="1802" w:y="12582"/>
        <w:tabs>
          <w:tab w:leader="none" w:pos="29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приказ ФАС России</w:t>
        <w:tab/>
        <w:t>1 марта 2023 г. ФАС России,</w:t>
      </w:r>
    </w:p>
    <w:p>
      <w:pPr>
        <w:pStyle w:val="Style35"/>
        <w:framePr w:w="8213" w:h="552" w:hRule="exact" w:wrap="none" w:vAnchor="page" w:hAnchor="page" w:x="1802" w:y="1258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940" w:right="0" w:firstLine="0"/>
      </w:pPr>
      <w:r>
        <w:rPr>
          <w:lang w:val="ru-RU"/>
          <w:w w:val="100"/>
          <w:color w:val="000000"/>
          <w:position w:val="0"/>
        </w:rPr>
        <w:t>Минэкономразвития 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59" w:y="355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76" w:h="8528" w:hRule="exact" w:wrap="none" w:vAnchor="page" w:hAnchor="page" w:x="2371" w:y="4213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700" w:right="0" w:firstLine="0"/>
      </w:pPr>
      <w:r>
        <w:rPr>
          <w:lang w:val="ru-RU"/>
          <w:w w:val="100"/>
          <w:color w:val="000000"/>
          <w:position w:val="0"/>
        </w:rPr>
        <w:t>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</w:t>
      </w:r>
    </w:p>
    <w:p>
      <w:pPr>
        <w:pStyle w:val="Style35"/>
        <w:numPr>
          <w:ilvl w:val="0"/>
          <w:numId w:val="21"/>
        </w:numPr>
        <w:framePr w:w="7176" w:h="8528" w:hRule="exact" w:wrap="none" w:vAnchor="page" w:hAnchor="page" w:x="2371" w:y="4213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Определение порядка функционирования информационно</w:t>
        <w:softHyphen/>
        <w:t>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</w:t>
      </w:r>
    </w:p>
    <w:p>
      <w:pPr>
        <w:pStyle w:val="Style35"/>
        <w:framePr w:w="7176" w:h="8528" w:hRule="exact" w:wrap="none" w:vAnchor="page" w:hAnchor="page" w:x="2371" w:y="42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firstLine="0"/>
      </w:pPr>
      <w:r>
        <w:rPr>
          <w:lang w:val="ru-RU"/>
          <w:w w:val="100"/>
          <w:color w:val="000000"/>
          <w:position w:val="0"/>
        </w:rPr>
        <w:t>и ведение в данной системе каталога товаров (работ, услуг) для государственных нужд по государственному оборонному заказу</w:t>
      </w:r>
    </w:p>
    <w:p>
      <w:pPr>
        <w:pStyle w:val="Style35"/>
        <w:numPr>
          <w:ilvl w:val="0"/>
          <w:numId w:val="21"/>
        </w:numPr>
        <w:framePr w:w="7176" w:h="8528" w:hRule="exact" w:wrap="none" w:vAnchor="page" w:hAnchor="page" w:x="2371" w:y="4213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Обеспечение правового регулирования, предусматривающего унификацию и систематизацию государственных</w:t>
      </w:r>
    </w:p>
    <w:p>
      <w:pPr>
        <w:pStyle w:val="Style35"/>
        <w:framePr w:w="7176" w:h="8528" w:hRule="exact" w:wrap="none" w:vAnchor="page" w:hAnchor="page" w:x="2371" w:y="4213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>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предоставления</w:t>
      </w:r>
    </w:p>
    <w:p>
      <w:pPr>
        <w:pStyle w:val="Style35"/>
        <w:numPr>
          <w:ilvl w:val="0"/>
          <w:numId w:val="21"/>
        </w:numPr>
        <w:framePr w:w="7176" w:h="8528" w:hRule="exact" w:wrap="none" w:vAnchor="page" w:hAnchor="page" w:x="2371" w:y="4213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700" w:right="0" w:hanging="680"/>
      </w:pPr>
      <w:r>
        <w:rPr>
          <w:lang w:val="ru-RU"/>
          <w:w w:val="100"/>
          <w:color w:val="000000"/>
          <w:position w:val="0"/>
        </w:rPr>
        <w:t>Обеспечение внесения изменений в Кодекс административного судопроизводства Российской Федерации и Арбитражный процессуальный кодекс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</w:r>
    </w:p>
    <w:p>
      <w:pPr>
        <w:pStyle w:val="Style35"/>
        <w:numPr>
          <w:ilvl w:val="0"/>
          <w:numId w:val="21"/>
        </w:numPr>
        <w:framePr w:w="7176" w:h="8528" w:hRule="exact" w:wrap="none" w:vAnchor="page" w:hAnchor="page" w:x="2371" w:y="4213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hanging="680"/>
      </w:pPr>
      <w:r>
        <w:rPr>
          <w:lang w:val="ru-RU"/>
          <w:w w:val="100"/>
          <w:color w:val="000000"/>
          <w:position w:val="0"/>
        </w:rPr>
        <w:t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</w:t>
      </w:r>
    </w:p>
    <w:p>
      <w:pPr>
        <w:pStyle w:val="Style27"/>
        <w:framePr w:w="7421" w:h="172" w:hRule="exact" w:wrap="none" w:vAnchor="page" w:hAnchor="page" w:x="2227" w:y="1330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50" w:y="35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25</w:t>
      </w:r>
    </w:p>
    <w:p>
      <w:pPr>
        <w:pStyle w:val="Style35"/>
        <w:framePr w:wrap="none" w:vAnchor="page" w:hAnchor="page" w:x="2224" w:y="408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47" w:y="40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74" w:h="632" w:hRule="exact" w:wrap="none" w:vAnchor="page" w:hAnchor="page" w:x="6808" w:y="3888"/>
        <w:tabs>
          <w:tab w:leader="underscore" w:pos="741" w:val="left"/>
          <w:tab w:leader="underscore" w:pos="3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32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2371" w:h="1143" w:hRule="exact" w:wrap="none" w:vAnchor="page" w:hAnchor="page" w:x="1845" w:y="6096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закон, постановление Правительства Российской Федерации</w:t>
      </w:r>
    </w:p>
    <w:p>
      <w:pPr>
        <w:pStyle w:val="Style35"/>
        <w:framePr w:w="1877" w:h="1685" w:hRule="exact" w:wrap="none" w:vAnchor="page" w:hAnchor="page" w:x="4591" w:y="6086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г.,</w:t>
      </w:r>
    </w:p>
    <w:p>
      <w:pPr>
        <w:pStyle w:val="Style35"/>
        <w:framePr w:w="1877" w:h="1685" w:hRule="exact" w:wrap="none" w:vAnchor="page" w:hAnchor="page" w:x="4591" w:y="6086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6 месяцев с момента вступления в силу федерального закона</w:t>
      </w:r>
    </w:p>
    <w:p>
      <w:pPr>
        <w:pStyle w:val="Style35"/>
        <w:framePr w:w="2150" w:h="854" w:hRule="exact" w:wrap="none" w:vAnchor="page" w:hAnchor="page" w:x="6789" w:y="608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 Минфин России, Минобороны России</w:t>
      </w:r>
    </w:p>
    <w:p>
      <w:pPr>
        <w:pStyle w:val="Style35"/>
        <w:framePr w:wrap="none" w:vAnchor="page" w:hAnchor="page" w:x="1835" w:y="8034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  <w:tab/>
        <w:t>1 июля 2023 г. ФАС России</w:t>
      </w:r>
    </w:p>
    <w:p>
      <w:pPr>
        <w:pStyle w:val="Style35"/>
        <w:framePr w:wrap="none" w:vAnchor="page" w:hAnchor="page" w:x="1835" w:y="10232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  <w:tab/>
        <w:t>1 июля 2023 г. ФАС России</w:t>
      </w:r>
    </w:p>
    <w:p>
      <w:pPr>
        <w:pStyle w:val="Style35"/>
        <w:framePr w:wrap="none" w:vAnchor="page" w:hAnchor="page" w:x="1807" w:y="1217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="5040" w:h="864" w:hRule="exact" w:wrap="none" w:vAnchor="page" w:hAnchor="page" w:x="4792" w:y="1210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 ФАС России,</w:t>
      </w:r>
    </w:p>
    <w:p>
      <w:pPr>
        <w:pStyle w:val="Style35"/>
        <w:framePr w:w="5040" w:h="864" w:hRule="exact" w:wrap="none" w:vAnchor="page" w:hAnchor="page" w:x="4792" w:y="1210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00" w:right="0" w:firstLine="0"/>
      </w:pPr>
      <w:r>
        <w:rPr>
          <w:lang w:val="ru-RU"/>
          <w:w w:val="100"/>
          <w:color w:val="000000"/>
          <w:position w:val="0"/>
        </w:rPr>
        <w:t>Минфин России</w:t>
      </w:r>
    </w:p>
    <w:p>
      <w:pPr>
        <w:pStyle w:val="Style35"/>
        <w:framePr w:w="5040" w:h="864" w:hRule="exact" w:wrap="none" w:vAnchor="page" w:hAnchor="page" w:x="4792" w:y="1210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0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70" w:y="35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71" w:h="8783" w:hRule="exact" w:wrap="none" w:vAnchor="page" w:hAnchor="page" w:x="2382" w:y="4233"/>
        <w:widowControl w:val="0"/>
        <w:keepNext w:val="0"/>
        <w:keepLines w:val="0"/>
        <w:shd w:val="clear" w:color="auto" w:fill="auto"/>
        <w:bidi w:val="0"/>
        <w:jc w:val="left"/>
        <w:spacing w:before="0" w:after="180" w:line="269" w:lineRule="exact"/>
        <w:ind w:left="700" w:right="20" w:firstLine="0"/>
      </w:pPr>
      <w:r>
        <w:rPr>
          <w:rStyle w:val="CharStyle51"/>
        </w:rPr>
        <w:t>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Президента Российской Федерации и (или) Правительства Российской Федерации</w:t>
      </w:r>
    </w:p>
    <w:p>
      <w:pPr>
        <w:pStyle w:val="Style35"/>
        <w:numPr>
          <w:ilvl w:val="0"/>
          <w:numId w:val="21"/>
        </w:numPr>
        <w:framePr w:w="7171" w:h="8783" w:hRule="exact" w:wrap="none" w:vAnchor="page" w:hAnchor="page" w:x="2382" w:y="4233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00" w:right="800" w:hanging="700"/>
      </w:pPr>
      <w:r>
        <w:rPr>
          <w:rStyle w:val="CharStyle51"/>
        </w:rPr>
        <w:t>Установление единых подходов и принципов пропорционального доступа финансовых организаций</w:t>
      </w:r>
    </w:p>
    <w:p>
      <w:pPr>
        <w:pStyle w:val="Style35"/>
        <w:framePr w:w="7171" w:h="8783" w:hRule="exact" w:wrap="none" w:vAnchor="page" w:hAnchor="page" w:x="2382" w:y="4233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700" w:right="20" w:firstLine="0"/>
      </w:pPr>
      <w:r>
        <w:rPr>
          <w:rStyle w:val="CharStyle51"/>
        </w:rPr>
        <w:t>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</w:r>
    </w:p>
    <w:p>
      <w:pPr>
        <w:pStyle w:val="Style35"/>
        <w:numPr>
          <w:ilvl w:val="0"/>
          <w:numId w:val="21"/>
        </w:numPr>
        <w:framePr w:w="7171" w:h="8783" w:hRule="exact" w:wrap="none" w:vAnchor="page" w:hAnchor="page" w:x="2382" w:y="4233"/>
        <w:tabs>
          <w:tab w:leader="none" w:pos="6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700" w:right="20" w:hanging="700"/>
      </w:pPr>
      <w:r>
        <w:rPr>
          <w:rStyle w:val="CharStyle51"/>
        </w:rPr>
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</w:t>
      </w:r>
      <w:r>
        <w:rPr>
          <w:lang w:val="ru-RU"/>
          <w:w w:val="100"/>
          <w:color w:val="000000"/>
          <w:position w:val="0"/>
        </w:rPr>
        <w:t xml:space="preserve">- </w:t>
      </w:r>
      <w:r>
        <w:rPr>
          <w:rStyle w:val="CharStyle51"/>
        </w:rPr>
        <w:t>участника программы субсидирования</w:t>
      </w:r>
    </w:p>
    <w:p>
      <w:pPr>
        <w:pStyle w:val="Style35"/>
        <w:numPr>
          <w:ilvl w:val="0"/>
          <w:numId w:val="21"/>
        </w:numPr>
        <w:framePr w:w="7171" w:h="8783" w:hRule="exact" w:wrap="none" w:vAnchor="page" w:hAnchor="page" w:x="2382" w:y="4233"/>
        <w:tabs>
          <w:tab w:leader="none" w:pos="6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0" w:hanging="700"/>
      </w:pPr>
      <w:r>
        <w:rPr>
          <w:rStyle w:val="CharStyle51"/>
        </w:rPr>
        <w:t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</w:t>
      </w:r>
    </w:p>
    <w:p>
      <w:pPr>
        <w:pStyle w:val="Style27"/>
        <w:framePr w:wrap="none" w:vAnchor="page" w:hAnchor="page" w:x="2233" w:y="1327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5I79784.doc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823" w:y="344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26</w:t>
      </w:r>
    </w:p>
    <w:p>
      <w:pPr>
        <w:pStyle w:val="Style35"/>
        <w:framePr w:wrap="none" w:vAnchor="page" w:hAnchor="page" w:x="2198" w:y="395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11" w:y="39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реализации*</w:t>
      </w:r>
    </w:p>
    <w:p>
      <w:pPr>
        <w:pStyle w:val="Style35"/>
        <w:framePr w:w="3437" w:h="621" w:hRule="exact" w:wrap="none" w:vAnchor="page" w:hAnchor="page" w:x="6782" w:y="3768"/>
        <w:tabs>
          <w:tab w:leader="underscore" w:pos="736" w:val="left"/>
          <w:tab w:leader="underscore" w:pos="3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8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7867" w:h="879" w:hRule="exact" w:wrap="none" w:vAnchor="page" w:hAnchor="page" w:x="1809" w:y="6504"/>
        <w:tabs>
          <w:tab w:leader="none" w:pos="2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  <w:tab/>
        <w:t>1 июля 2023 г. Минфин России,</w:t>
      </w:r>
    </w:p>
    <w:p>
      <w:pPr>
        <w:pStyle w:val="Style35"/>
        <w:framePr w:w="7867" w:h="879" w:hRule="exact" w:wrap="none" w:vAnchor="page" w:hAnchor="page" w:x="1809" w:y="65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4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="7867" w:h="879" w:hRule="exact" w:wrap="none" w:vAnchor="page" w:hAnchor="page" w:x="1809" w:y="65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4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pStyle w:val="Style35"/>
        <w:framePr w:w="7867" w:h="873" w:hRule="exact" w:wrap="none" w:vAnchor="page" w:hAnchor="page" w:x="1809" w:y="8394"/>
        <w:tabs>
          <w:tab w:leader="none" w:pos="29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  <w:tab/>
        <w:t>1 июля 2023 г. Минфин России,</w:t>
      </w:r>
    </w:p>
    <w:p>
      <w:pPr>
        <w:pStyle w:val="Style35"/>
        <w:framePr w:w="7867" w:h="873" w:hRule="exact" w:wrap="none" w:vAnchor="page" w:hAnchor="page" w:x="1809" w:y="839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94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="7867" w:h="873" w:hRule="exact" w:wrap="none" w:vAnchor="page" w:hAnchor="page" w:x="1809" w:y="8394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94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pStyle w:val="Style35"/>
        <w:framePr w:wrap="none" w:vAnchor="page" w:hAnchor="page" w:x="1775" w:y="1229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="7867" w:h="864" w:hRule="exact" w:wrap="none" w:vAnchor="page" w:hAnchor="page" w:x="1809" w:y="1223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933" w:right="0" w:firstLine="0"/>
      </w:pPr>
      <w:r>
        <w:rPr>
          <w:lang w:val="ru-RU"/>
          <w:w w:val="100"/>
          <w:color w:val="000000"/>
          <w:position w:val="0"/>
        </w:rPr>
        <w:t>1 июля 2023 г. ФАС России,</w:t>
      </w:r>
    </w:p>
    <w:p>
      <w:pPr>
        <w:pStyle w:val="Style35"/>
        <w:framePr w:w="7867" w:h="864" w:hRule="exact" w:wrap="none" w:vAnchor="page" w:hAnchor="page" w:x="1809" w:y="1223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940" w:right="0" w:firstLine="0"/>
      </w:pPr>
      <w:r>
        <w:rPr>
          <w:lang w:val="ru-RU"/>
          <w:w w:val="100"/>
          <w:color w:val="000000"/>
          <w:position w:val="0"/>
        </w:rPr>
        <w:t>Минфин России</w:t>
      </w:r>
    </w:p>
    <w:p>
      <w:pPr>
        <w:pStyle w:val="Style35"/>
        <w:framePr w:w="7867" w:h="864" w:hRule="exact" w:wrap="none" w:vAnchor="page" w:hAnchor="page" w:x="1809" w:y="1223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94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52" w:y="35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framePr w:w="7171" w:h="8264" w:hRule="exact" w:wrap="none" w:vAnchor="page" w:hAnchor="page" w:x="2388" w:y="4229"/>
        <w:widowControl w:val="0"/>
        <w:keepNext w:val="0"/>
        <w:keepLines w:val="0"/>
        <w:shd w:val="clear" w:color="auto" w:fill="auto"/>
        <w:bidi w:val="0"/>
        <w:jc w:val="left"/>
        <w:spacing w:before="0" w:after="176" w:line="269" w:lineRule="exact"/>
        <w:ind w:left="700" w:right="0" w:firstLine="0"/>
      </w:pPr>
      <w:r>
        <w:rPr>
          <w:lang w:val="ru-RU"/>
          <w:w w:val="100"/>
          <w:color w:val="000000"/>
          <w:position w:val="0"/>
        </w:rPr>
        <w:t>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</w:r>
    </w:p>
    <w:p>
      <w:pPr>
        <w:pStyle w:val="Style35"/>
        <w:numPr>
          <w:ilvl w:val="0"/>
          <w:numId w:val="21"/>
        </w:numPr>
        <w:framePr w:w="7171" w:h="8264" w:hRule="exact" w:wrap="none" w:vAnchor="page" w:hAnchor="page" w:x="2388" w:y="4229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700" w:right="0" w:hanging="680"/>
      </w:pPr>
      <w:r>
        <w:rPr>
          <w:lang w:val="ru-RU"/>
          <w:w w:val="100"/>
          <w:color w:val="000000"/>
          <w:position w:val="0"/>
        </w:rPr>
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</w:r>
    </w:p>
    <w:p>
      <w:pPr>
        <w:pStyle w:val="Style35"/>
        <w:numPr>
          <w:ilvl w:val="0"/>
          <w:numId w:val="21"/>
        </w:numPr>
        <w:framePr w:w="7171" w:h="8264" w:hRule="exact" w:wrap="none" w:vAnchor="page" w:hAnchor="page" w:x="2388" w:y="4229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hanging="680"/>
      </w:pPr>
      <w:r>
        <w:rPr>
          <w:lang w:val="ru-RU"/>
          <w:w w:val="100"/>
          <w:color w:val="000000"/>
          <w:position w:val="0"/>
        </w:rPr>
        <w:t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</w:r>
    </w:p>
    <w:p>
      <w:pPr>
        <w:pStyle w:val="Style27"/>
        <w:framePr w:wrap="none" w:vAnchor="page" w:hAnchor="page" w:x="2249" w:y="132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1859" w:y="443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pStyle w:val="Style35"/>
        <w:framePr w:wrap="none" w:vAnchor="page" w:hAnchor="page" w:x="2224" w:y="494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47" w:y="493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55" w:h="636" w:hRule="exact" w:wrap="none" w:vAnchor="page" w:hAnchor="page" w:x="6808" w:y="4744"/>
        <w:tabs>
          <w:tab w:leader="underscore" w:pos="741" w:val="left"/>
          <w:tab w:leader="underscore" w:pos="3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0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rap="none" w:vAnchor="page" w:hAnchor="page" w:x="1811" w:y="833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749" w:y="833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53"/>
        </w:rPr>
        <w:t xml:space="preserve">1 </w:t>
      </w:r>
      <w:r>
        <w:rPr>
          <w:lang w:val="ru-RU"/>
          <w:w w:val="100"/>
          <w:color w:val="000000"/>
          <w:position w:val="0"/>
        </w:rPr>
        <w:t>июля 2023 г.</w:t>
      </w:r>
    </w:p>
    <w:p>
      <w:pPr>
        <w:pStyle w:val="Style35"/>
        <w:framePr w:w="2218" w:h="620" w:hRule="exact" w:wrap="none" w:vAnchor="page" w:hAnchor="page" w:x="6803" w:y="8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20" w:firstLine="0"/>
      </w:pPr>
      <w:r>
        <w:rPr>
          <w:lang w:val="ru-RU"/>
          <w:w w:val="100"/>
          <w:color w:val="000000"/>
          <w:position w:val="0"/>
        </w:rPr>
        <w:t>Минстрой России, ФАС России</w:t>
      </w:r>
    </w:p>
    <w:p>
      <w:pPr>
        <w:pStyle w:val="Style35"/>
        <w:framePr w:wrap="none" w:vAnchor="page" w:hAnchor="page" w:x="1811" w:y="1081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749" w:y="1081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</w:t>
      </w:r>
    </w:p>
    <w:p>
      <w:pPr>
        <w:pStyle w:val="Style35"/>
        <w:framePr w:w="3178" w:h="1435" w:hRule="exact" w:wrap="none" w:vAnchor="page" w:hAnchor="page" w:x="6808" w:y="10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3178" w:h="1435" w:hRule="exact" w:wrap="none" w:vAnchor="page" w:hAnchor="page" w:x="6808" w:y="1074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20" w:firstLine="0"/>
      </w:pPr>
      <w:r>
        <w:rPr>
          <w:lang w:val="ru-RU"/>
          <w:w w:val="100"/>
          <w:color w:val="000000"/>
          <w:position w:val="0"/>
        </w:rPr>
        <w:t>Минфин России, Минэкономразвития России, Казначейство России, Росимущество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87" w:y="354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52" w:h="7791" w:hRule="exact" w:wrap="none" w:vAnchor="page" w:hAnchor="page" w:x="2385" w:y="420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700" w:right="20" w:hanging="680"/>
      </w:pPr>
      <w:r>
        <w:rPr>
          <w:lang w:val="ru-RU"/>
          <w:w w:val="100"/>
          <w:color w:val="000000"/>
          <w:position w:val="0"/>
        </w:rPr>
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</w:r>
    </w:p>
    <w:p>
      <w:pPr>
        <w:pStyle w:val="Style35"/>
        <w:numPr>
          <w:ilvl w:val="0"/>
          <w:numId w:val="21"/>
        </w:numPr>
        <w:framePr w:w="7152" w:h="7791" w:hRule="exact" w:wrap="none" w:vAnchor="page" w:hAnchor="page" w:x="2385" w:y="420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0" w:hanging="680"/>
      </w:pPr>
      <w:r>
        <w:rPr>
          <w:lang w:val="ru-RU"/>
          <w:w w:val="100"/>
          <w:color w:val="000000"/>
          <w:position w:val="0"/>
        </w:rPr>
        <w:t>Обеспечение возможности бюджетных учреждений открывать счета в банках в целях размещения средств, поступающих</w:t>
      </w:r>
    </w:p>
    <w:p>
      <w:pPr>
        <w:pStyle w:val="Style35"/>
        <w:framePr w:w="7152" w:h="7791" w:hRule="exact" w:wrap="none" w:vAnchor="page" w:hAnchor="page" w:x="2385" w:y="4207"/>
        <w:widowControl w:val="0"/>
        <w:keepNext w:val="0"/>
        <w:keepLines w:val="0"/>
        <w:shd w:val="clear" w:color="auto" w:fill="auto"/>
        <w:bidi w:val="0"/>
        <w:jc w:val="left"/>
        <w:spacing w:before="0" w:after="240" w:line="278" w:lineRule="exact"/>
        <w:ind w:left="700" w:right="160" w:firstLine="0"/>
      </w:pPr>
      <w:r>
        <w:rPr>
          <w:lang w:val="ru-RU"/>
          <w:w w:val="100"/>
          <w:color w:val="000000"/>
          <w:position w:val="0"/>
        </w:rPr>
        <w:t>в самостоятельное распоряжение бюджетного учреждения от приносящей доход деятельности</w:t>
      </w:r>
    </w:p>
    <w:p>
      <w:pPr>
        <w:pStyle w:val="Style35"/>
        <w:numPr>
          <w:ilvl w:val="0"/>
          <w:numId w:val="21"/>
        </w:numPr>
        <w:framePr w:w="7152" w:h="7791" w:hRule="exact" w:wrap="none" w:vAnchor="page" w:hAnchor="page" w:x="2385" w:y="4207"/>
        <w:tabs>
          <w:tab w:leader="none" w:pos="7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700" w:right="20" w:hanging="680"/>
      </w:pPr>
      <w:r>
        <w:rPr>
          <w:lang w:val="ru-RU"/>
          <w:w w:val="100"/>
          <w:color w:val="000000"/>
          <w:position w:val="0"/>
        </w:rPr>
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</w:r>
    </w:p>
    <w:p>
      <w:pPr>
        <w:pStyle w:val="Style35"/>
        <w:numPr>
          <w:ilvl w:val="0"/>
          <w:numId w:val="21"/>
        </w:numPr>
        <w:framePr w:w="7152" w:h="7791" w:hRule="exact" w:wrap="none" w:vAnchor="page" w:hAnchor="page" w:x="2385" w:y="420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0" w:hanging="680"/>
      </w:pPr>
      <w:r>
        <w:rPr>
          <w:lang w:val="ru-RU"/>
          <w:w w:val="100"/>
          <w:color w:val="000000"/>
          <w:position w:val="0"/>
        </w:rPr>
        <w:t>Создание возможности поиска посредством единого портала государственных и муниципальных услуг сведений</w:t>
      </w:r>
    </w:p>
    <w:p>
      <w:pPr>
        <w:pStyle w:val="Style35"/>
        <w:framePr w:w="7152" w:h="7791" w:hRule="exact" w:wrap="none" w:vAnchor="page" w:hAnchor="page" w:x="2385" w:y="4207"/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700" w:right="160" w:firstLine="0"/>
      </w:pPr>
      <w:r>
        <w:rPr>
          <w:lang w:val="ru-RU"/>
          <w:w w:val="100"/>
          <w:color w:val="000000"/>
          <w:position w:val="0"/>
        </w:rPr>
        <w:t>о</w:t>
        <w:tab/>
        <w:t>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</w:r>
    </w:p>
    <w:p>
      <w:pPr>
        <w:pStyle w:val="Style35"/>
        <w:numPr>
          <w:ilvl w:val="0"/>
          <w:numId w:val="21"/>
        </w:numPr>
        <w:framePr w:w="7152" w:h="7791" w:hRule="exact" w:wrap="none" w:vAnchor="page" w:hAnchor="page" w:x="2385" w:y="420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700" w:right="20" w:hanging="680"/>
      </w:pPr>
      <w:r>
        <w:rPr>
          <w:lang w:val="ru-RU"/>
          <w:w w:val="100"/>
          <w:color w:val="000000"/>
          <w:position w:val="0"/>
        </w:rPr>
        <w:t>Обеспечение реализации функционала специализированной торговой площадки, обеспечивающего возможность проведения закрытых торгов, содержащих сведения, составляющие государственную тайну</w:t>
      </w:r>
    </w:p>
    <w:p>
      <w:pPr>
        <w:pStyle w:val="Style27"/>
        <w:framePr w:wrap="none" w:vAnchor="page" w:hAnchor="page" w:x="2222" w:y="1329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w w:val="100"/>
          <w:color w:val="000000"/>
          <w:position w:val="0"/>
        </w:rPr>
        <w:t>21080268.doc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44" w:y="382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28</w:t>
      </w:r>
    </w:p>
    <w:p>
      <w:pPr>
        <w:pStyle w:val="Style35"/>
        <w:framePr w:wrap="none" w:vAnchor="page" w:hAnchor="page" w:x="2275" w:y="43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98" w:y="43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12" w:h="629" w:hRule="exact" w:wrap="none" w:vAnchor="page" w:hAnchor="page" w:x="6849" w:y="4141"/>
        <w:tabs>
          <w:tab w:leader="underscore" w:pos="731" w:val="left"/>
          <w:tab w:leader="underscore" w:pos="31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260" w:firstLine="0"/>
      </w:pPr>
      <w:r>
        <w:rPr>
          <w:rStyle w:val="CharStyle51"/>
        </w:rPr>
        <w:t xml:space="preserve">Ответственные исполнители </w:t>
        <w:tab/>
      </w:r>
      <w:r>
        <w:rPr>
          <w:rStyle w:val="CharStyle52"/>
        </w:rPr>
        <w:t>(соисполнители)</w:t>
      </w:r>
      <w:r>
        <w:rPr>
          <w:rStyle w:val="CharStyle51"/>
        </w:rPr>
        <w:tab/>
      </w:r>
    </w:p>
    <w:p>
      <w:pPr>
        <w:pStyle w:val="Style35"/>
        <w:framePr w:wrap="none" w:vAnchor="page" w:hAnchor="page" w:x="1824" w:y="501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800" w:y="50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</w:t>
      </w:r>
    </w:p>
    <w:p>
      <w:pPr>
        <w:pStyle w:val="Style35"/>
        <w:framePr w:w="2237" w:h="898" w:hRule="exact" w:wrap="none" w:vAnchor="page" w:hAnchor="page" w:x="6825" w:y="499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340" w:firstLine="0"/>
      </w:pPr>
      <w:r>
        <w:rPr>
          <w:lang w:val="ru-RU"/>
          <w:w w:val="100"/>
          <w:color w:val="000000"/>
          <w:position w:val="0"/>
        </w:rPr>
        <w:t>Минстрой России, Минздрав России, ФАС России</w:t>
      </w:r>
    </w:p>
    <w:p>
      <w:pPr>
        <w:pStyle w:val="Style35"/>
        <w:framePr w:wrap="none" w:vAnchor="page" w:hAnchor="page" w:x="1824" w:y="722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numPr>
          <w:ilvl w:val="0"/>
          <w:numId w:val="23"/>
        </w:numPr>
        <w:framePr w:w="4022" w:h="610" w:hRule="exact" w:wrap="none" w:vAnchor="page" w:hAnchor="page" w:x="4862" w:y="7186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60" w:right="320"/>
      </w:pPr>
      <w:r>
        <w:rPr>
          <w:lang w:val="ru-RU"/>
          <w:w w:val="100"/>
          <w:color w:val="000000"/>
          <w:position w:val="0"/>
        </w:rPr>
        <w:t>июля 2023 г. Минфин России, ФАС России</w:t>
      </w:r>
    </w:p>
    <w:p>
      <w:pPr>
        <w:pStyle w:val="Style35"/>
        <w:framePr w:wrap="none" w:vAnchor="page" w:hAnchor="page" w:x="1824" w:y="86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781" w:y="861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</w:t>
      </w:r>
    </w:p>
    <w:p>
      <w:pPr>
        <w:pStyle w:val="Style35"/>
        <w:framePr w:w="3226" w:h="557" w:hRule="exact" w:wrap="none" w:vAnchor="page" w:hAnchor="page" w:x="6816" w:y="8610"/>
        <w:widowControl w:val="0"/>
        <w:keepNext w:val="0"/>
        <w:keepLines w:val="0"/>
        <w:shd w:val="clear" w:color="auto" w:fill="auto"/>
        <w:bidi w:val="0"/>
        <w:jc w:val="left"/>
        <w:spacing w:before="0" w:after="1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3226" w:h="557" w:hRule="exact" w:wrap="none" w:vAnchor="page" w:hAnchor="page" w:x="6816" w:y="861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Минэкономразвития России</w:t>
      </w:r>
    </w:p>
    <w:p>
      <w:pPr>
        <w:pStyle w:val="Style35"/>
        <w:framePr w:wrap="none" w:vAnchor="page" w:hAnchor="page" w:x="1814" w:y="972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федеральный закон</w:t>
      </w:r>
    </w:p>
    <w:p>
      <w:pPr>
        <w:pStyle w:val="Style35"/>
        <w:framePr w:wrap="none" w:vAnchor="page" w:hAnchor="page" w:x="4781" w:y="973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 июля 2023 г.</w:t>
      </w:r>
    </w:p>
    <w:p>
      <w:pPr>
        <w:pStyle w:val="Style35"/>
        <w:framePr w:w="2290" w:h="610" w:hRule="exact" w:wrap="none" w:vAnchor="page" w:hAnchor="page" w:x="6806" w:y="96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60" w:firstLine="0"/>
      </w:pPr>
      <w:r>
        <w:rPr>
          <w:lang w:val="ru-RU"/>
          <w:w w:val="100"/>
          <w:color w:val="000000"/>
          <w:position w:val="0"/>
        </w:rPr>
        <w:t>Минстрой России, Минцифры России</w:t>
      </w:r>
    </w:p>
    <w:p>
      <w:pPr>
        <w:pStyle w:val="Style35"/>
        <w:framePr w:w="2717" w:h="879" w:hRule="exact" w:wrap="none" w:vAnchor="page" w:hAnchor="page" w:x="1848" w:y="116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2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85" w:y="1163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51"/>
        </w:rPr>
        <w:t>1 января 2024 г.</w:t>
      </w:r>
    </w:p>
    <w:p>
      <w:pPr>
        <w:pStyle w:val="Style35"/>
        <w:framePr w:w="1834" w:h="1177" w:hRule="exact" w:wrap="none" w:vAnchor="page" w:hAnchor="page" w:x="6720" w:y="115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ФАС России, ФСБ России, ФСТЭК России, Минфин 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76" w:y="35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71" w:h="1973" w:hRule="exact" w:wrap="none" w:vAnchor="page" w:hAnchor="page" w:x="2368" w:y="4218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</w:r>
    </w:p>
    <w:p>
      <w:pPr>
        <w:pStyle w:val="Style35"/>
        <w:numPr>
          <w:ilvl w:val="0"/>
          <w:numId w:val="21"/>
        </w:numPr>
        <w:framePr w:w="7171" w:h="1973" w:hRule="exact" w:wrap="none" w:vAnchor="page" w:hAnchor="page" w:x="2368" w:y="4218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Выявление и регистрация бесхозяйного, неучтенного, незарегистрированного государственного имущества</w:t>
      </w:r>
    </w:p>
    <w:p>
      <w:pPr>
        <w:pStyle w:val="Style35"/>
        <w:numPr>
          <w:ilvl w:val="0"/>
          <w:numId w:val="21"/>
        </w:numPr>
        <w:framePr w:w="7171" w:h="5298" w:hRule="exact" w:wrap="none" w:vAnchor="page" w:hAnchor="page" w:x="2368" w:y="6947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5" w:line="278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Обеспечение реализации мероприятий, направленных на принятие Международной конвенции о борьбе с картелями</w:t>
      </w:r>
    </w:p>
    <w:p>
      <w:pPr>
        <w:pStyle w:val="Style35"/>
        <w:numPr>
          <w:ilvl w:val="0"/>
          <w:numId w:val="21"/>
        </w:numPr>
        <w:framePr w:w="7171" w:h="5298" w:hRule="exact" w:wrap="none" w:vAnchor="page" w:hAnchor="page" w:x="2368" w:y="6947"/>
        <w:tabs>
          <w:tab w:leader="none" w:pos="7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00" w:right="0" w:hanging="680"/>
      </w:pPr>
      <w:r>
        <w:rPr>
          <w:lang w:val="ru-RU"/>
          <w:w w:val="100"/>
          <w:color w:val="000000"/>
          <w:position w:val="0"/>
        </w:rPr>
        <w:t>Определение состава федерального имущества,</w:t>
      </w:r>
    </w:p>
    <w:p>
      <w:pPr>
        <w:pStyle w:val="Style35"/>
        <w:framePr w:w="7171" w:h="5298" w:hRule="exact" w:wrap="none" w:vAnchor="page" w:hAnchor="page" w:x="2368" w:y="694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700" w:right="540" w:firstLine="0"/>
      </w:pPr>
      <w:r>
        <w:rPr>
          <w:lang w:val="ru-RU"/>
          <w:w w:val="100"/>
          <w:color w:val="000000"/>
          <w:position w:val="0"/>
        </w:rPr>
        <w:t>не соответствующего требованиям отнесения к категории имущества, предназначенного для осуществления государственных полномочий (непрофильное имущество)</w:t>
      </w:r>
    </w:p>
    <w:p>
      <w:pPr>
        <w:pStyle w:val="Style35"/>
        <w:numPr>
          <w:ilvl w:val="0"/>
          <w:numId w:val="21"/>
        </w:numPr>
        <w:framePr w:w="7171" w:h="5298" w:hRule="exact" w:wrap="none" w:vAnchor="page" w:hAnchor="page" w:x="2368" w:y="6947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0" w:hanging="680"/>
      </w:pPr>
      <w:r>
        <w:rPr>
          <w:lang w:val="ru-RU"/>
          <w:w w:val="100"/>
          <w:color w:val="000000"/>
          <w:position w:val="0"/>
        </w:rPr>
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</w:r>
    </w:p>
    <w:p>
      <w:pPr>
        <w:pStyle w:val="Style27"/>
        <w:framePr w:wrap="none" w:vAnchor="page" w:hAnchor="page" w:x="2210" w:y="1325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25" w:y="34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29</w:t>
      </w:r>
    </w:p>
    <w:p>
      <w:pPr>
        <w:pStyle w:val="Style35"/>
        <w:framePr w:wrap="none" w:vAnchor="page" w:hAnchor="page" w:x="2256" w:y="391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79" w:y="390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22" w:h="589" w:hRule="exact" w:wrap="none" w:vAnchor="page" w:hAnchor="page" w:x="6840" w:y="3730"/>
        <w:tabs>
          <w:tab w:leader="underscore" w:pos="741" w:val="left"/>
          <w:tab w:leader="underscore" w:pos="31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26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2386" w:h="903" w:hRule="exact" w:wrap="none" w:vAnchor="page" w:hAnchor="page" w:x="1862" w:y="4547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900" w:firstLine="0"/>
      </w:pPr>
      <w:r>
        <w:rPr>
          <w:lang w:val="ru-RU"/>
          <w:w w:val="100"/>
          <w:color w:val="000000"/>
          <w:position w:val="0"/>
        </w:rPr>
        <w:t>распоряжение Правительства Российской Федерации</w:t>
      </w:r>
    </w:p>
    <w:p>
      <w:pPr>
        <w:pStyle w:val="Style35"/>
        <w:framePr w:w="2386" w:h="869" w:hRule="exact" w:wrap="none" w:vAnchor="page" w:hAnchor="page" w:x="1862" w:y="5937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94" w:y="460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2024 г.</w:t>
      </w:r>
    </w:p>
    <w:p>
      <w:pPr>
        <w:pStyle w:val="Style35"/>
        <w:framePr w:wrap="none" w:vAnchor="page" w:hAnchor="page" w:x="4694" w:y="59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2024 г.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Минфин России, Росимущество,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Минфин России, Росимущество,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ФАС России</w:t>
      </w:r>
    </w:p>
    <w:p>
      <w:pPr>
        <w:pStyle w:val="Style35"/>
        <w:framePr w:w="2712" w:h="2524" w:hRule="exact" w:wrap="none" w:vAnchor="page" w:hAnchor="page" w:x="6821" w:y="455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при участии Банка России</w:t>
      </w:r>
    </w:p>
    <w:p>
      <w:pPr>
        <w:pStyle w:val="Style35"/>
        <w:framePr w:w="2515" w:h="1987" w:hRule="exact" w:wrap="none" w:vAnchor="page" w:hAnchor="page" w:x="1805" w:y="7302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100" w:right="10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="2515" w:h="1987" w:hRule="exact" w:wrap="none" w:vAnchor="page" w:hAnchor="page" w:x="1805" w:y="73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доклад в Правительство Российской Федерации</w:t>
      </w:r>
    </w:p>
    <w:p>
      <w:pPr>
        <w:pStyle w:val="Style35"/>
        <w:framePr w:wrap="none" w:vAnchor="page" w:hAnchor="page" w:x="4694" w:y="734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2024 г. ФАС России</w:t>
      </w:r>
    </w:p>
    <w:p>
      <w:pPr>
        <w:pStyle w:val="Style35"/>
        <w:framePr w:wrap="none" w:vAnchor="page" w:hAnchor="page" w:x="4694" w:y="843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2024 г.</w:t>
      </w:r>
    </w:p>
    <w:p>
      <w:pPr>
        <w:pStyle w:val="Style35"/>
        <w:framePr w:w="1882" w:h="898" w:hRule="exact" w:wrap="none" w:vAnchor="page" w:hAnchor="page" w:x="6739" w:y="83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100" w:firstLine="0"/>
      </w:pPr>
      <w:r>
        <w:rPr>
          <w:lang w:val="ru-RU"/>
          <w:w w:val="100"/>
          <w:color w:val="000000"/>
          <w:position w:val="0"/>
        </w:rPr>
        <w:t>Минфин России, Росимущество, ФАС России</w:t>
      </w:r>
    </w:p>
    <w:p>
      <w:pPr>
        <w:pStyle w:val="Style35"/>
        <w:framePr w:w="8155" w:h="3370" w:hRule="exact" w:wrap="none" w:vAnchor="page" w:hAnchor="page" w:x="1848" w:y="9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34" w:right="0" w:firstLine="0"/>
      </w:pPr>
      <w:r>
        <w:rPr>
          <w:lang w:val="ru-RU"/>
          <w:w w:val="100"/>
          <w:color w:val="000000"/>
          <w:position w:val="0"/>
        </w:rPr>
        <w:t>ФАС России,</w:t>
      </w:r>
    </w:p>
    <w:p>
      <w:pPr>
        <w:pStyle w:val="Style35"/>
        <w:framePr w:w="8155" w:h="3370" w:hRule="exact" w:wrap="none" w:vAnchor="page" w:hAnchor="page" w:x="1848" w:y="9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934" w:right="0" w:firstLine="0"/>
      </w:pPr>
      <w:r>
        <w:rPr>
          <w:lang w:val="ru-RU"/>
          <w:w w:val="100"/>
          <w:color w:val="000000"/>
          <w:position w:val="0"/>
        </w:rPr>
        <w:t>Минэкономразвития России,</w:t>
        <w:br/>
        <w:t>Минфин России</w:t>
        <w:br/>
        <w:t>при участии Банка России</w:t>
      </w:r>
    </w:p>
    <w:p>
      <w:pPr>
        <w:pStyle w:val="Style35"/>
        <w:framePr w:w="8155" w:h="3370" w:hRule="exact" w:wrap="none" w:vAnchor="page" w:hAnchor="page" w:x="1848" w:y="977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документов</w:t>
        <w:br/>
        <w:t>стратегического</w:t>
        <w:br/>
        <w:t>планирования,</w:t>
        <w:br/>
        <w:t>затрагивающих</w:t>
        <w:br/>
        <w:t>деятельность</w:t>
        <w:br/>
        <w:t>финансовых</w:t>
        <w:br/>
        <w:t>организаций, в Банк</w:t>
        <w:br/>
        <w:t>России)</w:t>
      </w:r>
    </w:p>
    <w:p>
      <w:pPr>
        <w:pStyle w:val="Style35"/>
        <w:framePr w:w="4555" w:h="1157" w:hRule="exact" w:wrap="none" w:vAnchor="page" w:hAnchor="page" w:x="1829" w:y="9783"/>
        <w:tabs>
          <w:tab w:leader="none" w:pos="28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доклад в</w:t>
        <w:tab/>
        <w:t>1 января 2024 г.</w:t>
      </w:r>
    </w:p>
    <w:p>
      <w:pPr>
        <w:pStyle w:val="Style35"/>
        <w:framePr w:w="4555" w:h="1157" w:hRule="exact" w:wrap="none" w:vAnchor="page" w:hAnchor="page" w:x="1829" w:y="97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0" w:firstLine="0"/>
      </w:pPr>
      <w:r>
        <w:rPr>
          <w:lang w:val="ru-RU"/>
          <w:w w:val="100"/>
          <w:color w:val="000000"/>
          <w:position w:val="0"/>
        </w:rPr>
        <w:t>Правительство Российской Федерации (а также в части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rap="none" w:vAnchor="page" w:hAnchor="page" w:x="4459" w:y="354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pStyle w:val="Style35"/>
        <w:numPr>
          <w:ilvl w:val="0"/>
          <w:numId w:val="21"/>
        </w:numPr>
        <w:framePr w:w="7181" w:h="8790" w:hRule="exact" w:wrap="none" w:vAnchor="page" w:hAnchor="page" w:x="2375" w:y="4198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</w:t>
      </w:r>
    </w:p>
    <w:p>
      <w:pPr>
        <w:pStyle w:val="Style35"/>
        <w:framePr w:w="7181" w:h="8790" w:hRule="exact" w:wrap="none" w:vAnchor="page" w:hAnchor="page" w:x="2375" w:y="4198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680" w:right="460" w:firstLine="0"/>
      </w:pPr>
      <w:r>
        <w:rPr>
          <w:lang w:val="ru-RU"/>
          <w:w w:val="100"/>
          <w:color w:val="000000"/>
          <w:position w:val="0"/>
        </w:rPr>
        <w:t>в сфере услуг в портах, аэропортах) на основании анализа состояния конкуренции, а также прекращения государственного регулирования цен (тарифов) в конкурентных сферах</w:t>
      </w:r>
    </w:p>
    <w:p>
      <w:pPr>
        <w:pStyle w:val="Style35"/>
        <w:numPr>
          <w:ilvl w:val="0"/>
          <w:numId w:val="21"/>
        </w:numPr>
        <w:framePr w:w="7181" w:h="8790" w:hRule="exact" w:wrap="none" w:vAnchor="page" w:hAnchor="page" w:x="2375" w:y="4198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</w:r>
    </w:p>
    <w:p>
      <w:pPr>
        <w:pStyle w:val="Style35"/>
        <w:numPr>
          <w:ilvl w:val="0"/>
          <w:numId w:val="21"/>
        </w:numPr>
        <w:framePr w:w="7181" w:h="8790" w:hRule="exact" w:wrap="none" w:vAnchor="page" w:hAnchor="page" w:x="2375" w:y="4198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" w:right="0" w:hanging="680"/>
      </w:pPr>
      <w:r>
        <w:rPr>
          <w:lang w:val="ru-RU"/>
          <w:w w:val="100"/>
          <w:color w:val="000000"/>
          <w:position w:val="0"/>
        </w:rPr>
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</w:t>
      </w:r>
    </w:p>
    <w:p>
      <w:pPr>
        <w:pStyle w:val="Style35"/>
        <w:framePr w:w="7181" w:h="8790" w:hRule="exact" w:wrap="none" w:vAnchor="page" w:hAnchor="page" w:x="2375" w:y="4198"/>
        <w:widowControl w:val="0"/>
        <w:keepNext w:val="0"/>
        <w:keepLines w:val="0"/>
        <w:shd w:val="clear" w:color="auto" w:fill="auto"/>
        <w:bidi w:val="0"/>
        <w:jc w:val="left"/>
        <w:spacing w:before="0" w:after="180" w:line="278" w:lineRule="exact"/>
        <w:ind w:left="680" w:right="0" w:firstLine="0"/>
      </w:pPr>
      <w:r>
        <w:rPr>
          <w:lang w:val="ru-RU"/>
          <w:w w:val="100"/>
          <w:color w:val="000000"/>
          <w:position w:val="0"/>
        </w:rPr>
        <w:t>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</w:r>
    </w:p>
    <w:p>
      <w:pPr>
        <w:pStyle w:val="Style35"/>
        <w:numPr>
          <w:ilvl w:val="0"/>
          <w:numId w:val="21"/>
        </w:numPr>
        <w:framePr w:w="7181" w:h="8790" w:hRule="exact" w:wrap="none" w:vAnchor="page" w:hAnchor="page" w:x="2375" w:y="4198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" w:right="0" w:hanging="680"/>
      </w:pPr>
      <w:r>
        <w:rPr>
          <w:lang w:val="ru-RU"/>
          <w:w w:val="100"/>
          <w:color w:val="000000"/>
          <w:position w:val="0"/>
        </w:rPr>
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</w:t>
      </w:r>
    </w:p>
    <w:p>
      <w:pPr>
        <w:pStyle w:val="Style35"/>
        <w:framePr w:w="7181" w:h="8790" w:hRule="exact" w:wrap="none" w:vAnchor="page" w:hAnchor="page" w:x="2375" w:y="419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680" w:right="460" w:firstLine="0"/>
      </w:pPr>
      <w:r>
        <w:rPr>
          <w:lang w:val="ru-RU"/>
          <w:w w:val="100"/>
          <w:color w:val="000000"/>
          <w:position w:val="0"/>
        </w:rPr>
        <w:t>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</w:r>
    </w:p>
    <w:p>
      <w:pPr>
        <w:pStyle w:val="Style27"/>
        <w:framePr w:w="7445" w:h="169" w:hRule="exact" w:wrap="none" w:vAnchor="page" w:hAnchor="page" w:x="2227" w:y="1330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5179784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02" w:y="418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30</w:t>
      </w:r>
    </w:p>
    <w:p>
      <w:pPr>
        <w:pStyle w:val="Style35"/>
        <w:framePr w:wrap="none" w:vAnchor="page" w:hAnchor="page" w:x="2224" w:y="46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47" w:y="46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55" w:h="628" w:hRule="exact" w:wrap="none" w:vAnchor="page" w:hAnchor="page" w:x="6808" w:y="4478"/>
        <w:tabs>
          <w:tab w:leader="underscore" w:pos="741" w:val="left"/>
          <w:tab w:leader="underscore" w:pos="31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" w:right="30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5"/>
        <w:framePr w:w="8074" w:h="893" w:hRule="exact" w:wrap="none" w:vAnchor="page" w:hAnchor="page" w:x="1845" w:y="53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60" w:firstLine="0"/>
      </w:pPr>
      <w:r>
        <w:rPr>
          <w:lang w:val="ru-RU"/>
          <w:w w:val="100"/>
          <w:color w:val="000000"/>
          <w:position w:val="0"/>
        </w:rPr>
        <w:t>доклад в</w:t>
        <w:br/>
        <w:t>Правительство</w:t>
        <w:br/>
        <w:t>Российской Федерации</w:t>
      </w:r>
    </w:p>
    <w:p>
      <w:pPr>
        <w:pStyle w:val="Style35"/>
        <w:framePr w:wrap="none" w:vAnchor="page" w:hAnchor="page" w:x="4672" w:y="53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2024 г. ФАС России</w:t>
      </w:r>
    </w:p>
    <w:p>
      <w:pPr>
        <w:pStyle w:val="Style35"/>
        <w:framePr w:w="8074" w:h="884" w:hRule="exact" w:wrap="none" w:vAnchor="page" w:hAnchor="page" w:x="1845" w:y="7523"/>
        <w:tabs>
          <w:tab w:leader="none" w:pos="29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доклад в</w:t>
        <w:tab/>
        <w:t>январь 2024 г. Минпросвещения России</w:t>
      </w:r>
    </w:p>
    <w:p>
      <w:pPr>
        <w:pStyle w:val="Style35"/>
        <w:framePr w:w="8074" w:h="884" w:hRule="exact" w:wrap="none" w:vAnchor="page" w:hAnchor="page" w:x="1845" w:y="75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Правительство</w:t>
      </w:r>
    </w:p>
    <w:p>
      <w:pPr>
        <w:pStyle w:val="Style35"/>
        <w:framePr w:w="8074" w:h="884" w:hRule="exact" w:wrap="none" w:vAnchor="page" w:hAnchor="page" w:x="1845" w:y="75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</w:r>
    </w:p>
    <w:p>
      <w:pPr>
        <w:pStyle w:val="Style35"/>
        <w:framePr w:w="8074" w:h="882" w:hRule="exact" w:wrap="none" w:vAnchor="page" w:hAnchor="page" w:x="1845" w:y="8852"/>
        <w:tabs>
          <w:tab w:leader="none" w:pos="29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постановление</w:t>
        <w:tab/>
        <w:t>1 июля 2024 г. Минфин России,</w:t>
      </w:r>
    </w:p>
    <w:p>
      <w:pPr>
        <w:pStyle w:val="Style35"/>
        <w:framePr w:w="8074" w:h="882" w:hRule="exact" w:wrap="none" w:vAnchor="page" w:hAnchor="page" w:x="1845" w:y="8852"/>
        <w:tabs>
          <w:tab w:leader="none" w:pos="4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ФАС России</w:t>
      </w:r>
    </w:p>
    <w:p>
      <w:pPr>
        <w:pStyle w:val="Style35"/>
        <w:framePr w:w="8074" w:h="882" w:hRule="exact" w:wrap="none" w:vAnchor="page" w:hAnchor="page" w:x="1845" w:y="8852"/>
        <w:tabs>
          <w:tab w:leader="none" w:pos="49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  <w:tab/>
        <w:t>при участии Банка России</w:t>
      </w:r>
    </w:p>
    <w:p>
      <w:pPr>
        <w:pStyle w:val="Style35"/>
        <w:framePr w:w="8074" w:h="1131" w:hRule="exact" w:wrap="none" w:vAnchor="page" w:hAnchor="page" w:x="1845" w:y="11281"/>
        <w:tabs>
          <w:tab w:leader="none" w:pos="29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постановление</w:t>
        <w:tab/>
        <w:t>1 января 2025 г. Минстрой России,</w:t>
      </w:r>
    </w:p>
    <w:p>
      <w:pPr>
        <w:pStyle w:val="Style35"/>
        <w:framePr w:w="8074" w:h="1131" w:hRule="exact" w:wrap="none" w:vAnchor="page" w:hAnchor="page" w:x="1845" w:y="11281"/>
        <w:tabs>
          <w:tab w:leader="none" w:pos="4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Правительства</w:t>
        <w:tab/>
        <w:t>Минцифры России,</w:t>
      </w:r>
    </w:p>
    <w:p>
      <w:pPr>
        <w:pStyle w:val="Style35"/>
        <w:framePr w:w="8074" w:h="1131" w:hRule="exact" w:wrap="none" w:vAnchor="page" w:hAnchor="page" w:x="1845" w:y="11281"/>
        <w:tabs>
          <w:tab w:leader="none" w:pos="49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Российской Федерации</w:t>
        <w:tab/>
        <w:t>ФАС России,</w:t>
      </w:r>
    </w:p>
    <w:p>
      <w:pPr>
        <w:pStyle w:val="Style35"/>
        <w:framePr w:w="8074" w:h="1131" w:hRule="exact" w:wrap="none" w:vAnchor="page" w:hAnchor="page" w:x="1845" w:y="11281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220" w:firstLine="0"/>
      </w:pPr>
      <w:r>
        <w:rPr>
          <w:lang w:val="ru-RU"/>
          <w:w w:val="100"/>
          <w:color w:val="000000"/>
          <w:position w:val="0"/>
        </w:rPr>
        <w:t>Минэкономразвития России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rap="none" w:vAnchor="page" w:hAnchor="page" w:x="2335" w:y="1358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rStyle w:val="CharStyle54"/>
        </w:rPr>
        <w:t>2l080268.doc</w:t>
      </w:r>
    </w:p>
    <w:p>
      <w:pPr>
        <w:framePr w:wrap="none" w:vAnchor="page" w:hAnchor="page" w:x="2219" w:y="4133"/>
        <w:widowControl w:val="0"/>
        <w:rPr>
          <w:sz w:val="0"/>
          <w:szCs w:val="0"/>
        </w:rPr>
      </w:pPr>
      <w:r>
        <w:pict>
          <v:shape id="_x0000_s1028" type="#_x0000_t75" style="width:381pt;height:12pt;">
            <v:imagedata r:id="rId9" r:href="rId10"/>
          </v:shape>
        </w:pict>
      </w:r>
    </w:p>
    <w:p>
      <w:pPr>
        <w:pStyle w:val="Style35"/>
        <w:framePr w:w="7358" w:h="1517" w:hRule="exact" w:wrap="none" w:vAnchor="page" w:hAnchor="page" w:x="2488" w:y="44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60" w:hanging="680"/>
      </w:pPr>
      <w:r>
        <w:rPr>
          <w:rStyle w:val="CharStyle51"/>
        </w:rPr>
        <w:t>49. 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</w:r>
    </w:p>
    <w:p>
      <w:pPr>
        <w:framePr w:wrap="none" w:vAnchor="page" w:hAnchor="page" w:x="9127" w:y="6029"/>
        <w:widowControl w:val="0"/>
        <w:rPr>
          <w:sz w:val="0"/>
          <w:szCs w:val="0"/>
        </w:rPr>
      </w:pPr>
      <w:r>
        <w:pict>
          <v:shape id="_x0000_s1029" type="#_x0000_t75" style="width:36pt;height:29pt;">
            <v:imagedata r:id="rId11" r:href="rId12"/>
          </v:shape>
        </w:pict>
      </w:r>
    </w:p>
    <w:p>
      <w:pPr>
        <w:framePr w:wrap="none" w:vAnchor="page" w:hAnchor="page" w:x="2061" w:y="3384"/>
        <w:widowControl w:val="0"/>
        <w:rPr>
          <w:sz w:val="0"/>
          <w:szCs w:val="0"/>
        </w:rPr>
      </w:pPr>
      <w:r>
        <w:pict>
          <v:shape id="_x0000_s1030" type="#_x0000_t75" style="width:389pt;height:20pt;">
            <v:imagedata r:id="rId13" r:href="rId14"/>
          </v:shape>
        </w:pict>
      </w:r>
    </w:p>
    <w:p>
      <w:pPr>
        <w:pStyle w:val="Style55"/>
        <w:framePr w:wrap="none" w:vAnchor="page" w:hAnchor="page" w:x="4192" w:y="379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Наименование мероприятия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rap="none" w:vAnchor="page" w:hAnchor="page" w:x="1919" w:y="675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31</w:t>
      </w:r>
    </w:p>
    <w:p>
      <w:pPr>
        <w:pStyle w:val="Style35"/>
        <w:framePr w:wrap="none" w:vAnchor="page" w:hAnchor="page" w:x="2250" w:y="72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Вид документа</w:t>
      </w:r>
    </w:p>
    <w:p>
      <w:pPr>
        <w:pStyle w:val="Style35"/>
        <w:framePr w:wrap="none" w:vAnchor="page" w:hAnchor="page" w:x="4554" w:y="72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Срок реализации</w:t>
      </w:r>
    </w:p>
    <w:p>
      <w:pPr>
        <w:pStyle w:val="Style35"/>
        <w:framePr w:w="3341" w:h="602" w:hRule="exact" w:wrap="none" w:vAnchor="page" w:hAnchor="page" w:x="6815" w:y="7059"/>
        <w:tabs>
          <w:tab w:leader="underscor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" w:right="340" w:firstLine="0"/>
      </w:pPr>
      <w:r>
        <w:rPr>
          <w:lang w:val="ru-RU"/>
          <w:w w:val="100"/>
          <w:color w:val="000000"/>
          <w:position w:val="0"/>
        </w:rPr>
        <w:t xml:space="preserve">Ответственные исполнители </w:t>
        <w:tab/>
      </w:r>
      <w:r>
        <w:rPr>
          <w:rStyle w:val="CharStyle50"/>
        </w:rPr>
        <w:t>(соисполнители)</w:t>
      </w:r>
    </w:p>
    <w:p>
      <w:pPr>
        <w:pStyle w:val="Style35"/>
        <w:framePr w:w="2482" w:h="889" w:hRule="exact" w:wrap="none" w:vAnchor="page" w:hAnchor="page" w:x="1751" w:y="79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00" w:right="900" w:firstLine="0"/>
      </w:pPr>
      <w:r>
        <w:rPr>
          <w:lang w:val="ru-RU"/>
          <w:w w:val="100"/>
          <w:color w:val="000000"/>
          <w:position w:val="0"/>
        </w:rPr>
        <w:t>постановление Правительства Российской Федерации</w:t>
      </w:r>
    </w:p>
    <w:p>
      <w:pPr>
        <w:pStyle w:val="Style35"/>
        <w:framePr w:wrap="none" w:vAnchor="page" w:hAnchor="page" w:x="4679" w:y="79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 января 2025 г.</w:t>
      </w:r>
    </w:p>
    <w:p>
      <w:pPr>
        <w:pStyle w:val="Style35"/>
        <w:framePr w:w="2045" w:h="629" w:hRule="exact" w:wrap="none" w:vAnchor="page" w:hAnchor="page" w:x="6724" w:y="789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Минстрой России, ФАС России</w:t>
      </w:r>
    </w:p>
    <w:p>
      <w:pPr>
        <w:framePr w:wrap="none" w:vAnchor="page" w:hAnchor="page" w:x="1751" w:y="9552"/>
        <w:widowControl w:val="0"/>
        <w:rPr>
          <w:sz w:val="0"/>
          <w:szCs w:val="0"/>
        </w:rPr>
      </w:pPr>
      <w:r>
        <w:pict>
          <v:shape id="_x0000_s1031" type="#_x0000_t75" style="width:77pt;height:22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1"/>
      <w:numFmt w:val="upperRoman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*"/>
      <w:rPr>
        <w:lang w:val="ru-RU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,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6">
    <w:multiLevelType w:val="multilevel"/>
    <w:lvl w:ilvl="0">
      <w:start w:val="10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0">
    <w:multiLevelType w:val="multilevel"/>
    <w:lvl w:ilvl="0">
      <w:start w:val="6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16"/>
    </w:rPr>
  </w:style>
  <w:style w:type="character" w:customStyle="1" w:styleId="CharStyle5">
    <w:name w:val="Заголовок №1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8">
    <w:name w:val="Заголовок №2 + Интервал 1 pt"/>
    <w:basedOn w:val="CharStyle7"/>
    <w:rPr>
      <w:lang w:val="ru-RU"/>
      <w:w w:val="100"/>
      <w:spacing w:val="38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1">
    <w:name w:val="Основной текст (2) + Интервал 1 pt"/>
    <w:basedOn w:val="CharStyle10"/>
    <w:rPr>
      <w:lang w:val="ru-RU"/>
      <w:w w:val="100"/>
      <w:spacing w:val="38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/>
      <w:w w:val="10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spacing w:val="12"/>
    </w:rPr>
  </w:style>
  <w:style w:type="character" w:customStyle="1" w:styleId="CharStyle15">
    <w:name w:val="Основной текст (3)"/>
    <w:basedOn w:val="CharStyle14"/>
    <w:rPr>
      <w:lang w:val="ru-RU"/>
      <w:w w:val="100"/>
      <w:color w:val="000000"/>
      <w:position w:val="0"/>
    </w:rPr>
  </w:style>
  <w:style w:type="character" w:customStyle="1" w:styleId="CharStyle17">
    <w:name w:val="Колонтитул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6"/>
    </w:rPr>
  </w:style>
  <w:style w:type="character" w:customStyle="1" w:styleId="CharStyle19">
    <w:name w:val="Колонтитул (3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21">
    <w:name w:val="Колонтитул (4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7"/>
    </w:rPr>
  </w:style>
  <w:style w:type="character" w:customStyle="1" w:styleId="CharStyle23">
    <w:name w:val="Колонтитул (5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4"/>
    </w:rPr>
  </w:style>
  <w:style w:type="character" w:customStyle="1" w:styleId="CharStyle25">
    <w:name w:val="Основной текст (4)_"/>
    <w:basedOn w:val="DefaultParagraphFont"/>
    <w:link w:val="Style2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26">
    <w:name w:val="Основной текст (4)"/>
    <w:basedOn w:val="CharStyle25"/>
    <w:rPr>
      <w:lang w:val="ru-RU"/>
      <w:sz w:val="24"/>
      <w:szCs w:val="24"/>
      <w:w w:val="100"/>
      <w:color w:val="000000"/>
      <w:position w:val="0"/>
    </w:rPr>
  </w:style>
  <w:style w:type="character" w:customStyle="1" w:styleId="CharStyle28">
    <w:name w:val="Колонтитул (6)_"/>
    <w:basedOn w:val="DefaultParagraphFont"/>
    <w:link w:val="Style27"/>
    <w:rPr>
      <w:lang w:val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3"/>
    </w:rPr>
  </w:style>
  <w:style w:type="character" w:customStyle="1" w:styleId="CharStyle29">
    <w:name w:val="Основной текст (2) + Интервал 1 pt"/>
    <w:basedOn w:val="CharStyle10"/>
    <w:rPr>
      <w:lang w:val="ru-RU"/>
      <w:w w:val="100"/>
      <w:spacing w:val="38"/>
      <w:color w:val="000000"/>
      <w:position w:val="0"/>
    </w:rPr>
  </w:style>
  <w:style w:type="character" w:customStyle="1" w:styleId="CharStyle31">
    <w:name w:val="Основной текст (5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8"/>
      <w:szCs w:val="8"/>
      <w:rFonts w:ascii="Consolas" w:eastAsia="Consolas" w:hAnsi="Consolas" w:cs="Consolas"/>
      <w:spacing w:val="6"/>
    </w:rPr>
  </w:style>
  <w:style w:type="character" w:customStyle="1" w:styleId="CharStyle32">
    <w:name w:val="Основной текст (2) + Интервал 1 pt"/>
    <w:basedOn w:val="CharStyle10"/>
    <w:rPr>
      <w:lang w:val="ru-RU"/>
      <w:w w:val="100"/>
      <w:spacing w:val="38"/>
      <w:color w:val="000000"/>
      <w:position w:val="0"/>
    </w:rPr>
  </w:style>
  <w:style w:type="character" w:customStyle="1" w:styleId="CharStyle34">
    <w:name w:val="Колонтитул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36">
    <w:name w:val="Основной текст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37">
    <w:name w:val="Основной текст"/>
    <w:basedOn w:val="CharStyle36"/>
    <w:rPr>
      <w:lang w:val="ru-RU"/>
      <w:w w:val="100"/>
      <w:color w:val="000000"/>
      <w:position w:val="0"/>
    </w:rPr>
  </w:style>
  <w:style w:type="character" w:customStyle="1" w:styleId="CharStyle39">
    <w:name w:val="Основной текст (6)_"/>
    <w:basedOn w:val="DefaultParagraphFont"/>
    <w:link w:val="Style3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41">
    <w:name w:val="Колонтитул (7)_"/>
    <w:basedOn w:val="DefaultParagraphFont"/>
    <w:link w:val="Style40"/>
    <w:rPr>
      <w:lang w:val="en-US"/>
      <w:b w:val="0"/>
      <w:bCs w:val="0"/>
      <w:i w:val="0"/>
      <w:iCs w:val="0"/>
      <w:u w:val="none"/>
      <w:strike w:val="0"/>
      <w:smallCaps w:val="0"/>
      <w:sz w:val="11"/>
      <w:szCs w:val="11"/>
      <w:rFonts w:ascii="Century Gothic" w:eastAsia="Century Gothic" w:hAnsi="Century Gothic" w:cs="Century Gothic"/>
      <w:spacing w:val="9"/>
    </w:rPr>
  </w:style>
  <w:style w:type="character" w:customStyle="1" w:styleId="CharStyle42">
    <w:name w:val="Колонтитул (7) + Corbel,6 pt,Интервал 0 pt"/>
    <w:basedOn w:val="CharStyle41"/>
    <w:rPr>
      <w:sz w:val="12"/>
      <w:szCs w:val="12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4">
    <w:name w:val="Заголовок №3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46">
    <w:name w:val="Заголовок №4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48">
    <w:name w:val="Колонтитул (8)_"/>
    <w:basedOn w:val="DefaultParagraphFont"/>
    <w:link w:val="Style47"/>
    <w:rPr>
      <w:lang w:val="en-US"/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8"/>
    </w:rPr>
  </w:style>
  <w:style w:type="character" w:customStyle="1" w:styleId="CharStyle49">
    <w:name w:val="Колонтитул (8) + Corbel,7 pt,Интервал 0 pt"/>
    <w:basedOn w:val="CharStyle48"/>
    <w:rPr>
      <w:sz w:val="14"/>
      <w:szCs w:val="14"/>
      <w:rFonts w:ascii="Corbel" w:eastAsia="Corbel" w:hAnsi="Corbel" w:cs="Corbel"/>
      <w:w w:val="100"/>
      <w:spacing w:val="-2"/>
      <w:color w:val="000000"/>
      <w:position w:val="0"/>
    </w:rPr>
  </w:style>
  <w:style w:type="character" w:customStyle="1" w:styleId="CharStyle50">
    <w:name w:val="Основной текст"/>
    <w:basedOn w:val="CharStyle36"/>
    <w:rPr>
      <w:lang w:val="ru-RU"/>
      <w:u w:val="single"/>
      <w:w w:val="100"/>
      <w:color w:val="000000"/>
      <w:position w:val="0"/>
    </w:rPr>
  </w:style>
  <w:style w:type="character" w:customStyle="1" w:styleId="CharStyle51">
    <w:name w:val="Основной текст"/>
    <w:basedOn w:val="CharStyle36"/>
    <w:rPr>
      <w:lang w:val="ru-RU"/>
      <w:w w:val="100"/>
      <w:color w:val="000000"/>
      <w:position w:val="0"/>
    </w:rPr>
  </w:style>
  <w:style w:type="character" w:customStyle="1" w:styleId="CharStyle52">
    <w:name w:val="Основной текст"/>
    <w:basedOn w:val="CharStyle36"/>
    <w:rPr>
      <w:lang w:val="ru-RU"/>
      <w:u w:val="single"/>
      <w:w w:val="100"/>
      <w:color w:val="000000"/>
      <w:position w:val="0"/>
    </w:rPr>
  </w:style>
  <w:style w:type="character" w:customStyle="1" w:styleId="CharStyle53">
    <w:name w:val="Основной текст"/>
    <w:basedOn w:val="CharStyle36"/>
    <w:rPr>
      <w:lang w:val="ru-RU"/>
      <w:w w:val="100"/>
      <w:color w:val="000000"/>
      <w:position w:val="0"/>
    </w:rPr>
  </w:style>
  <w:style w:type="character" w:customStyle="1" w:styleId="CharStyle54">
    <w:name w:val="Колонтитул (6)"/>
    <w:basedOn w:val="CharStyle28"/>
    <w:rPr>
      <w:w w:val="100"/>
      <w:color w:val="000000"/>
      <w:position w:val="0"/>
    </w:rPr>
  </w:style>
  <w:style w:type="character" w:customStyle="1" w:styleId="CharStyle56">
    <w:name w:val="Подпись к картинке (2)_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420" w:after="36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-16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jc w:val="center"/>
      <w:outlineLvl w:val="1"/>
      <w:spacing w:before="360" w:after="42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420" w:after="30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before="300" w:after="7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spacing w:val="12"/>
    </w:rPr>
  </w:style>
  <w:style w:type="paragraph" w:customStyle="1" w:styleId="Style16">
    <w:name w:val="Колонтитул (2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6"/>
    </w:rPr>
  </w:style>
  <w:style w:type="paragraph" w:customStyle="1" w:styleId="Style18">
    <w:name w:val="Колонтитул (3)"/>
    <w:basedOn w:val="Normal"/>
    <w:link w:val="CharStyle1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20">
    <w:name w:val="Колонтитул (4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7"/>
    </w:rPr>
  </w:style>
  <w:style w:type="paragraph" w:customStyle="1" w:styleId="Style22">
    <w:name w:val="Колонтитул (5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4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jc w:val="center"/>
      <w:spacing w:before="1380" w:after="1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27">
    <w:name w:val="Колонтитул (6)"/>
    <w:basedOn w:val="Normal"/>
    <w:link w:val="CharStyle28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3"/>
    </w:rPr>
  </w:style>
  <w:style w:type="paragraph" w:customStyle="1" w:styleId="Style30">
    <w:name w:val="Основной текст (5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Consolas" w:eastAsia="Consolas" w:hAnsi="Consolas" w:cs="Consolas"/>
      <w:spacing w:val="6"/>
    </w:rPr>
  </w:style>
  <w:style w:type="paragraph" w:customStyle="1" w:styleId="Style33">
    <w:name w:val="Колонтитул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35">
    <w:name w:val="Основной текст"/>
    <w:basedOn w:val="Normal"/>
    <w:link w:val="CharStyle36"/>
    <w:pPr>
      <w:widowControl w:val="0"/>
      <w:shd w:val="clear" w:color="auto" w:fill="FFFFFF"/>
      <w:spacing w:line="274" w:lineRule="exact"/>
      <w:ind w:hanging="19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38">
    <w:name w:val="Основной текст (6)"/>
    <w:basedOn w:val="Normal"/>
    <w:link w:val="CharStyle39"/>
    <w:pPr>
      <w:widowControl w:val="0"/>
      <w:shd w:val="clear" w:color="auto" w:fill="FFFFFF"/>
      <w:spacing w:line="235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40">
    <w:name w:val="Колонтитул (7)"/>
    <w:basedOn w:val="Normal"/>
    <w:link w:val="CharStyle41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1"/>
      <w:szCs w:val="11"/>
      <w:rFonts w:ascii="Century Gothic" w:eastAsia="Century Gothic" w:hAnsi="Century Gothic" w:cs="Century Gothic"/>
      <w:spacing w:val="9"/>
    </w:rPr>
  </w:style>
  <w:style w:type="paragraph" w:customStyle="1" w:styleId="Style43">
    <w:name w:val="Заголовок №3"/>
    <w:basedOn w:val="Normal"/>
    <w:link w:val="CharStyle44"/>
    <w:pPr>
      <w:widowControl w:val="0"/>
      <w:shd w:val="clear" w:color="auto" w:fill="FFFFFF"/>
      <w:outlineLvl w:val="2"/>
      <w:spacing w:before="240" w:after="240" w:line="365" w:lineRule="exact"/>
      <w:ind w:firstLine="82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45">
    <w:name w:val="Заголовок №4"/>
    <w:basedOn w:val="Normal"/>
    <w:link w:val="CharStyle46"/>
    <w:pPr>
      <w:widowControl w:val="0"/>
      <w:shd w:val="clear" w:color="auto" w:fill="FFFFFF"/>
      <w:outlineLvl w:val="3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47">
    <w:name w:val="Колонтитул (8)"/>
    <w:basedOn w:val="Normal"/>
    <w:link w:val="CharStyle48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2"/>
      <w:szCs w:val="12"/>
      <w:rFonts w:ascii="Century Gothic" w:eastAsia="Century Gothic" w:hAnsi="Century Gothic" w:cs="Century Gothic"/>
      <w:spacing w:val="8"/>
    </w:rPr>
  </w:style>
  <w:style w:type="paragraph" w:customStyle="1" w:styleId="Style55">
    <w:name w:val="Подпись к картинке (2)"/>
    <w:basedOn w:val="Normal"/>
    <w:link w:val="CharStyle5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