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0F59B8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0F59B8"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>04</w:t>
      </w:r>
      <w:r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0F59B8"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июля 2022</w:t>
      </w:r>
      <w:r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 </w:t>
      </w:r>
      <w:r w:rsidR="000F59B8" w:rsidRPr="000F59B8">
        <w:rPr>
          <w:rFonts w:ascii="Times New Roman" w:eastAsia="Times New Roman" w:hAnsi="Times New Roman" w:cs="Times New Roman"/>
          <w:sz w:val="28"/>
          <w:szCs w:val="28"/>
          <w:u w:val="single"/>
        </w:rPr>
        <w:t>923-П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F124FD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1159-П «О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>занимающихся производственной деятельностью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552F7D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постановления от 21.06.2022 № 872-П)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552F7D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A34C6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стать</w:t>
      </w:r>
      <w:r w:rsidR="00A34C6D">
        <w:rPr>
          <w:rFonts w:ascii="Times New Roman" w:eastAsia="Times New Roman" w:hAnsi="Times New Roman" w:cs="Times New Roman"/>
          <w:sz w:val="28"/>
        </w:rPr>
        <w:t>ей</w:t>
      </w:r>
      <w:r>
        <w:rPr>
          <w:rFonts w:ascii="Times New Roman" w:eastAsia="Times New Roman" w:hAnsi="Times New Roman" w:cs="Times New Roman"/>
          <w:sz w:val="28"/>
        </w:rPr>
        <w:t xml:space="preserve"> 78 Бюджетного кодекса Российской</w:t>
      </w:r>
      <w:r w:rsidR="00A34C6D">
        <w:rPr>
          <w:rFonts w:ascii="Times New Roman" w:eastAsia="Times New Roman" w:hAnsi="Times New Roman" w:cs="Times New Roman"/>
          <w:sz w:val="28"/>
        </w:rPr>
        <w:t xml:space="preserve"> Федерации</w:t>
      </w:r>
      <w:r w:rsidR="00C74066">
        <w:rPr>
          <w:rFonts w:ascii="Times New Roman" w:eastAsia="Times New Roman" w:hAnsi="Times New Roman" w:cs="Times New Roman"/>
          <w:sz w:val="28"/>
        </w:rPr>
        <w:t>:</w:t>
      </w:r>
    </w:p>
    <w:p w:rsidR="00F124FD" w:rsidRDefault="00F124FD" w:rsidP="00F124FD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37E0">
        <w:rPr>
          <w:rFonts w:ascii="Times New Roman" w:eastAsia="Times New Roman" w:hAnsi="Times New Roman" w:cs="Times New Roman"/>
          <w:sz w:val="28"/>
        </w:rPr>
        <w:t>п</w:t>
      </w:r>
      <w:r w:rsidR="005237E0" w:rsidRPr="00681E55">
        <w:rPr>
          <w:rFonts w:ascii="Times New Roman" w:eastAsia="Times New Roman" w:hAnsi="Times New Roman" w:cs="Times New Roman"/>
          <w:sz w:val="28"/>
        </w:rPr>
        <w:t>оряд</w:t>
      </w:r>
      <w:r w:rsidR="005237E0">
        <w:rPr>
          <w:rFonts w:ascii="Times New Roman" w:eastAsia="Times New Roman" w:hAnsi="Times New Roman" w:cs="Times New Roman"/>
          <w:sz w:val="28"/>
        </w:rPr>
        <w:t>о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к предоставления субсидий субъектам малого и среднего предпринимательства, занимающихся </w:t>
      </w:r>
      <w:r w:rsidR="005237E0">
        <w:rPr>
          <w:rFonts w:ascii="Times New Roman" w:eastAsia="Times New Roman" w:hAnsi="Times New Roman" w:cs="Times New Roman"/>
          <w:sz w:val="28"/>
        </w:rPr>
        <w:t>производственной деятельностью, утвержденный</w:t>
      </w:r>
      <w:r w:rsidR="005237E0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постановление</w:t>
      </w:r>
      <w:r w:rsidR="005237E0"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</w:t>
      </w:r>
      <w:r>
        <w:rPr>
          <w:rFonts w:ascii="Times New Roman" w:eastAsia="Times New Roman" w:hAnsi="Times New Roman" w:cs="Times New Roman"/>
          <w:sz w:val="28"/>
        </w:rPr>
        <w:t>9</w:t>
      </w:r>
      <w:r w:rsidRPr="00681E55">
        <w:rPr>
          <w:rFonts w:ascii="Times New Roman" w:eastAsia="Times New Roman" w:hAnsi="Times New Roman" w:cs="Times New Roman"/>
          <w:sz w:val="28"/>
        </w:rPr>
        <w:t>-П</w:t>
      </w:r>
      <w:r w:rsidR="00A95F3F">
        <w:rPr>
          <w:rFonts w:ascii="Times New Roman" w:eastAsia="Times New Roman" w:hAnsi="Times New Roman" w:cs="Times New Roman"/>
          <w:sz w:val="28"/>
        </w:rPr>
        <w:t xml:space="preserve"> (в редакции постановления от 21.06.2022 № 872-П)</w:t>
      </w:r>
      <w:r w:rsidR="005237E0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A95F3F" w:rsidRDefault="00A95F3F" w:rsidP="00A95F3F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A34C6D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аздел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Pr="005A7A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A34C6D" w:rsidRPr="00A34C6D" w:rsidRDefault="008109CD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A34C6D" w:rsidRPr="00A34C6D">
        <w:rPr>
          <w:rFonts w:ascii="Times New Roman" w:eastAsia="Times New Roman" w:hAnsi="Times New Roman" w:cs="Times New Roman"/>
          <w:sz w:val="28"/>
        </w:rPr>
        <w:t xml:space="preserve">5.1. Главный распорядитель осуществляет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 w:rsidR="00F921AB"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 w:rsidR="00A34C6D" w:rsidRPr="00A34C6D">
        <w:rPr>
          <w:rFonts w:ascii="Times New Roman" w:eastAsia="Times New Roman" w:hAnsi="Times New Roman" w:cs="Times New Roman"/>
          <w:sz w:val="28"/>
        </w:rPr>
        <w:t xml:space="preserve">орган </w:t>
      </w:r>
      <w:r w:rsidR="00F921AB">
        <w:rPr>
          <w:rFonts w:ascii="Times New Roman" w:eastAsia="Times New Roman" w:hAnsi="Times New Roman" w:cs="Times New Roman"/>
          <w:sz w:val="28"/>
        </w:rPr>
        <w:t>муниципального</w:t>
      </w:r>
      <w:r w:rsidR="00A34C6D"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осуществля</w:t>
      </w:r>
      <w:r w:rsidR="00F921AB">
        <w:rPr>
          <w:rFonts w:ascii="Times New Roman" w:eastAsia="Times New Roman" w:hAnsi="Times New Roman" w:cs="Times New Roman"/>
          <w:sz w:val="28"/>
        </w:rPr>
        <w:t>е</w:t>
      </w:r>
      <w:r w:rsidR="00A34C6D" w:rsidRPr="00A34C6D">
        <w:rPr>
          <w:rFonts w:ascii="Times New Roman" w:eastAsia="Times New Roman" w:hAnsi="Times New Roman" w:cs="Times New Roman"/>
          <w:sz w:val="28"/>
        </w:rPr>
        <w:t xml:space="preserve">т проверки в соответствии </w:t>
      </w:r>
      <w:r w:rsidR="00A34C6D" w:rsidRPr="00A829ED">
        <w:rPr>
          <w:rFonts w:ascii="Times New Roman" w:eastAsia="Times New Roman" w:hAnsi="Times New Roman" w:cs="Times New Roman"/>
          <w:sz w:val="28"/>
        </w:rPr>
        <w:t>со </w:t>
      </w:r>
      <w:hyperlink r:id="rId9" w:anchor="block_2681" w:history="1">
        <w:r w:rsidR="00A34C6D"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статьями 268.1</w:t>
        </w:r>
      </w:hyperlink>
      <w:r w:rsidR="00A34C6D" w:rsidRPr="00A829ED">
        <w:rPr>
          <w:rFonts w:ascii="Times New Roman" w:eastAsia="Times New Roman" w:hAnsi="Times New Roman" w:cs="Times New Roman"/>
          <w:sz w:val="28"/>
        </w:rPr>
        <w:t> и </w:t>
      </w:r>
      <w:hyperlink r:id="rId10" w:anchor="block_2692" w:history="1">
        <w:r w:rsidR="00A34C6D"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269.2</w:t>
        </w:r>
      </w:hyperlink>
      <w:r w:rsidR="00A34C6D" w:rsidRPr="00A34C6D">
        <w:rPr>
          <w:rFonts w:ascii="Times New Roman" w:eastAsia="Times New Roman" w:hAnsi="Times New Roman" w:cs="Times New Roman"/>
          <w:sz w:val="28"/>
        </w:rPr>
        <w:t> Бюджетного кодекса Российской Федерации.</w:t>
      </w:r>
    </w:p>
    <w:p w:rsidR="00A34C6D" w:rsidRPr="00A34C6D" w:rsidRDefault="00A34C6D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>5.2. Получатели субсидий несут ответственность в соответствии с действующим законодательством за нарушение условий и порядка предоставления субсидий, установленных настоящим Порядком.</w:t>
      </w:r>
    </w:p>
    <w:p w:rsidR="00A34C6D" w:rsidRPr="00A34C6D" w:rsidRDefault="00A34C6D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5.3. В случае выявления главным распорядителем, органом </w:t>
      </w:r>
      <w:r w:rsidR="00F921AB"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нарушения получателем субсидии условий и порядка предоставления субсидий, а также в случае </w:t>
      </w:r>
      <w:proofErr w:type="spellStart"/>
      <w:r w:rsidRPr="00A34C6D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A34C6D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F921AB">
        <w:rPr>
          <w:rFonts w:ascii="Times New Roman" w:eastAsia="Times New Roman" w:hAnsi="Times New Roman" w:cs="Times New Roman"/>
          <w:sz w:val="28"/>
        </w:rPr>
        <w:t>ей</w:t>
      </w:r>
      <w:r w:rsidRPr="00A34C6D">
        <w:rPr>
          <w:rFonts w:ascii="Times New Roman" w:eastAsia="Times New Roman" w:hAnsi="Times New Roman" w:cs="Times New Roman"/>
          <w:sz w:val="28"/>
        </w:rPr>
        <w:t xml:space="preserve">, главный распорядитель в течение </w:t>
      </w:r>
      <w:r w:rsidR="00D1414C"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обнаружения указанных фактов направляет получателю субсидии заказным </w:t>
      </w:r>
      <w:r w:rsidRPr="00A34C6D">
        <w:rPr>
          <w:rFonts w:ascii="Times New Roman" w:eastAsia="Times New Roman" w:hAnsi="Times New Roman" w:cs="Times New Roman"/>
          <w:sz w:val="28"/>
        </w:rPr>
        <w:lastRenderedPageBreak/>
        <w:t xml:space="preserve">почтовым отправлением с уведомлением о вручении письменное 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требование</w:t>
      </w:r>
      <w:proofErr w:type="gramEnd"/>
      <w:r w:rsidRPr="00A34C6D">
        <w:rPr>
          <w:rFonts w:ascii="Times New Roman" w:eastAsia="Times New Roman" w:hAnsi="Times New Roman" w:cs="Times New Roman"/>
          <w:sz w:val="28"/>
        </w:rPr>
        <w:t xml:space="preserve"> о возврате средств субсидии в бюджет</w:t>
      </w:r>
      <w:r w:rsidR="00297F99">
        <w:rPr>
          <w:rFonts w:ascii="Times New Roman" w:eastAsia="Times New Roman" w:hAnsi="Times New Roman" w:cs="Times New Roman"/>
          <w:sz w:val="28"/>
        </w:rPr>
        <w:t xml:space="preserve"> Промышленновского муниципального округа</w:t>
      </w:r>
      <w:r w:rsidRPr="00A34C6D">
        <w:rPr>
          <w:rFonts w:ascii="Times New Roman" w:eastAsia="Times New Roman" w:hAnsi="Times New Roman" w:cs="Times New Roman"/>
          <w:sz w:val="28"/>
        </w:rPr>
        <w:t>.</w:t>
      </w:r>
    </w:p>
    <w:p w:rsidR="00A34C6D" w:rsidRPr="00A34C6D" w:rsidRDefault="00A34C6D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5.4. В случае невыполнения получателем субсидии в установленный срок требования о возврате субсидии в течение </w:t>
      </w:r>
      <w:r w:rsidR="00703881"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истечения установленного </w:t>
      </w:r>
      <w:hyperlink r:id="rId11" w:anchor="block_69" w:history="1">
        <w:r w:rsidRPr="00703881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пунктом 5.4</w:t>
        </w:r>
      </w:hyperlink>
      <w:r w:rsidRPr="00A34C6D">
        <w:rPr>
          <w:rFonts w:ascii="Times New Roman" w:eastAsia="Times New Roman" w:hAnsi="Times New Roman" w:cs="Times New Roman"/>
          <w:sz w:val="28"/>
        </w:rPr>
        <w:t xml:space="preserve"> настоящего Порядка срока для возврата главный распорядитель принимает меры по взысканию средств субсидии в </w:t>
      </w:r>
      <w:r w:rsidR="00703881">
        <w:rPr>
          <w:rFonts w:ascii="Times New Roman" w:eastAsia="Times New Roman" w:hAnsi="Times New Roman" w:cs="Times New Roman"/>
          <w:sz w:val="28"/>
        </w:rPr>
        <w:t>местный</w:t>
      </w:r>
      <w:r w:rsidRPr="00A34C6D">
        <w:rPr>
          <w:rFonts w:ascii="Times New Roman" w:eastAsia="Times New Roman" w:hAnsi="Times New Roman" w:cs="Times New Roman"/>
          <w:sz w:val="28"/>
        </w:rPr>
        <w:t xml:space="preserve"> бюджет в судебном порядке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C61583" w:rsidRDefault="00A34C6D" w:rsidP="00A34C6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 w:rsidR="00D32F64">
        <w:rPr>
          <w:rFonts w:ascii="Times New Roman" w:eastAsia="Times New Roman" w:hAnsi="Times New Roman" w:cs="Times New Roman"/>
          <w:sz w:val="28"/>
        </w:rPr>
        <w:t>2</w:t>
      </w:r>
      <w:r w:rsidR="00C13137">
        <w:rPr>
          <w:rFonts w:ascii="Times New Roman" w:eastAsia="Times New Roman" w:hAnsi="Times New Roman" w:cs="Times New Roman"/>
          <w:sz w:val="28"/>
        </w:rPr>
        <w:t xml:space="preserve">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</w:t>
      </w:r>
      <w:r w:rsidR="008109CD">
        <w:rPr>
          <w:rFonts w:ascii="Times New Roman" w:eastAsia="Times New Roman" w:hAnsi="Times New Roman" w:cs="Times New Roman"/>
          <w:sz w:val="28"/>
        </w:rPr>
        <w:t>ц</w:t>
      </w:r>
      <w:r w:rsidR="006136E5">
        <w:rPr>
          <w:rFonts w:ascii="Times New Roman" w:eastAsia="Times New Roman" w:hAnsi="Times New Roman" w:cs="Times New Roman"/>
          <w:sz w:val="28"/>
        </w:rPr>
        <w:t>ии Промышленновского муниципального округа в сети Интернет.</w:t>
      </w:r>
    </w:p>
    <w:p w:rsidR="00C61583" w:rsidRDefault="00D32F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343AE" w:rsidRPr="00CB25EC" w:rsidRDefault="00D32F64" w:rsidP="00C343AE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C343AE"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3881" w:rsidRDefault="007038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6106"/>
        <w:gridCol w:w="3534"/>
      </w:tblGrid>
      <w:tr w:rsidR="00C61583" w:rsidTr="003A5C32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1A741D" w:rsidP="001A741D">
            <w:pPr>
              <w:tabs>
                <w:tab w:val="left" w:pos="180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3A5C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3A5C32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1A741D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D32F64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D32F64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D32F64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39A8" w:rsidRDefault="00A539A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3881" w:rsidRDefault="00703881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4419B5">
      <w:footerReference w:type="default" r:id="rId12"/>
      <w:pgSz w:w="11906" w:h="16838"/>
      <w:pgMar w:top="851" w:right="850" w:bottom="993" w:left="1701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CA" w:rsidRDefault="00FD67CA" w:rsidP="00C05D34">
      <w:pPr>
        <w:spacing w:after="0" w:line="240" w:lineRule="auto"/>
      </w:pPr>
      <w:r>
        <w:separator/>
      </w:r>
    </w:p>
  </w:endnote>
  <w:endnote w:type="continuationSeparator" w:id="0">
    <w:p w:rsidR="00FD67CA" w:rsidRDefault="00FD67CA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394"/>
      <w:docPartObj>
        <w:docPartGallery w:val="Page Numbers (Bottom of Page)"/>
        <w:docPartUnique/>
      </w:docPartObj>
    </w:sdtPr>
    <w:sdtContent>
      <w:p w:rsidR="00297F99" w:rsidRPr="00D32F64" w:rsidRDefault="00297F99" w:rsidP="000F59B8">
        <w:pPr>
          <w:pStyle w:val="a9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постановление от «</w:t>
        </w:r>
        <w:r w:rsidR="000F59B8">
          <w:rPr>
            <w:rFonts w:ascii="Times New Roman" w:hAnsi="Times New Roman" w:cs="Times New Roman"/>
            <w:sz w:val="20"/>
            <w:szCs w:val="20"/>
          </w:rPr>
          <w:t>04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r w:rsidR="000F59B8">
          <w:rPr>
            <w:rFonts w:ascii="Times New Roman" w:hAnsi="Times New Roman" w:cs="Times New Roman"/>
            <w:sz w:val="20"/>
            <w:szCs w:val="20"/>
          </w:rPr>
          <w:t>июля 2022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 </w:t>
        </w:r>
        <w:r w:rsidR="000F59B8">
          <w:rPr>
            <w:rFonts w:ascii="Times New Roman" w:hAnsi="Times New Roman" w:cs="Times New Roman"/>
            <w:sz w:val="20"/>
            <w:szCs w:val="20"/>
          </w:rPr>
          <w:t>923-П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</w:t>
        </w:r>
        <w:r w:rsidR="000F59B8">
          <w:rPr>
            <w:rFonts w:ascii="Times New Roman" w:hAnsi="Times New Roman" w:cs="Times New Roman"/>
            <w:sz w:val="20"/>
            <w:szCs w:val="20"/>
          </w:rPr>
          <w:t xml:space="preserve">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страница 2</w:t>
        </w:r>
      </w:p>
    </w:sdtContent>
  </w:sdt>
  <w:p w:rsidR="00297F99" w:rsidRPr="00A45FE5" w:rsidRDefault="00297F99" w:rsidP="004419B5">
    <w:pPr>
      <w:pStyle w:val="a9"/>
      <w:tabs>
        <w:tab w:val="left" w:pos="574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CA" w:rsidRDefault="00FD67CA" w:rsidP="00C05D34">
      <w:pPr>
        <w:spacing w:after="0" w:line="240" w:lineRule="auto"/>
      </w:pPr>
      <w:r>
        <w:separator/>
      </w:r>
    </w:p>
  </w:footnote>
  <w:footnote w:type="continuationSeparator" w:id="0">
    <w:p w:rsidR="00FD67CA" w:rsidRDefault="00FD67CA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41F0D"/>
    <w:rsid w:val="000429D3"/>
    <w:rsid w:val="00046E5C"/>
    <w:rsid w:val="000574C0"/>
    <w:rsid w:val="000742E7"/>
    <w:rsid w:val="00080C79"/>
    <w:rsid w:val="000C4C37"/>
    <w:rsid w:val="000D52A8"/>
    <w:rsid w:val="000E13B4"/>
    <w:rsid w:val="000E5866"/>
    <w:rsid w:val="000E7432"/>
    <w:rsid w:val="000E7A4A"/>
    <w:rsid w:val="000F2E3B"/>
    <w:rsid w:val="000F59B8"/>
    <w:rsid w:val="00102FC5"/>
    <w:rsid w:val="00107403"/>
    <w:rsid w:val="00113712"/>
    <w:rsid w:val="001455FD"/>
    <w:rsid w:val="00147B9F"/>
    <w:rsid w:val="0015133D"/>
    <w:rsid w:val="00156411"/>
    <w:rsid w:val="00172149"/>
    <w:rsid w:val="00181050"/>
    <w:rsid w:val="00195EAB"/>
    <w:rsid w:val="001A0D32"/>
    <w:rsid w:val="001A741D"/>
    <w:rsid w:val="001B4B12"/>
    <w:rsid w:val="001C06D1"/>
    <w:rsid w:val="001C413D"/>
    <w:rsid w:val="001C7A57"/>
    <w:rsid w:val="001D040B"/>
    <w:rsid w:val="002121A6"/>
    <w:rsid w:val="00212CE5"/>
    <w:rsid w:val="002213B6"/>
    <w:rsid w:val="00245889"/>
    <w:rsid w:val="00247A1B"/>
    <w:rsid w:val="00270CE4"/>
    <w:rsid w:val="0027402F"/>
    <w:rsid w:val="002808A1"/>
    <w:rsid w:val="00297F99"/>
    <w:rsid w:val="002A004B"/>
    <w:rsid w:val="002A5DD9"/>
    <w:rsid w:val="003217D0"/>
    <w:rsid w:val="003274AA"/>
    <w:rsid w:val="0034548E"/>
    <w:rsid w:val="003655D5"/>
    <w:rsid w:val="003712CB"/>
    <w:rsid w:val="003A5C32"/>
    <w:rsid w:val="003B4563"/>
    <w:rsid w:val="003B65B2"/>
    <w:rsid w:val="003B6FC6"/>
    <w:rsid w:val="0040111D"/>
    <w:rsid w:val="004419B5"/>
    <w:rsid w:val="0044365F"/>
    <w:rsid w:val="0045026B"/>
    <w:rsid w:val="00454AF3"/>
    <w:rsid w:val="0045776B"/>
    <w:rsid w:val="00465046"/>
    <w:rsid w:val="00486C8A"/>
    <w:rsid w:val="00492591"/>
    <w:rsid w:val="00494421"/>
    <w:rsid w:val="004979EA"/>
    <w:rsid w:val="004A66E9"/>
    <w:rsid w:val="004A70C1"/>
    <w:rsid w:val="004C2EA4"/>
    <w:rsid w:val="004D499B"/>
    <w:rsid w:val="004E0011"/>
    <w:rsid w:val="005109C3"/>
    <w:rsid w:val="00520F77"/>
    <w:rsid w:val="005237E0"/>
    <w:rsid w:val="00541C4D"/>
    <w:rsid w:val="005515C3"/>
    <w:rsid w:val="0055176D"/>
    <w:rsid w:val="00552F7D"/>
    <w:rsid w:val="00587AC8"/>
    <w:rsid w:val="00592B6A"/>
    <w:rsid w:val="0059314A"/>
    <w:rsid w:val="005A401D"/>
    <w:rsid w:val="005B6325"/>
    <w:rsid w:val="005C4A51"/>
    <w:rsid w:val="006079CD"/>
    <w:rsid w:val="006136E5"/>
    <w:rsid w:val="00631BCF"/>
    <w:rsid w:val="006325D4"/>
    <w:rsid w:val="0065764B"/>
    <w:rsid w:val="006662D2"/>
    <w:rsid w:val="006917F3"/>
    <w:rsid w:val="006A2C9C"/>
    <w:rsid w:val="006E0468"/>
    <w:rsid w:val="006E0FC3"/>
    <w:rsid w:val="006E283C"/>
    <w:rsid w:val="006F4E80"/>
    <w:rsid w:val="00703881"/>
    <w:rsid w:val="00703E5D"/>
    <w:rsid w:val="00704328"/>
    <w:rsid w:val="00706A37"/>
    <w:rsid w:val="00725E67"/>
    <w:rsid w:val="007464DB"/>
    <w:rsid w:val="0075724D"/>
    <w:rsid w:val="00764A40"/>
    <w:rsid w:val="00773FF0"/>
    <w:rsid w:val="007838D9"/>
    <w:rsid w:val="007B6721"/>
    <w:rsid w:val="007D0D18"/>
    <w:rsid w:val="007E3835"/>
    <w:rsid w:val="007E558E"/>
    <w:rsid w:val="007E7C89"/>
    <w:rsid w:val="007F5701"/>
    <w:rsid w:val="007F6F77"/>
    <w:rsid w:val="008109CD"/>
    <w:rsid w:val="00836BCA"/>
    <w:rsid w:val="008412FF"/>
    <w:rsid w:val="00860394"/>
    <w:rsid w:val="008931C8"/>
    <w:rsid w:val="0089421D"/>
    <w:rsid w:val="008A03A2"/>
    <w:rsid w:val="008B2D0A"/>
    <w:rsid w:val="008B405F"/>
    <w:rsid w:val="008C5E21"/>
    <w:rsid w:val="008D3BF0"/>
    <w:rsid w:val="008E6D6D"/>
    <w:rsid w:val="008F4193"/>
    <w:rsid w:val="008F549C"/>
    <w:rsid w:val="00900390"/>
    <w:rsid w:val="009217BE"/>
    <w:rsid w:val="00951142"/>
    <w:rsid w:val="0096092F"/>
    <w:rsid w:val="0099160D"/>
    <w:rsid w:val="009A7AA6"/>
    <w:rsid w:val="009B7DE3"/>
    <w:rsid w:val="009C43D8"/>
    <w:rsid w:val="009D14E2"/>
    <w:rsid w:val="009E16CF"/>
    <w:rsid w:val="009F060E"/>
    <w:rsid w:val="009F3A43"/>
    <w:rsid w:val="009F79FC"/>
    <w:rsid w:val="00A00BA6"/>
    <w:rsid w:val="00A13EF1"/>
    <w:rsid w:val="00A17B87"/>
    <w:rsid w:val="00A2008D"/>
    <w:rsid w:val="00A34C6D"/>
    <w:rsid w:val="00A36D97"/>
    <w:rsid w:val="00A437E9"/>
    <w:rsid w:val="00A43FB4"/>
    <w:rsid w:val="00A45FE5"/>
    <w:rsid w:val="00A477A5"/>
    <w:rsid w:val="00A539A8"/>
    <w:rsid w:val="00A5566A"/>
    <w:rsid w:val="00A616DA"/>
    <w:rsid w:val="00A6565F"/>
    <w:rsid w:val="00A71C97"/>
    <w:rsid w:val="00A829ED"/>
    <w:rsid w:val="00A95F3F"/>
    <w:rsid w:val="00AB2A79"/>
    <w:rsid w:val="00AB4739"/>
    <w:rsid w:val="00AF5CD2"/>
    <w:rsid w:val="00B04F9B"/>
    <w:rsid w:val="00B07B66"/>
    <w:rsid w:val="00B25A57"/>
    <w:rsid w:val="00B9589D"/>
    <w:rsid w:val="00BA7B51"/>
    <w:rsid w:val="00BB3039"/>
    <w:rsid w:val="00BC24F4"/>
    <w:rsid w:val="00BD0C35"/>
    <w:rsid w:val="00BD3D33"/>
    <w:rsid w:val="00BE264E"/>
    <w:rsid w:val="00BE6FB0"/>
    <w:rsid w:val="00BF3C49"/>
    <w:rsid w:val="00BF61B3"/>
    <w:rsid w:val="00C00D48"/>
    <w:rsid w:val="00C03CA1"/>
    <w:rsid w:val="00C05D34"/>
    <w:rsid w:val="00C06A90"/>
    <w:rsid w:val="00C10AF8"/>
    <w:rsid w:val="00C12299"/>
    <w:rsid w:val="00C13137"/>
    <w:rsid w:val="00C151AE"/>
    <w:rsid w:val="00C15B3B"/>
    <w:rsid w:val="00C26186"/>
    <w:rsid w:val="00C343AE"/>
    <w:rsid w:val="00C36B65"/>
    <w:rsid w:val="00C4096B"/>
    <w:rsid w:val="00C43719"/>
    <w:rsid w:val="00C57508"/>
    <w:rsid w:val="00C57A54"/>
    <w:rsid w:val="00C61583"/>
    <w:rsid w:val="00C74066"/>
    <w:rsid w:val="00C97BEE"/>
    <w:rsid w:val="00CB53A5"/>
    <w:rsid w:val="00CC02F6"/>
    <w:rsid w:val="00CC31CE"/>
    <w:rsid w:val="00CC486A"/>
    <w:rsid w:val="00CD45A5"/>
    <w:rsid w:val="00CE30F2"/>
    <w:rsid w:val="00CF1333"/>
    <w:rsid w:val="00CF5081"/>
    <w:rsid w:val="00D121EE"/>
    <w:rsid w:val="00D126A7"/>
    <w:rsid w:val="00D1414C"/>
    <w:rsid w:val="00D32F64"/>
    <w:rsid w:val="00D40675"/>
    <w:rsid w:val="00D415F8"/>
    <w:rsid w:val="00D52E1F"/>
    <w:rsid w:val="00D6680A"/>
    <w:rsid w:val="00D8227D"/>
    <w:rsid w:val="00DA43BA"/>
    <w:rsid w:val="00DE18D4"/>
    <w:rsid w:val="00DF2380"/>
    <w:rsid w:val="00E421F2"/>
    <w:rsid w:val="00E43C08"/>
    <w:rsid w:val="00E45073"/>
    <w:rsid w:val="00E56433"/>
    <w:rsid w:val="00E65D6B"/>
    <w:rsid w:val="00E701FA"/>
    <w:rsid w:val="00E816BE"/>
    <w:rsid w:val="00E91685"/>
    <w:rsid w:val="00E92381"/>
    <w:rsid w:val="00E95B99"/>
    <w:rsid w:val="00EA67CA"/>
    <w:rsid w:val="00EC09A6"/>
    <w:rsid w:val="00EC3AEF"/>
    <w:rsid w:val="00F01A43"/>
    <w:rsid w:val="00F07EBA"/>
    <w:rsid w:val="00F124FD"/>
    <w:rsid w:val="00F24632"/>
    <w:rsid w:val="00F317B5"/>
    <w:rsid w:val="00F460BE"/>
    <w:rsid w:val="00F66C65"/>
    <w:rsid w:val="00F70DFA"/>
    <w:rsid w:val="00F740B3"/>
    <w:rsid w:val="00F921AB"/>
    <w:rsid w:val="00F92B67"/>
    <w:rsid w:val="00F94C1B"/>
    <w:rsid w:val="00F96068"/>
    <w:rsid w:val="00FA3AC1"/>
    <w:rsid w:val="00FA3C84"/>
    <w:rsid w:val="00FD50A0"/>
    <w:rsid w:val="00FD67CA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56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048136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429a92d1a7ee24526a4d59ec5b95c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6a33153f2d3918a7324f5124f8810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2136-7839-474D-B0D0-09C35E7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75</cp:revision>
  <cp:lastPrinted>2022-06-30T01:58:00Z</cp:lastPrinted>
  <dcterms:created xsi:type="dcterms:W3CDTF">2020-08-03T02:00:00Z</dcterms:created>
  <dcterms:modified xsi:type="dcterms:W3CDTF">2022-07-05T02:26:00Z</dcterms:modified>
</cp:coreProperties>
</file>