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4" w:rsidRPr="00040F70" w:rsidRDefault="007425D4" w:rsidP="00742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</w:p>
    <w:p w:rsidR="007425D4" w:rsidRPr="00040F70" w:rsidRDefault="007425D4" w:rsidP="00742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F70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040F70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040F7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по проекту </w:t>
      </w:r>
      <w:r w:rsidR="00FD7AF1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</w:t>
      </w:r>
      <w:r w:rsidRPr="00040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F70">
        <w:rPr>
          <w:rFonts w:ascii="Times New Roman" w:hAnsi="Times New Roman" w:cs="Times New Roman"/>
          <w:bCs/>
          <w:sz w:val="28"/>
          <w:szCs w:val="28"/>
        </w:rPr>
        <w:t>Промышленновского муниципального округа</w:t>
      </w:r>
    </w:p>
    <w:p w:rsidR="007425D4" w:rsidRPr="00040F70" w:rsidRDefault="007425D4" w:rsidP="00742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25D4" w:rsidRDefault="00E91FAB" w:rsidP="00742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7AF1">
        <w:rPr>
          <w:rFonts w:ascii="Times New Roman" w:hAnsi="Times New Roman" w:cs="Times New Roman"/>
          <w:sz w:val="28"/>
          <w:szCs w:val="28"/>
        </w:rPr>
        <w:t>16.08</w:t>
      </w:r>
      <w:r w:rsidR="007425D4" w:rsidRPr="00040F70">
        <w:rPr>
          <w:rFonts w:ascii="Times New Roman" w:hAnsi="Times New Roman" w:cs="Times New Roman"/>
          <w:sz w:val="28"/>
          <w:szCs w:val="28"/>
        </w:rPr>
        <w:t>.2022 года</w:t>
      </w:r>
      <w:r w:rsidR="00DE5D55">
        <w:rPr>
          <w:rFonts w:ascii="Times New Roman" w:hAnsi="Times New Roman" w:cs="Times New Roman"/>
          <w:sz w:val="28"/>
          <w:szCs w:val="28"/>
        </w:rPr>
        <w:t xml:space="preserve"> № </w:t>
      </w:r>
      <w:r w:rsidR="00FD7AF1">
        <w:rPr>
          <w:rFonts w:ascii="Times New Roman" w:hAnsi="Times New Roman" w:cs="Times New Roman"/>
          <w:sz w:val="28"/>
          <w:szCs w:val="28"/>
        </w:rPr>
        <w:t>29</w:t>
      </w:r>
    </w:p>
    <w:p w:rsidR="00DE5D55" w:rsidRPr="00DE5D55" w:rsidRDefault="00DE5D55" w:rsidP="00DE5D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2E17" w:rsidRDefault="00DE5D55" w:rsidP="00DE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Наименование проекта, рассмотренного на публичных слушаниях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 проект</w:t>
      </w:r>
      <w:r w:rsidRPr="00DE5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AF1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DE5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Промышленновск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Pr="00DE5D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5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Pr="00DE5D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округа</w:t>
      </w:r>
      <w:r w:rsidRPr="00DE5D55">
        <w:rPr>
          <w:rFonts w:ascii="Times New Roman" w:hAnsi="Times New Roman" w:cs="Times New Roman"/>
          <w:sz w:val="28"/>
          <w:szCs w:val="28"/>
        </w:rPr>
        <w:t>, рассмотренны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D55">
        <w:rPr>
          <w:rFonts w:ascii="Times New Roman" w:hAnsi="Times New Roman" w:cs="Times New Roman"/>
          <w:sz w:val="28"/>
          <w:szCs w:val="28"/>
        </w:rPr>
        <w:t xml:space="preserve"> на публичных слушаниях </w:t>
      </w:r>
      <w:r w:rsidR="00FD7AF1">
        <w:rPr>
          <w:rFonts w:ascii="Times New Roman" w:hAnsi="Times New Roman" w:cs="Times New Roman"/>
          <w:sz w:val="28"/>
          <w:szCs w:val="28"/>
        </w:rPr>
        <w:t>16.08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FD7AF1">
        <w:rPr>
          <w:rFonts w:ascii="Times New Roman" w:hAnsi="Times New Roman" w:cs="Times New Roman"/>
          <w:sz w:val="28"/>
          <w:szCs w:val="28"/>
        </w:rPr>
        <w:t xml:space="preserve"> в 15-18</w:t>
      </w:r>
      <w:r w:rsidRPr="00DE5D55">
        <w:rPr>
          <w:rFonts w:ascii="Times New Roman" w:hAnsi="Times New Roman" w:cs="Times New Roman"/>
          <w:sz w:val="28"/>
          <w:szCs w:val="28"/>
        </w:rPr>
        <w:t xml:space="preserve"> в здании по адресу: </w:t>
      </w:r>
      <w:proofErr w:type="spellStart"/>
      <w:r w:rsidR="00FD7A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D7AF1">
        <w:rPr>
          <w:rFonts w:ascii="Times New Roman" w:hAnsi="Times New Roman" w:cs="Times New Roman"/>
          <w:sz w:val="28"/>
          <w:szCs w:val="28"/>
        </w:rPr>
        <w:t>. Промышленная, ул. Коммунистическая, д. 27 а.</w:t>
      </w:r>
    </w:p>
    <w:p w:rsidR="00FD7AF1" w:rsidRDefault="00082E17" w:rsidP="00FD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FD7AF1" w:rsidRPr="00411949">
        <w:rPr>
          <w:rFonts w:ascii="Times New Roman" w:hAnsi="Times New Roman" w:cs="Times New Roman"/>
          <w:sz w:val="28"/>
          <w:szCs w:val="28"/>
        </w:rPr>
        <w:t>для граждан, постоянно проживающих на территории 59-ти населенных пунктов, входящих в состав Промышленновского муниципального округа, а также правообладателей земельных участков и (или) расположенных на них объектов капитального строительства, а также помещений, являющихся частью указанных объектов капитального строительства, размещенных на территории Промышленновского муниципального округа</w:t>
      </w:r>
      <w:r w:rsidR="00FD7AF1" w:rsidRPr="00411949">
        <w:rPr>
          <w:sz w:val="28"/>
          <w:szCs w:val="28"/>
        </w:rPr>
        <w:t xml:space="preserve"> </w:t>
      </w:r>
      <w:r w:rsidR="00FD7AF1" w:rsidRPr="00411949">
        <w:rPr>
          <w:rFonts w:ascii="Times New Roman" w:hAnsi="Times New Roman" w:cs="Times New Roman"/>
          <w:sz w:val="28"/>
          <w:szCs w:val="28"/>
        </w:rPr>
        <w:t xml:space="preserve">(с. Ваганово, с. Журавлёво, д. Прогресс,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Касимовка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Иван - Брод,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>, д</w:t>
      </w:r>
      <w:proofErr w:type="gram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Ушаково,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Портнягино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п. Октябрьский, с. Лебеди, 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Пор -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Подкопенная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Корбелкино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Пьяново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>, п. Ранний, 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AF1" w:rsidRPr="0041194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Новый - Исток, п. 210 км., п.ст.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Васьково, д. Озерки, д. Денисовка, с.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Абышево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п. Плотниково, п. Первомайский, п. Восход, п. Соревнование, п. Нагорный, п. Брянский,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Плотниково, д. Сыромолотное,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Промышленная, с.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Пушкино,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Пархаевка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Каменка, п. Иваново -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с. Труд,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Тарабарино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Еремино, с.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п. Цветущий, п. ст. Контрольная, п. 251 км., п. 239 км., с. Тарасово,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Шипицино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Калтишино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Шуринка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Голубево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  - Каменка,  д.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Тарсьма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,  п. </w:t>
      </w:r>
      <w:proofErr w:type="spellStart"/>
      <w:r w:rsidR="00FD7AF1" w:rsidRPr="00411949">
        <w:rPr>
          <w:rFonts w:ascii="Times New Roman" w:hAnsi="Times New Roman" w:cs="Times New Roman"/>
          <w:sz w:val="28"/>
          <w:szCs w:val="28"/>
        </w:rPr>
        <w:t>Тарсьма</w:t>
      </w:r>
      <w:proofErr w:type="spellEnd"/>
      <w:r w:rsidR="00FD7AF1" w:rsidRPr="00411949"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End"/>
    </w:p>
    <w:p w:rsidR="00DE5D55" w:rsidRPr="00DE5D55" w:rsidRDefault="00DE5D55" w:rsidP="00FD7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публичных слушаниях приняли участие </w:t>
      </w:r>
      <w:r w:rsidR="00FD70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61 </w:t>
      </w: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человек.</w:t>
      </w:r>
    </w:p>
    <w:p w:rsidR="00DE5D55" w:rsidRPr="00DE5D55" w:rsidRDefault="00DE5D55" w:rsidP="00DE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4812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16.08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.2022</w:t>
      </w: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</w:t>
      </w:r>
      <w:r w:rsidR="004812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29</w:t>
      </w:r>
      <w:r w:rsidRPr="00DE5D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9812A9" w:rsidRPr="00040F70" w:rsidRDefault="009812A9" w:rsidP="00981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F70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>
        <w:rPr>
          <w:rFonts w:ascii="Times New Roman" w:hAnsi="Times New Roman" w:cs="Times New Roman"/>
          <w:sz w:val="28"/>
          <w:szCs w:val="28"/>
        </w:rPr>
        <w:t>ИП Фомичев И.Н.</w:t>
      </w:r>
      <w:r w:rsidRPr="00040F70">
        <w:rPr>
          <w:rFonts w:ascii="Times New Roman" w:hAnsi="Times New Roman" w:cs="Times New Roman"/>
          <w:sz w:val="28"/>
          <w:szCs w:val="28"/>
        </w:rPr>
        <w:t>, инициатор разработки проекта: администрация Промышленновского муниципального округа.</w:t>
      </w:r>
    </w:p>
    <w:p w:rsidR="009812A9" w:rsidRDefault="009812A9" w:rsidP="0098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EC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по теме публичных слушаний комиссией принимались по адресу: </w:t>
      </w:r>
      <w:proofErr w:type="spellStart"/>
      <w:r w:rsidRPr="00A748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48EC">
        <w:rPr>
          <w:rFonts w:ascii="Times New Roman" w:hAnsi="Times New Roman" w:cs="Times New Roman"/>
          <w:sz w:val="28"/>
          <w:szCs w:val="28"/>
        </w:rPr>
        <w:t xml:space="preserve">. Промышленная,                                          ул. Коммунистическая, д. 23 а, </w:t>
      </w:r>
      <w:proofErr w:type="spellStart"/>
      <w:r w:rsidRPr="00A748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748EC">
        <w:rPr>
          <w:rFonts w:ascii="Times New Roman" w:hAnsi="Times New Roman" w:cs="Times New Roman"/>
          <w:sz w:val="28"/>
          <w:szCs w:val="28"/>
        </w:rPr>
        <w:t>. №№ 312 и 314, в рабочие дни, кроме субботы и воскресенья, с 9-00 до 12-00 часов, с 14-00 до 17-00 часов,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4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8E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748EC">
        <w:rPr>
          <w:rFonts w:ascii="Times New Roman" w:hAnsi="Times New Roman" w:cs="Times New Roman"/>
          <w:sz w:val="28"/>
          <w:szCs w:val="28"/>
        </w:rPr>
        <w:t xml:space="preserve"> </w:t>
      </w:r>
      <w:r w:rsidRPr="009510C7">
        <w:rPr>
          <w:rFonts w:ascii="Times New Roman" w:hAnsi="Times New Roman" w:cs="Times New Roman"/>
          <w:sz w:val="28"/>
          <w:szCs w:val="28"/>
        </w:rPr>
        <w:t xml:space="preserve">официального обнародования и опубликования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10C7">
        <w:rPr>
          <w:rFonts w:ascii="Times New Roman" w:hAnsi="Times New Roman" w:cs="Times New Roman"/>
          <w:sz w:val="28"/>
          <w:szCs w:val="28"/>
        </w:rPr>
        <w:t>о проведении публичных слушаний до даты проведения публичных слушаний.</w:t>
      </w:r>
    </w:p>
    <w:p w:rsidR="00466EFF" w:rsidRDefault="004812AB" w:rsidP="0046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Промышленновского муниципального округа поступали следующие предложения от заинтересованных лиц:</w:t>
      </w:r>
    </w:p>
    <w:p w:rsidR="004812AB" w:rsidRPr="00466EFF" w:rsidRDefault="004812AB" w:rsidP="0046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Обращение священнослужителя с. Ваганово </w:t>
      </w:r>
      <w:proofErr w:type="spellStart"/>
      <w:r>
        <w:rPr>
          <w:rFonts w:ascii="Times New Roman" w:hAnsi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  <w:r w:rsidR="00466EF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об установлении на территории с. Ваганово территориальной зоны </w:t>
      </w:r>
      <w:r w:rsidR="00466EF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для строительства церковного прихода;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Обращение ООО «</w:t>
      </w:r>
      <w:proofErr w:type="spellStart"/>
      <w:r>
        <w:rPr>
          <w:rFonts w:ascii="Times New Roman" w:hAnsi="Times New Roman"/>
          <w:sz w:val="28"/>
          <w:szCs w:val="28"/>
        </w:rPr>
        <w:t>Боровково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об установлении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Красниксое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 для строительства крематора для сельскохозяйственных  животных;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целях дальнейшего предоставления заинтересованным сельскохозяйственным производителям земель сельхозугодий администрация округа выступила с инициативой установить на территории бывших земель государственного запаса зон сельскохозяйственного назначения (11 участков);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Обращение АО «Ваганово» об установлении в южной части с. </w:t>
      </w:r>
      <w:proofErr w:type="spellStart"/>
      <w:r>
        <w:rPr>
          <w:rFonts w:ascii="Times New Roman" w:hAnsi="Times New Roman"/>
          <w:sz w:val="28"/>
          <w:szCs w:val="28"/>
        </w:rPr>
        <w:t>Титово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 сельскохозяйственного назначения для дальнейшего образования земельного участка для капитального строительства объекта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 предостережению Управления Федеральной службы по надзору </w:t>
      </w:r>
      <w:r w:rsidR="00466EF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в сфере защиты прав потребителей и </w:t>
      </w:r>
      <w:proofErr w:type="spellStart"/>
      <w:r>
        <w:rPr>
          <w:rFonts w:ascii="Times New Roman" w:hAnsi="Times New Roman"/>
          <w:sz w:val="28"/>
          <w:szCs w:val="28"/>
        </w:rPr>
        <w:t>благоуполучия</w:t>
      </w:r>
      <w:proofErr w:type="spellEnd"/>
      <w:r>
        <w:rPr>
          <w:rFonts w:ascii="Times New Roman" w:hAnsi="Times New Roman"/>
          <w:sz w:val="28"/>
          <w:szCs w:val="28"/>
        </w:rPr>
        <w:t xml:space="preserve"> человека по Кемеровской области на карте градостроительного зонирования округа уточнены зоны сибиреязвенных захоронений;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обращению предпринимателя Рабе А.В. скорректирована зона общественно-делового назначения по ул. Н.Островского под магазином «Бриз»;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 обращению </w:t>
      </w:r>
      <w:proofErr w:type="spellStart"/>
      <w:r>
        <w:rPr>
          <w:rFonts w:ascii="Times New Roman" w:hAnsi="Times New Roman"/>
          <w:sz w:val="28"/>
          <w:szCs w:val="28"/>
        </w:rPr>
        <w:t>Бержиминской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И.Ю. в п.ст. </w:t>
      </w:r>
      <w:proofErr w:type="spellStart"/>
      <w:r>
        <w:rPr>
          <w:rFonts w:ascii="Times New Roman" w:hAnsi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установлена территориальная зона жилого назначения в целях дальнейшего оформления объекта недвижимости;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обращению ООО «</w:t>
      </w:r>
      <w:proofErr w:type="spellStart"/>
      <w:r>
        <w:rPr>
          <w:rFonts w:ascii="Times New Roman" w:hAnsi="Times New Roman"/>
          <w:sz w:val="28"/>
          <w:szCs w:val="28"/>
        </w:rPr>
        <w:t>КЭнК</w:t>
      </w:r>
      <w:proofErr w:type="spellEnd"/>
      <w:r>
        <w:rPr>
          <w:rFonts w:ascii="Times New Roman" w:hAnsi="Times New Roman"/>
          <w:sz w:val="28"/>
          <w:szCs w:val="28"/>
        </w:rPr>
        <w:t xml:space="preserve">», в целях исполнения природоохранного законодательства для </w:t>
      </w:r>
      <w:proofErr w:type="spellStart"/>
      <w:r>
        <w:rPr>
          <w:rFonts w:ascii="Times New Roman" w:hAnsi="Times New Roman"/>
          <w:sz w:val="28"/>
          <w:szCs w:val="28"/>
        </w:rPr>
        <w:t>промплощадок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«Энергосеть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Промышленная»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Промышленная, п. Плотниково, п.ст. </w:t>
      </w:r>
      <w:proofErr w:type="spellStart"/>
      <w:r>
        <w:rPr>
          <w:rFonts w:ascii="Times New Roman" w:hAnsi="Times New Roman"/>
          <w:sz w:val="28"/>
          <w:szCs w:val="28"/>
        </w:rPr>
        <w:t>Падунская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установлена санитарно – защитная зона;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По Федерального агентства воздушного транспорта (</w:t>
      </w:r>
      <w:proofErr w:type="spellStart"/>
      <w:r>
        <w:rPr>
          <w:rFonts w:ascii="Times New Roman" w:hAnsi="Times New Roman"/>
          <w:sz w:val="28"/>
          <w:szCs w:val="28"/>
        </w:rPr>
        <w:t>Росавиация</w:t>
      </w:r>
      <w:proofErr w:type="spellEnd"/>
      <w:r>
        <w:rPr>
          <w:rFonts w:ascii="Times New Roman" w:hAnsi="Times New Roman"/>
          <w:sz w:val="28"/>
          <w:szCs w:val="28"/>
        </w:rPr>
        <w:t xml:space="preserve">) Кузбасса на карте градостроительного зонирования отображена </w:t>
      </w:r>
      <w:proofErr w:type="spellStart"/>
      <w:r>
        <w:rPr>
          <w:rFonts w:ascii="Times New Roman" w:hAnsi="Times New Roman"/>
          <w:sz w:val="28"/>
          <w:szCs w:val="28"/>
        </w:rPr>
        <w:t>приаэродромная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на территории округа;</w:t>
      </w:r>
      <w:proofErr w:type="gramEnd"/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 коллективным обращениям жителей Промышленновского </w:t>
      </w:r>
      <w:r w:rsidRPr="0032592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 2021 и 2022 годах </w:t>
      </w:r>
      <w:r w:rsidRPr="0032592F">
        <w:rPr>
          <w:rFonts w:ascii="Times New Roman" w:hAnsi="Times New Roman" w:cs="Times New Roman"/>
          <w:sz w:val="28"/>
          <w:szCs w:val="28"/>
        </w:rPr>
        <w:t xml:space="preserve">проведена работа по выявлению территорию особо охраняемых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Обращение Кузнецова Ю.В.,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       об установлении в границах земельного участка с кадастровым номером 42:11:0111001:8 зоны сельскохозяйственного назначения для строительства сельскохозяйственного объекта капитального строительства; 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 Яковлевой Н.М., жительницы с. Ваганово, изменить границы жилой территориальной зоны по адресу: с. Ваганово,                                  ул. Центральная, для оформления в собственность жилого дома;</w:t>
      </w:r>
      <w:proofErr w:type="gramEnd"/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жителя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изменить градостроительный регламент зоны 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установить условно-разрешенный вид использования земельных участков «ведение личного подсобного хозяйства».</w:t>
      </w:r>
    </w:p>
    <w:p w:rsidR="004812AB" w:rsidRDefault="004812AB" w:rsidP="0048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Иные п</w:t>
      </w:r>
      <w:r w:rsidRPr="009510C7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10C7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10C7">
        <w:rPr>
          <w:rFonts w:ascii="Times New Roman" w:hAnsi="Times New Roman" w:cs="Times New Roman"/>
          <w:sz w:val="28"/>
          <w:szCs w:val="28"/>
        </w:rPr>
        <w:t xml:space="preserve"> от жителей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- с. Ваганово, с. Журавлёво, д. Прогресс,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Касимовка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Иван – Брод,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с. Тарасово,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Шипицино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Калтишино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Шуринка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Голубево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Ушаково,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Портнягино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п. Октябрьский, с. Лебеди,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Пор -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Подкопенная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Корбелкино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Пьяново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>, п. Ранний, 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10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510C7">
        <w:rPr>
          <w:rFonts w:ascii="Times New Roman" w:hAnsi="Times New Roman" w:cs="Times New Roman"/>
          <w:sz w:val="28"/>
          <w:szCs w:val="28"/>
        </w:rPr>
        <w:t xml:space="preserve">Новый - Исток, п. 210 км, п.ст.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ул. Комсомольская, д. 20, для жителей населенных пунктов: п.ст.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Васьково, д. Озерки, д. Денисовка, с.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Абышево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  - Каменка,  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Тарсьма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 п.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Тарсьма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1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0C7">
        <w:rPr>
          <w:rFonts w:ascii="Times New Roman" w:hAnsi="Times New Roman" w:cs="Times New Roman"/>
          <w:sz w:val="28"/>
          <w:szCs w:val="28"/>
        </w:rPr>
        <w:t xml:space="preserve">Промышленная,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Пушкино,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Пархаевка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Каменка, п. Иваново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-</w:t>
      </w:r>
      <w:r w:rsidRPr="00951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с. Труд,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Тарабарино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д. Еремино, с.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 xml:space="preserve">, п. Цветущий, п. ст. Контрольная, п. 251 км., п. 239 км., п. Плотниково, п. Первомайский, п. Восход, п. Соревнование,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10C7">
        <w:rPr>
          <w:rFonts w:ascii="Times New Roman" w:hAnsi="Times New Roman" w:cs="Times New Roman"/>
          <w:sz w:val="28"/>
          <w:szCs w:val="28"/>
        </w:rPr>
        <w:t xml:space="preserve">п. Нагорный, п. Брянский, д. </w:t>
      </w:r>
      <w:proofErr w:type="spellStart"/>
      <w:r w:rsidRPr="009510C7"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 w:rsidRPr="009510C7">
        <w:rPr>
          <w:rFonts w:ascii="Times New Roman" w:hAnsi="Times New Roman" w:cs="Times New Roman"/>
          <w:sz w:val="28"/>
          <w:szCs w:val="28"/>
        </w:rPr>
        <w:t>, д. Плотниково, д. Сыромолотное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 комиссию по организации публичных слушаний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генерального плана Промышленновского муниципального округа не поступали.</w:t>
      </w:r>
    </w:p>
    <w:p w:rsidR="005A6D81" w:rsidRDefault="009812A9" w:rsidP="0069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в отношении предложений </w:t>
      </w:r>
      <w:proofErr w:type="spellStart"/>
      <w:r w:rsidR="004812AB">
        <w:rPr>
          <w:rFonts w:ascii="Times New Roman" w:hAnsi="Times New Roman"/>
          <w:sz w:val="28"/>
          <w:szCs w:val="28"/>
        </w:rPr>
        <w:t>Гокова</w:t>
      </w:r>
      <w:proofErr w:type="spellEnd"/>
      <w:r w:rsidR="004812AB">
        <w:rPr>
          <w:rFonts w:ascii="Times New Roman" w:hAnsi="Times New Roman"/>
          <w:sz w:val="28"/>
          <w:szCs w:val="28"/>
        </w:rPr>
        <w:t xml:space="preserve"> А.А.,                             ООО «</w:t>
      </w:r>
      <w:proofErr w:type="spellStart"/>
      <w:r w:rsidR="004812AB">
        <w:rPr>
          <w:rFonts w:ascii="Times New Roman" w:hAnsi="Times New Roman"/>
          <w:sz w:val="28"/>
          <w:szCs w:val="28"/>
        </w:rPr>
        <w:t>Боровково</w:t>
      </w:r>
      <w:proofErr w:type="spellEnd"/>
      <w:r w:rsidR="004812AB">
        <w:rPr>
          <w:rFonts w:ascii="Times New Roman" w:hAnsi="Times New Roman"/>
          <w:sz w:val="28"/>
          <w:szCs w:val="28"/>
        </w:rPr>
        <w:t xml:space="preserve">», АО «Ваганово», Рабе А.В., </w:t>
      </w:r>
      <w:proofErr w:type="spellStart"/>
      <w:r w:rsidR="004812AB">
        <w:rPr>
          <w:rFonts w:ascii="Times New Roman" w:hAnsi="Times New Roman"/>
          <w:sz w:val="28"/>
          <w:szCs w:val="28"/>
        </w:rPr>
        <w:t>Бержиминской</w:t>
      </w:r>
      <w:proofErr w:type="spellEnd"/>
      <w:r w:rsidR="004812AB">
        <w:rPr>
          <w:rFonts w:ascii="Times New Roman" w:hAnsi="Times New Roman"/>
          <w:sz w:val="28"/>
          <w:szCs w:val="28"/>
        </w:rPr>
        <w:t xml:space="preserve"> И.Ю., </w:t>
      </w:r>
      <w:r w:rsidR="00696F9A">
        <w:rPr>
          <w:rFonts w:ascii="Times New Roman" w:hAnsi="Times New Roman"/>
          <w:sz w:val="28"/>
          <w:szCs w:val="28"/>
        </w:rPr>
        <w:t xml:space="preserve">                     ООО «</w:t>
      </w:r>
      <w:proofErr w:type="spellStart"/>
      <w:r w:rsidR="00696F9A">
        <w:rPr>
          <w:rFonts w:ascii="Times New Roman" w:hAnsi="Times New Roman"/>
          <w:sz w:val="28"/>
          <w:szCs w:val="28"/>
        </w:rPr>
        <w:t>КЭнК</w:t>
      </w:r>
      <w:proofErr w:type="spellEnd"/>
      <w:r w:rsidR="00696F9A">
        <w:rPr>
          <w:rFonts w:ascii="Times New Roman" w:hAnsi="Times New Roman"/>
          <w:sz w:val="28"/>
          <w:szCs w:val="28"/>
        </w:rPr>
        <w:t xml:space="preserve">», </w:t>
      </w:r>
      <w:r w:rsidR="004812AB">
        <w:rPr>
          <w:rFonts w:ascii="Times New Roman" w:hAnsi="Times New Roman"/>
          <w:sz w:val="28"/>
          <w:szCs w:val="28"/>
        </w:rPr>
        <w:t>коллективны</w:t>
      </w:r>
      <w:r w:rsidR="00696F9A">
        <w:rPr>
          <w:rFonts w:ascii="Times New Roman" w:hAnsi="Times New Roman"/>
          <w:sz w:val="28"/>
          <w:szCs w:val="28"/>
        </w:rPr>
        <w:t>х</w:t>
      </w:r>
      <w:r w:rsidR="004812AB">
        <w:rPr>
          <w:rFonts w:ascii="Times New Roman" w:hAnsi="Times New Roman"/>
          <w:sz w:val="28"/>
          <w:szCs w:val="28"/>
        </w:rPr>
        <w:t xml:space="preserve"> обращени</w:t>
      </w:r>
      <w:r w:rsidR="00696F9A">
        <w:rPr>
          <w:rFonts w:ascii="Times New Roman" w:hAnsi="Times New Roman"/>
          <w:sz w:val="28"/>
          <w:szCs w:val="28"/>
        </w:rPr>
        <w:t>й</w:t>
      </w:r>
      <w:r w:rsidR="004812AB">
        <w:rPr>
          <w:rFonts w:ascii="Times New Roman" w:hAnsi="Times New Roman"/>
          <w:sz w:val="28"/>
          <w:szCs w:val="28"/>
        </w:rPr>
        <w:t xml:space="preserve"> жителей Промышленновского </w:t>
      </w:r>
      <w:r w:rsidR="004812AB" w:rsidRPr="003259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96F9A">
        <w:rPr>
          <w:rFonts w:ascii="Times New Roman" w:hAnsi="Times New Roman" w:cs="Times New Roman"/>
          <w:sz w:val="28"/>
          <w:szCs w:val="28"/>
        </w:rPr>
        <w:t xml:space="preserve">, </w:t>
      </w:r>
      <w:r w:rsidR="004812AB">
        <w:rPr>
          <w:rFonts w:ascii="Times New Roman" w:hAnsi="Times New Roman" w:cs="Times New Roman"/>
          <w:sz w:val="28"/>
          <w:szCs w:val="28"/>
        </w:rPr>
        <w:t xml:space="preserve">Кузнецова Ю.В., Яковлевой Н.М., </w:t>
      </w:r>
      <w:proofErr w:type="spellStart"/>
      <w:r w:rsidR="004812AB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4812AB">
        <w:rPr>
          <w:rFonts w:ascii="Times New Roman" w:hAnsi="Times New Roman" w:cs="Times New Roman"/>
          <w:sz w:val="28"/>
          <w:szCs w:val="28"/>
        </w:rPr>
        <w:t xml:space="preserve"> В.А. </w:t>
      </w:r>
      <w:r w:rsidR="00696F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6D81">
        <w:rPr>
          <w:rFonts w:ascii="Times New Roman" w:hAnsi="Times New Roman" w:cs="Times New Roman"/>
          <w:sz w:val="28"/>
          <w:szCs w:val="28"/>
        </w:rPr>
        <w:t xml:space="preserve">у присутствующих участников публичных слушаний возражений </w:t>
      </w:r>
      <w:r w:rsidR="00696F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6D81">
        <w:rPr>
          <w:rFonts w:ascii="Times New Roman" w:hAnsi="Times New Roman" w:cs="Times New Roman"/>
          <w:sz w:val="28"/>
          <w:szCs w:val="28"/>
        </w:rPr>
        <w:t>не озвучено.</w:t>
      </w:r>
    </w:p>
    <w:p w:rsidR="005C36C7" w:rsidRDefault="005C36C7" w:rsidP="005A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присутствующими участниками публичных слушаний                          не высказаны отрицательные мнения в отношении иной информации, содержащейся в проекте </w:t>
      </w:r>
      <w:r w:rsidR="004B210C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округа.</w:t>
      </w:r>
    </w:p>
    <w:p w:rsidR="00DE5D55" w:rsidRDefault="00DE5D55" w:rsidP="00DE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55">
        <w:rPr>
          <w:rFonts w:ascii="Times New Roman" w:hAnsi="Times New Roman" w:cs="Times New Roman"/>
          <w:b/>
          <w:sz w:val="28"/>
          <w:szCs w:val="28"/>
        </w:rPr>
        <w:t xml:space="preserve">Выводы комиссии:  </w:t>
      </w:r>
    </w:p>
    <w:p w:rsidR="00A608B4" w:rsidRDefault="00DE5D55" w:rsidP="00A6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55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7232B7">
        <w:rPr>
          <w:rFonts w:ascii="Times New Roman" w:hAnsi="Times New Roman" w:cs="Times New Roman"/>
          <w:sz w:val="28"/>
          <w:szCs w:val="28"/>
        </w:rPr>
        <w:t xml:space="preserve">с учетом мнения присутствующих граждан </w:t>
      </w:r>
      <w:r w:rsidR="00A608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32B7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894000">
        <w:rPr>
          <w:rFonts w:ascii="Times New Roman" w:hAnsi="Times New Roman" w:cs="Times New Roman"/>
          <w:sz w:val="28"/>
          <w:szCs w:val="28"/>
        </w:rPr>
        <w:t xml:space="preserve">, комиссия </w:t>
      </w:r>
      <w:r w:rsidR="00A608B4">
        <w:rPr>
          <w:rFonts w:ascii="Times New Roman" w:hAnsi="Times New Roman" w:cs="Times New Roman"/>
          <w:sz w:val="28"/>
          <w:szCs w:val="28"/>
        </w:rPr>
        <w:t xml:space="preserve">рекомендует о целесообразности учета внесенных участниками публичных слушаний предложений и замечаний и заключает вывод, что проект </w:t>
      </w:r>
      <w:r w:rsidR="00D37996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A608B4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необходимо принять в  текстовых и графических материалах, рассмотренных на публичных слушаниях.</w:t>
      </w:r>
    </w:p>
    <w:p w:rsidR="00F07A60" w:rsidRDefault="00F07A60" w:rsidP="00F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 опубликовать в районной газете «Эхо» и разместить на официальном сайте администрации Промышленновского муниципального округа в разделе «Градостроительство».</w:t>
      </w:r>
    </w:p>
    <w:p w:rsidR="00A608B4" w:rsidRDefault="00A608B4" w:rsidP="00DE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D55" w:rsidRPr="00A608B4" w:rsidRDefault="00DE5D55" w:rsidP="00A60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08B4">
        <w:rPr>
          <w:rFonts w:ascii="Times New Roman" w:hAnsi="Times New Roman" w:cs="Times New Roman"/>
          <w:sz w:val="28"/>
          <w:szCs w:val="28"/>
        </w:rPr>
        <w:t>ПОДПИСИ:</w:t>
      </w:r>
    </w:p>
    <w:p w:rsidR="00A608B4" w:rsidRDefault="00A608B4" w:rsidP="00A60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9"/>
        <w:gridCol w:w="3792"/>
      </w:tblGrid>
      <w:tr w:rsidR="00A608B4" w:rsidTr="00466EFF">
        <w:tc>
          <w:tcPr>
            <w:tcW w:w="5779" w:type="dxa"/>
          </w:tcPr>
          <w:p w:rsidR="00A608B4" w:rsidRDefault="00D37996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 w:rsidRPr="00B30C51">
              <w:rPr>
                <w:rFonts w:ascii="Times New Roman" w:hAnsi="Times New Roman" w:cs="Times New Roman"/>
                <w:sz w:val="28"/>
                <w:szCs w:val="28"/>
              </w:rPr>
              <w:t>заместитель 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А.А.Зарубин</w:t>
            </w:r>
          </w:p>
        </w:tc>
        <w:tc>
          <w:tcPr>
            <w:tcW w:w="3792" w:type="dxa"/>
          </w:tcPr>
          <w:p w:rsidR="00A608B4" w:rsidRDefault="00A608B4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8B4" w:rsidRPr="00466EFF" w:rsidTr="00466EFF">
        <w:tc>
          <w:tcPr>
            <w:tcW w:w="5779" w:type="dxa"/>
          </w:tcPr>
          <w:p w:rsidR="00A608B4" w:rsidRPr="00466EFF" w:rsidRDefault="00466EFF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председателя, </w:t>
            </w:r>
            <w:r w:rsidRPr="00B30C51">
              <w:rPr>
                <w:rFonts w:ascii="Times New Roman" w:hAnsi="Times New Roman" w:cs="Times New Roman"/>
                <w:sz w:val="28"/>
                <w:szCs w:val="28"/>
              </w:rPr>
              <w:t>заместитель  главы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Зарубина </w:t>
            </w:r>
          </w:p>
        </w:tc>
        <w:tc>
          <w:tcPr>
            <w:tcW w:w="3792" w:type="dxa"/>
          </w:tcPr>
          <w:p w:rsidR="00A608B4" w:rsidRPr="00466EFF" w:rsidRDefault="00A608B4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B4" w:rsidRPr="00466EFF" w:rsidTr="00466EFF">
        <w:tc>
          <w:tcPr>
            <w:tcW w:w="5779" w:type="dxa"/>
          </w:tcPr>
          <w:p w:rsidR="00A608B4" w:rsidRPr="00466EFF" w:rsidRDefault="00466EFF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</w:t>
            </w:r>
            <w:r w:rsidRPr="00B30C5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  <w:r w:rsidR="00AE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 Удовиченко</w:t>
            </w:r>
          </w:p>
        </w:tc>
        <w:tc>
          <w:tcPr>
            <w:tcW w:w="3792" w:type="dxa"/>
          </w:tcPr>
          <w:p w:rsidR="00A608B4" w:rsidRPr="00466EFF" w:rsidRDefault="00A608B4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B4" w:rsidRPr="00466EFF" w:rsidTr="00466EFF">
        <w:tc>
          <w:tcPr>
            <w:tcW w:w="5779" w:type="dxa"/>
          </w:tcPr>
          <w:p w:rsidR="00A608B4" w:rsidRPr="00466EFF" w:rsidRDefault="00466EFF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0C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30C5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B30C51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сельского хозяйства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 Крюков</w:t>
            </w:r>
          </w:p>
        </w:tc>
        <w:tc>
          <w:tcPr>
            <w:tcW w:w="3792" w:type="dxa"/>
          </w:tcPr>
          <w:p w:rsidR="00A608B4" w:rsidRPr="00466EFF" w:rsidRDefault="00A608B4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B4" w:rsidRPr="00466EFF" w:rsidTr="00466EFF">
        <w:tc>
          <w:tcPr>
            <w:tcW w:w="5779" w:type="dxa"/>
          </w:tcPr>
          <w:p w:rsidR="00A608B4" w:rsidRPr="00466EFF" w:rsidRDefault="00466EFF" w:rsidP="00082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</w:t>
            </w:r>
            <w:r w:rsidRPr="00B30C51">
              <w:rPr>
                <w:rFonts w:ascii="Times New Roman" w:hAnsi="Times New Roman" w:cs="Times New Roman"/>
                <w:sz w:val="28"/>
                <w:szCs w:val="28"/>
              </w:rPr>
              <w:t>начальник Тарабаринского  территориального отдела Управления                                       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A608B4" w:rsidRPr="00466EFF" w:rsidRDefault="00A608B4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B4" w:rsidRPr="00466EFF" w:rsidTr="00466EFF">
        <w:tc>
          <w:tcPr>
            <w:tcW w:w="5779" w:type="dxa"/>
          </w:tcPr>
          <w:p w:rsidR="00A608B4" w:rsidRPr="00466EFF" w:rsidRDefault="00466EFF" w:rsidP="00C56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</w:t>
            </w:r>
            <w:r w:rsidRPr="00B30C51">
              <w:rPr>
                <w:rFonts w:ascii="Times New Roman" w:hAnsi="Times New Roman" w:cs="Times New Roman"/>
                <w:sz w:val="28"/>
                <w:szCs w:val="28"/>
              </w:rPr>
              <w:t>начальник Титовского  территориального отдела  Управления                                       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="00AE42FA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</w:p>
        </w:tc>
        <w:tc>
          <w:tcPr>
            <w:tcW w:w="3792" w:type="dxa"/>
          </w:tcPr>
          <w:p w:rsidR="00A608B4" w:rsidRPr="00466EFF" w:rsidRDefault="00A608B4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FF" w:rsidRPr="00466EFF" w:rsidTr="00466EFF">
        <w:tc>
          <w:tcPr>
            <w:tcW w:w="5779" w:type="dxa"/>
          </w:tcPr>
          <w:p w:rsidR="00466EFF" w:rsidRPr="00466EFF" w:rsidRDefault="00AE42FA" w:rsidP="00C56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6EFF" w:rsidRPr="00A748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66EFF" w:rsidRPr="00A748E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="00466EFF" w:rsidRPr="00A748E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архитектуре                           и градостроительству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Крылова</w:t>
            </w:r>
          </w:p>
        </w:tc>
        <w:tc>
          <w:tcPr>
            <w:tcW w:w="3792" w:type="dxa"/>
          </w:tcPr>
          <w:p w:rsidR="00466EFF" w:rsidRPr="00466EFF" w:rsidRDefault="00466EFF" w:rsidP="00176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8B4" w:rsidRDefault="00A608B4" w:rsidP="00A60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B4" w:rsidRPr="00DE5D55" w:rsidRDefault="00D37996" w:rsidP="00A60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8B4" w:rsidRPr="00DE5D55" w:rsidSect="00466EFF">
      <w:footerReference w:type="even" r:id="rId8"/>
      <w:footerReference w:type="default" r:id="rId9"/>
      <w:pgSz w:w="11906" w:h="16838"/>
      <w:pgMar w:top="709" w:right="850" w:bottom="568" w:left="1701" w:header="709" w:footer="54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C6" w:rsidRPr="0081507F" w:rsidRDefault="00BF47C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BF47C6" w:rsidRPr="0081507F" w:rsidRDefault="00BF47C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47439"/>
      <w:docPartObj>
        <w:docPartGallery w:val="Page Numbers (Bottom of Page)"/>
        <w:docPartUnique/>
      </w:docPartObj>
    </w:sdtPr>
    <w:sdtContent>
      <w:p w:rsidR="008F3A8C" w:rsidRDefault="00CD5B0F">
        <w:pPr>
          <w:pStyle w:val="af0"/>
          <w:jc w:val="right"/>
        </w:pPr>
        <w:fldSimple w:instr=" PAGE   \* MERGEFORMAT ">
          <w:r w:rsidR="00AE42FA">
            <w:rPr>
              <w:noProof/>
            </w:rPr>
            <w:t>4</w:t>
          </w:r>
        </w:fldSimple>
      </w:p>
    </w:sdtContent>
  </w:sdt>
  <w:p w:rsidR="008F3A8C" w:rsidRDefault="008F3A8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47438"/>
      <w:docPartObj>
        <w:docPartGallery w:val="Page Numbers (Bottom of Page)"/>
        <w:docPartUnique/>
      </w:docPartObj>
    </w:sdtPr>
    <w:sdtContent>
      <w:p w:rsidR="008F3A8C" w:rsidRDefault="00CD5B0F">
        <w:pPr>
          <w:pStyle w:val="af0"/>
          <w:jc w:val="right"/>
        </w:pPr>
        <w:fldSimple w:instr=" PAGE   \* MERGEFORMAT ">
          <w:r w:rsidR="00AE42FA">
            <w:rPr>
              <w:noProof/>
            </w:rPr>
            <w:t>3</w:t>
          </w:r>
        </w:fldSimple>
      </w:p>
    </w:sdtContent>
  </w:sdt>
  <w:p w:rsidR="008F3A8C" w:rsidRDefault="008F3A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C6" w:rsidRPr="0081507F" w:rsidRDefault="00BF47C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BF47C6" w:rsidRPr="0081507F" w:rsidRDefault="00BF47C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73F6E66"/>
    <w:multiLevelType w:val="hybridMultilevel"/>
    <w:tmpl w:val="3E00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5551E"/>
    <w:multiLevelType w:val="hybridMultilevel"/>
    <w:tmpl w:val="D6003548"/>
    <w:lvl w:ilvl="0" w:tplc="A678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AF9015C"/>
    <w:multiLevelType w:val="hybridMultilevel"/>
    <w:tmpl w:val="F1EEB69C"/>
    <w:lvl w:ilvl="0" w:tplc="07326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7"/>
  </w:num>
  <w:num w:numId="12">
    <w:abstractNumId w:val="28"/>
  </w:num>
  <w:num w:numId="13">
    <w:abstractNumId w:val="18"/>
  </w:num>
  <w:num w:numId="14">
    <w:abstractNumId w:val="30"/>
  </w:num>
  <w:num w:numId="15">
    <w:abstractNumId w:val="5"/>
  </w:num>
  <w:num w:numId="16">
    <w:abstractNumId w:val="24"/>
  </w:num>
  <w:num w:numId="17">
    <w:abstractNumId w:val="10"/>
  </w:num>
  <w:num w:numId="18">
    <w:abstractNumId w:val="26"/>
  </w:num>
  <w:num w:numId="19">
    <w:abstractNumId w:val="12"/>
  </w:num>
  <w:num w:numId="20">
    <w:abstractNumId w:val="29"/>
  </w:num>
  <w:num w:numId="21">
    <w:abstractNumId w:val="25"/>
  </w:num>
  <w:num w:numId="22">
    <w:abstractNumId w:val="0"/>
  </w:num>
  <w:num w:numId="23">
    <w:abstractNumId w:val="2"/>
  </w:num>
  <w:num w:numId="24">
    <w:abstractNumId w:val="32"/>
  </w:num>
  <w:num w:numId="25">
    <w:abstractNumId w:val="19"/>
  </w:num>
  <w:num w:numId="26">
    <w:abstractNumId w:val="4"/>
  </w:num>
  <w:num w:numId="27">
    <w:abstractNumId w:val="16"/>
  </w:num>
  <w:num w:numId="28">
    <w:abstractNumId w:val="20"/>
  </w:num>
  <w:num w:numId="29">
    <w:abstractNumId w:val="1"/>
  </w:num>
  <w:num w:numId="30">
    <w:abstractNumId w:val="31"/>
  </w:num>
  <w:num w:numId="31">
    <w:abstractNumId w:val="21"/>
  </w:num>
  <w:num w:numId="32">
    <w:abstractNumId w:val="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6317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5385"/>
    <w:rsid w:val="00036146"/>
    <w:rsid w:val="00040CC7"/>
    <w:rsid w:val="00040F70"/>
    <w:rsid w:val="000428C4"/>
    <w:rsid w:val="00042A90"/>
    <w:rsid w:val="000441CC"/>
    <w:rsid w:val="00053D7E"/>
    <w:rsid w:val="00062A8D"/>
    <w:rsid w:val="000704F5"/>
    <w:rsid w:val="000742DB"/>
    <w:rsid w:val="000746DF"/>
    <w:rsid w:val="00077056"/>
    <w:rsid w:val="00077A08"/>
    <w:rsid w:val="00080A3E"/>
    <w:rsid w:val="00080ACD"/>
    <w:rsid w:val="00082E17"/>
    <w:rsid w:val="00084D07"/>
    <w:rsid w:val="00092BCA"/>
    <w:rsid w:val="00092E21"/>
    <w:rsid w:val="000A03EC"/>
    <w:rsid w:val="000A156C"/>
    <w:rsid w:val="000A51F8"/>
    <w:rsid w:val="000B266E"/>
    <w:rsid w:val="000B7F49"/>
    <w:rsid w:val="000C21F3"/>
    <w:rsid w:val="000C2DDF"/>
    <w:rsid w:val="000D11CB"/>
    <w:rsid w:val="000D1A3B"/>
    <w:rsid w:val="000E06E1"/>
    <w:rsid w:val="000E0734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27B8E"/>
    <w:rsid w:val="001332D6"/>
    <w:rsid w:val="00135289"/>
    <w:rsid w:val="001372CC"/>
    <w:rsid w:val="0014706F"/>
    <w:rsid w:val="001512B1"/>
    <w:rsid w:val="00154D53"/>
    <w:rsid w:val="001571D3"/>
    <w:rsid w:val="00161FFC"/>
    <w:rsid w:val="00164379"/>
    <w:rsid w:val="001711AF"/>
    <w:rsid w:val="00171920"/>
    <w:rsid w:val="00181749"/>
    <w:rsid w:val="00181956"/>
    <w:rsid w:val="00184B90"/>
    <w:rsid w:val="001961E0"/>
    <w:rsid w:val="001A2CA9"/>
    <w:rsid w:val="001B5C37"/>
    <w:rsid w:val="001C34E8"/>
    <w:rsid w:val="001C4432"/>
    <w:rsid w:val="001C4896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0DDA"/>
    <w:rsid w:val="0020448F"/>
    <w:rsid w:val="00205661"/>
    <w:rsid w:val="00206A00"/>
    <w:rsid w:val="002112B1"/>
    <w:rsid w:val="00214AB6"/>
    <w:rsid w:val="00214DFB"/>
    <w:rsid w:val="00216D22"/>
    <w:rsid w:val="0022205F"/>
    <w:rsid w:val="00226DD7"/>
    <w:rsid w:val="002272D0"/>
    <w:rsid w:val="0023256E"/>
    <w:rsid w:val="00233555"/>
    <w:rsid w:val="00234FE1"/>
    <w:rsid w:val="002552D5"/>
    <w:rsid w:val="00261C6A"/>
    <w:rsid w:val="00262320"/>
    <w:rsid w:val="00263C19"/>
    <w:rsid w:val="00264A7F"/>
    <w:rsid w:val="00266BDC"/>
    <w:rsid w:val="00267562"/>
    <w:rsid w:val="00271B3A"/>
    <w:rsid w:val="00273FEF"/>
    <w:rsid w:val="00275962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A579F"/>
    <w:rsid w:val="002B4197"/>
    <w:rsid w:val="002B6100"/>
    <w:rsid w:val="002B6F5E"/>
    <w:rsid w:val="002C400E"/>
    <w:rsid w:val="002C5564"/>
    <w:rsid w:val="002D1D3E"/>
    <w:rsid w:val="002D5925"/>
    <w:rsid w:val="002D7D97"/>
    <w:rsid w:val="002E04C9"/>
    <w:rsid w:val="002E284B"/>
    <w:rsid w:val="002E28C7"/>
    <w:rsid w:val="002E4C32"/>
    <w:rsid w:val="00301021"/>
    <w:rsid w:val="00301497"/>
    <w:rsid w:val="00301DD4"/>
    <w:rsid w:val="0030269D"/>
    <w:rsid w:val="003260F4"/>
    <w:rsid w:val="00334F07"/>
    <w:rsid w:val="00336B0F"/>
    <w:rsid w:val="00343077"/>
    <w:rsid w:val="00345660"/>
    <w:rsid w:val="003517C9"/>
    <w:rsid w:val="003536FE"/>
    <w:rsid w:val="00361DB2"/>
    <w:rsid w:val="00363CD3"/>
    <w:rsid w:val="0036437F"/>
    <w:rsid w:val="00367677"/>
    <w:rsid w:val="00367A13"/>
    <w:rsid w:val="0037274B"/>
    <w:rsid w:val="0038025D"/>
    <w:rsid w:val="0038194F"/>
    <w:rsid w:val="00386ACC"/>
    <w:rsid w:val="0039266D"/>
    <w:rsid w:val="00393A7F"/>
    <w:rsid w:val="003944F5"/>
    <w:rsid w:val="00396559"/>
    <w:rsid w:val="00396771"/>
    <w:rsid w:val="0039719D"/>
    <w:rsid w:val="003A51C4"/>
    <w:rsid w:val="003A51F1"/>
    <w:rsid w:val="003B11C5"/>
    <w:rsid w:val="003B5F47"/>
    <w:rsid w:val="003B62D1"/>
    <w:rsid w:val="003C5FAD"/>
    <w:rsid w:val="003C743C"/>
    <w:rsid w:val="003D1EEC"/>
    <w:rsid w:val="003D29BB"/>
    <w:rsid w:val="003D4F42"/>
    <w:rsid w:val="003E34C7"/>
    <w:rsid w:val="003E3592"/>
    <w:rsid w:val="003E64C8"/>
    <w:rsid w:val="003F1A39"/>
    <w:rsid w:val="003F2AEC"/>
    <w:rsid w:val="003F3536"/>
    <w:rsid w:val="003F4F72"/>
    <w:rsid w:val="003F574E"/>
    <w:rsid w:val="003F66C2"/>
    <w:rsid w:val="00400FA0"/>
    <w:rsid w:val="00405612"/>
    <w:rsid w:val="00411898"/>
    <w:rsid w:val="00424DDF"/>
    <w:rsid w:val="004254A0"/>
    <w:rsid w:val="004254A8"/>
    <w:rsid w:val="00427097"/>
    <w:rsid w:val="0043370B"/>
    <w:rsid w:val="004341AC"/>
    <w:rsid w:val="004345B3"/>
    <w:rsid w:val="00436D23"/>
    <w:rsid w:val="004403CC"/>
    <w:rsid w:val="00445405"/>
    <w:rsid w:val="004505F3"/>
    <w:rsid w:val="004511E9"/>
    <w:rsid w:val="00453087"/>
    <w:rsid w:val="00456FC1"/>
    <w:rsid w:val="00461CF4"/>
    <w:rsid w:val="00466EFF"/>
    <w:rsid w:val="004712EA"/>
    <w:rsid w:val="00472042"/>
    <w:rsid w:val="00477A4E"/>
    <w:rsid w:val="004804C7"/>
    <w:rsid w:val="004812AB"/>
    <w:rsid w:val="00486C82"/>
    <w:rsid w:val="00493F22"/>
    <w:rsid w:val="004956B8"/>
    <w:rsid w:val="00497696"/>
    <w:rsid w:val="00497E21"/>
    <w:rsid w:val="004A0C16"/>
    <w:rsid w:val="004A2D66"/>
    <w:rsid w:val="004A2DAD"/>
    <w:rsid w:val="004B16E7"/>
    <w:rsid w:val="004B210C"/>
    <w:rsid w:val="004C02AE"/>
    <w:rsid w:val="004C19E5"/>
    <w:rsid w:val="004C3A1A"/>
    <w:rsid w:val="004C46C8"/>
    <w:rsid w:val="004C474A"/>
    <w:rsid w:val="004C4B8C"/>
    <w:rsid w:val="004D3F58"/>
    <w:rsid w:val="004D41B1"/>
    <w:rsid w:val="004D57E4"/>
    <w:rsid w:val="004D59F2"/>
    <w:rsid w:val="004E0D0E"/>
    <w:rsid w:val="004E2828"/>
    <w:rsid w:val="004E3918"/>
    <w:rsid w:val="004E6200"/>
    <w:rsid w:val="004E6A79"/>
    <w:rsid w:val="004E713B"/>
    <w:rsid w:val="004E7E26"/>
    <w:rsid w:val="004F36B8"/>
    <w:rsid w:val="00501937"/>
    <w:rsid w:val="0050729F"/>
    <w:rsid w:val="00507661"/>
    <w:rsid w:val="005077A6"/>
    <w:rsid w:val="00507975"/>
    <w:rsid w:val="00510935"/>
    <w:rsid w:val="005117EF"/>
    <w:rsid w:val="0051300B"/>
    <w:rsid w:val="005135D3"/>
    <w:rsid w:val="005138EE"/>
    <w:rsid w:val="00513BDE"/>
    <w:rsid w:val="00514D51"/>
    <w:rsid w:val="00516AA8"/>
    <w:rsid w:val="00524E9C"/>
    <w:rsid w:val="00533869"/>
    <w:rsid w:val="00534CEA"/>
    <w:rsid w:val="00537F9C"/>
    <w:rsid w:val="0054106D"/>
    <w:rsid w:val="0054353A"/>
    <w:rsid w:val="005454F3"/>
    <w:rsid w:val="00550C7D"/>
    <w:rsid w:val="005539D3"/>
    <w:rsid w:val="005579CF"/>
    <w:rsid w:val="00561DBB"/>
    <w:rsid w:val="00566573"/>
    <w:rsid w:val="00571EF4"/>
    <w:rsid w:val="00573021"/>
    <w:rsid w:val="00574942"/>
    <w:rsid w:val="00574E5F"/>
    <w:rsid w:val="00576017"/>
    <w:rsid w:val="0057765A"/>
    <w:rsid w:val="005900F1"/>
    <w:rsid w:val="0059094D"/>
    <w:rsid w:val="00590BA1"/>
    <w:rsid w:val="005A1AE3"/>
    <w:rsid w:val="005A6D81"/>
    <w:rsid w:val="005B515B"/>
    <w:rsid w:val="005B52FA"/>
    <w:rsid w:val="005C36C7"/>
    <w:rsid w:val="005C4D36"/>
    <w:rsid w:val="005C584F"/>
    <w:rsid w:val="005C6E76"/>
    <w:rsid w:val="005D0100"/>
    <w:rsid w:val="005D0B9A"/>
    <w:rsid w:val="005D0E28"/>
    <w:rsid w:val="005D483E"/>
    <w:rsid w:val="005D5C92"/>
    <w:rsid w:val="005D7135"/>
    <w:rsid w:val="005D7905"/>
    <w:rsid w:val="005E32A1"/>
    <w:rsid w:val="005F0760"/>
    <w:rsid w:val="005F2818"/>
    <w:rsid w:val="005F4EE2"/>
    <w:rsid w:val="005F7FA0"/>
    <w:rsid w:val="00604CC1"/>
    <w:rsid w:val="00606F52"/>
    <w:rsid w:val="0063149B"/>
    <w:rsid w:val="00631E8D"/>
    <w:rsid w:val="00633D1B"/>
    <w:rsid w:val="00635F4E"/>
    <w:rsid w:val="00642259"/>
    <w:rsid w:val="00645AFA"/>
    <w:rsid w:val="00652BBD"/>
    <w:rsid w:val="00655E57"/>
    <w:rsid w:val="006570F5"/>
    <w:rsid w:val="00661C90"/>
    <w:rsid w:val="00662686"/>
    <w:rsid w:val="00662DB5"/>
    <w:rsid w:val="0066466C"/>
    <w:rsid w:val="006667BA"/>
    <w:rsid w:val="00666FB7"/>
    <w:rsid w:val="00677894"/>
    <w:rsid w:val="00681E20"/>
    <w:rsid w:val="006839D6"/>
    <w:rsid w:val="00685F03"/>
    <w:rsid w:val="006927D3"/>
    <w:rsid w:val="00694DF4"/>
    <w:rsid w:val="006962BF"/>
    <w:rsid w:val="00696F9A"/>
    <w:rsid w:val="006A196A"/>
    <w:rsid w:val="006A2660"/>
    <w:rsid w:val="006A3194"/>
    <w:rsid w:val="006B1150"/>
    <w:rsid w:val="006B2577"/>
    <w:rsid w:val="006B4D7A"/>
    <w:rsid w:val="006B5879"/>
    <w:rsid w:val="006B7CDC"/>
    <w:rsid w:val="006C2A12"/>
    <w:rsid w:val="006C352A"/>
    <w:rsid w:val="006C66E1"/>
    <w:rsid w:val="006C7BAF"/>
    <w:rsid w:val="006D298E"/>
    <w:rsid w:val="006E033F"/>
    <w:rsid w:val="006E518D"/>
    <w:rsid w:val="006E7756"/>
    <w:rsid w:val="006F0829"/>
    <w:rsid w:val="006F2636"/>
    <w:rsid w:val="006F31BE"/>
    <w:rsid w:val="006F3C32"/>
    <w:rsid w:val="006F3EFB"/>
    <w:rsid w:val="006F4AC0"/>
    <w:rsid w:val="006F7954"/>
    <w:rsid w:val="00703162"/>
    <w:rsid w:val="0070346B"/>
    <w:rsid w:val="00713C96"/>
    <w:rsid w:val="00713F87"/>
    <w:rsid w:val="00715EF2"/>
    <w:rsid w:val="007163F7"/>
    <w:rsid w:val="007178D9"/>
    <w:rsid w:val="007232B7"/>
    <w:rsid w:val="00725029"/>
    <w:rsid w:val="007275D9"/>
    <w:rsid w:val="00732DCD"/>
    <w:rsid w:val="00732E3A"/>
    <w:rsid w:val="00733C3E"/>
    <w:rsid w:val="007350CD"/>
    <w:rsid w:val="00740A84"/>
    <w:rsid w:val="00742004"/>
    <w:rsid w:val="007425D4"/>
    <w:rsid w:val="007447EA"/>
    <w:rsid w:val="00745BC2"/>
    <w:rsid w:val="00745CE2"/>
    <w:rsid w:val="007467BB"/>
    <w:rsid w:val="00753FA5"/>
    <w:rsid w:val="007652B8"/>
    <w:rsid w:val="00766695"/>
    <w:rsid w:val="00767032"/>
    <w:rsid w:val="007678DE"/>
    <w:rsid w:val="00767D49"/>
    <w:rsid w:val="00767E88"/>
    <w:rsid w:val="0077400B"/>
    <w:rsid w:val="00783D6A"/>
    <w:rsid w:val="00785193"/>
    <w:rsid w:val="007851E0"/>
    <w:rsid w:val="007A2E27"/>
    <w:rsid w:val="007A7E04"/>
    <w:rsid w:val="007B61F1"/>
    <w:rsid w:val="007C47DF"/>
    <w:rsid w:val="007D061B"/>
    <w:rsid w:val="007D5B74"/>
    <w:rsid w:val="007E1FE7"/>
    <w:rsid w:val="007E6529"/>
    <w:rsid w:val="007F04DF"/>
    <w:rsid w:val="007F0ADE"/>
    <w:rsid w:val="007F3092"/>
    <w:rsid w:val="007F7662"/>
    <w:rsid w:val="00802296"/>
    <w:rsid w:val="008047A3"/>
    <w:rsid w:val="00806368"/>
    <w:rsid w:val="00806435"/>
    <w:rsid w:val="00806A16"/>
    <w:rsid w:val="0081217A"/>
    <w:rsid w:val="008123FF"/>
    <w:rsid w:val="0081507F"/>
    <w:rsid w:val="0081620F"/>
    <w:rsid w:val="00816E57"/>
    <w:rsid w:val="0082077F"/>
    <w:rsid w:val="008218AB"/>
    <w:rsid w:val="00823212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579ED"/>
    <w:rsid w:val="00861F34"/>
    <w:rsid w:val="00875B20"/>
    <w:rsid w:val="00880795"/>
    <w:rsid w:val="00881E9E"/>
    <w:rsid w:val="0088359D"/>
    <w:rsid w:val="00885CC4"/>
    <w:rsid w:val="008909B4"/>
    <w:rsid w:val="008932D8"/>
    <w:rsid w:val="00894000"/>
    <w:rsid w:val="00895A46"/>
    <w:rsid w:val="008971CF"/>
    <w:rsid w:val="008A44DF"/>
    <w:rsid w:val="008A4C44"/>
    <w:rsid w:val="008A720A"/>
    <w:rsid w:val="008C08BE"/>
    <w:rsid w:val="008C18CC"/>
    <w:rsid w:val="008C28B5"/>
    <w:rsid w:val="008C4201"/>
    <w:rsid w:val="008C67C1"/>
    <w:rsid w:val="008C79BB"/>
    <w:rsid w:val="008D00C2"/>
    <w:rsid w:val="008D0ED3"/>
    <w:rsid w:val="008D3850"/>
    <w:rsid w:val="008D4782"/>
    <w:rsid w:val="008D4820"/>
    <w:rsid w:val="008D573D"/>
    <w:rsid w:val="008D6745"/>
    <w:rsid w:val="008E12A0"/>
    <w:rsid w:val="008E712B"/>
    <w:rsid w:val="008F035A"/>
    <w:rsid w:val="008F3A8C"/>
    <w:rsid w:val="008F3F35"/>
    <w:rsid w:val="00900534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2E18"/>
    <w:rsid w:val="00934556"/>
    <w:rsid w:val="00944DBB"/>
    <w:rsid w:val="00947A3B"/>
    <w:rsid w:val="00950320"/>
    <w:rsid w:val="009510C7"/>
    <w:rsid w:val="0096259C"/>
    <w:rsid w:val="00965B1A"/>
    <w:rsid w:val="00981291"/>
    <w:rsid w:val="009812A9"/>
    <w:rsid w:val="00981CE4"/>
    <w:rsid w:val="009863FD"/>
    <w:rsid w:val="00991C3C"/>
    <w:rsid w:val="00991D8D"/>
    <w:rsid w:val="00992A57"/>
    <w:rsid w:val="009A26FC"/>
    <w:rsid w:val="009A4615"/>
    <w:rsid w:val="009B0AC7"/>
    <w:rsid w:val="009B1AA1"/>
    <w:rsid w:val="009B21CF"/>
    <w:rsid w:val="009B261A"/>
    <w:rsid w:val="009B5A24"/>
    <w:rsid w:val="009B7BEE"/>
    <w:rsid w:val="009C246E"/>
    <w:rsid w:val="009D1D8C"/>
    <w:rsid w:val="009D3344"/>
    <w:rsid w:val="009D650D"/>
    <w:rsid w:val="009D7617"/>
    <w:rsid w:val="009E221B"/>
    <w:rsid w:val="009E2DF4"/>
    <w:rsid w:val="009E4266"/>
    <w:rsid w:val="009F12F9"/>
    <w:rsid w:val="009F1AAF"/>
    <w:rsid w:val="00A004CA"/>
    <w:rsid w:val="00A01CA9"/>
    <w:rsid w:val="00A02FB9"/>
    <w:rsid w:val="00A03457"/>
    <w:rsid w:val="00A06259"/>
    <w:rsid w:val="00A10985"/>
    <w:rsid w:val="00A125E3"/>
    <w:rsid w:val="00A177A0"/>
    <w:rsid w:val="00A22F95"/>
    <w:rsid w:val="00A25BEA"/>
    <w:rsid w:val="00A27451"/>
    <w:rsid w:val="00A2751B"/>
    <w:rsid w:val="00A31CF7"/>
    <w:rsid w:val="00A35F9A"/>
    <w:rsid w:val="00A3648F"/>
    <w:rsid w:val="00A4082D"/>
    <w:rsid w:val="00A46FAB"/>
    <w:rsid w:val="00A47A6A"/>
    <w:rsid w:val="00A47ED7"/>
    <w:rsid w:val="00A51797"/>
    <w:rsid w:val="00A56072"/>
    <w:rsid w:val="00A608B4"/>
    <w:rsid w:val="00A61737"/>
    <w:rsid w:val="00A619E2"/>
    <w:rsid w:val="00A6299B"/>
    <w:rsid w:val="00A700E9"/>
    <w:rsid w:val="00A711B4"/>
    <w:rsid w:val="00A748EC"/>
    <w:rsid w:val="00A77CF9"/>
    <w:rsid w:val="00A8123D"/>
    <w:rsid w:val="00A870F4"/>
    <w:rsid w:val="00A91337"/>
    <w:rsid w:val="00A967EC"/>
    <w:rsid w:val="00AA420D"/>
    <w:rsid w:val="00AA5492"/>
    <w:rsid w:val="00AA71DD"/>
    <w:rsid w:val="00AB0FA6"/>
    <w:rsid w:val="00AB440E"/>
    <w:rsid w:val="00AB641F"/>
    <w:rsid w:val="00AB66FE"/>
    <w:rsid w:val="00AC2AF6"/>
    <w:rsid w:val="00AC37DB"/>
    <w:rsid w:val="00AC4A66"/>
    <w:rsid w:val="00AC52D4"/>
    <w:rsid w:val="00AC5CA9"/>
    <w:rsid w:val="00AC685C"/>
    <w:rsid w:val="00AD046F"/>
    <w:rsid w:val="00AD0F85"/>
    <w:rsid w:val="00AD7DFE"/>
    <w:rsid w:val="00AE0517"/>
    <w:rsid w:val="00AE180D"/>
    <w:rsid w:val="00AE354B"/>
    <w:rsid w:val="00AE4124"/>
    <w:rsid w:val="00AE42FA"/>
    <w:rsid w:val="00AE502D"/>
    <w:rsid w:val="00AE65B8"/>
    <w:rsid w:val="00AE6BE9"/>
    <w:rsid w:val="00AF34CA"/>
    <w:rsid w:val="00AF7C00"/>
    <w:rsid w:val="00B00A74"/>
    <w:rsid w:val="00B055F8"/>
    <w:rsid w:val="00B057DD"/>
    <w:rsid w:val="00B10E75"/>
    <w:rsid w:val="00B111FC"/>
    <w:rsid w:val="00B1143E"/>
    <w:rsid w:val="00B11B2E"/>
    <w:rsid w:val="00B17663"/>
    <w:rsid w:val="00B20DC7"/>
    <w:rsid w:val="00B24975"/>
    <w:rsid w:val="00B2519D"/>
    <w:rsid w:val="00B26437"/>
    <w:rsid w:val="00B264D2"/>
    <w:rsid w:val="00B336DA"/>
    <w:rsid w:val="00B45311"/>
    <w:rsid w:val="00B46296"/>
    <w:rsid w:val="00B47EC8"/>
    <w:rsid w:val="00B52B5A"/>
    <w:rsid w:val="00B55939"/>
    <w:rsid w:val="00B633F3"/>
    <w:rsid w:val="00B656AB"/>
    <w:rsid w:val="00B73CD2"/>
    <w:rsid w:val="00B80DEA"/>
    <w:rsid w:val="00B82A2D"/>
    <w:rsid w:val="00B82CE8"/>
    <w:rsid w:val="00B839FF"/>
    <w:rsid w:val="00B84A86"/>
    <w:rsid w:val="00BA2906"/>
    <w:rsid w:val="00BB589A"/>
    <w:rsid w:val="00BB5BAB"/>
    <w:rsid w:val="00BB6D3C"/>
    <w:rsid w:val="00BC2611"/>
    <w:rsid w:val="00BC2EAB"/>
    <w:rsid w:val="00BC30B4"/>
    <w:rsid w:val="00BC3562"/>
    <w:rsid w:val="00BC35F5"/>
    <w:rsid w:val="00BC5376"/>
    <w:rsid w:val="00BC5B1F"/>
    <w:rsid w:val="00BC6888"/>
    <w:rsid w:val="00BD3327"/>
    <w:rsid w:val="00BD3354"/>
    <w:rsid w:val="00BD4C1C"/>
    <w:rsid w:val="00BE13F0"/>
    <w:rsid w:val="00BE1E5E"/>
    <w:rsid w:val="00BE2AF5"/>
    <w:rsid w:val="00BE5CD7"/>
    <w:rsid w:val="00BF47C6"/>
    <w:rsid w:val="00C00892"/>
    <w:rsid w:val="00C008B6"/>
    <w:rsid w:val="00C06068"/>
    <w:rsid w:val="00C06649"/>
    <w:rsid w:val="00C06731"/>
    <w:rsid w:val="00C073DC"/>
    <w:rsid w:val="00C07822"/>
    <w:rsid w:val="00C203E7"/>
    <w:rsid w:val="00C21451"/>
    <w:rsid w:val="00C26992"/>
    <w:rsid w:val="00C27ED0"/>
    <w:rsid w:val="00C30F05"/>
    <w:rsid w:val="00C445DD"/>
    <w:rsid w:val="00C45281"/>
    <w:rsid w:val="00C46CEA"/>
    <w:rsid w:val="00C5614E"/>
    <w:rsid w:val="00C56CEB"/>
    <w:rsid w:val="00C56E4C"/>
    <w:rsid w:val="00C7166F"/>
    <w:rsid w:val="00C87055"/>
    <w:rsid w:val="00C8751D"/>
    <w:rsid w:val="00C95268"/>
    <w:rsid w:val="00C953B6"/>
    <w:rsid w:val="00C9629E"/>
    <w:rsid w:val="00C97AE4"/>
    <w:rsid w:val="00C97AF7"/>
    <w:rsid w:val="00CA2EC0"/>
    <w:rsid w:val="00CA71D4"/>
    <w:rsid w:val="00CA7BDF"/>
    <w:rsid w:val="00CB1A7E"/>
    <w:rsid w:val="00CB2D08"/>
    <w:rsid w:val="00CB750E"/>
    <w:rsid w:val="00CC0AD0"/>
    <w:rsid w:val="00CC1F6F"/>
    <w:rsid w:val="00CC459D"/>
    <w:rsid w:val="00CC7C89"/>
    <w:rsid w:val="00CD2829"/>
    <w:rsid w:val="00CD2DA6"/>
    <w:rsid w:val="00CD3D6F"/>
    <w:rsid w:val="00CD5B0F"/>
    <w:rsid w:val="00CE4531"/>
    <w:rsid w:val="00CE5617"/>
    <w:rsid w:val="00CE5B45"/>
    <w:rsid w:val="00CE6508"/>
    <w:rsid w:val="00CE7603"/>
    <w:rsid w:val="00CE7850"/>
    <w:rsid w:val="00CF077E"/>
    <w:rsid w:val="00CF1D06"/>
    <w:rsid w:val="00CF306A"/>
    <w:rsid w:val="00CF42B2"/>
    <w:rsid w:val="00CF5D62"/>
    <w:rsid w:val="00D00E93"/>
    <w:rsid w:val="00D01992"/>
    <w:rsid w:val="00D027D7"/>
    <w:rsid w:val="00D02C06"/>
    <w:rsid w:val="00D02FAA"/>
    <w:rsid w:val="00D06437"/>
    <w:rsid w:val="00D07A8E"/>
    <w:rsid w:val="00D07CAE"/>
    <w:rsid w:val="00D11305"/>
    <w:rsid w:val="00D1349A"/>
    <w:rsid w:val="00D13AB6"/>
    <w:rsid w:val="00D13FA1"/>
    <w:rsid w:val="00D212AF"/>
    <w:rsid w:val="00D2209A"/>
    <w:rsid w:val="00D22153"/>
    <w:rsid w:val="00D256A9"/>
    <w:rsid w:val="00D264CE"/>
    <w:rsid w:val="00D2659D"/>
    <w:rsid w:val="00D303B9"/>
    <w:rsid w:val="00D31D06"/>
    <w:rsid w:val="00D37996"/>
    <w:rsid w:val="00D37B35"/>
    <w:rsid w:val="00D40E4B"/>
    <w:rsid w:val="00D47E7B"/>
    <w:rsid w:val="00D50091"/>
    <w:rsid w:val="00D54B84"/>
    <w:rsid w:val="00D55262"/>
    <w:rsid w:val="00D609BD"/>
    <w:rsid w:val="00D62EA4"/>
    <w:rsid w:val="00D65C07"/>
    <w:rsid w:val="00D67648"/>
    <w:rsid w:val="00D72EB9"/>
    <w:rsid w:val="00D73E04"/>
    <w:rsid w:val="00D80473"/>
    <w:rsid w:val="00D80BDD"/>
    <w:rsid w:val="00D80D01"/>
    <w:rsid w:val="00D828C5"/>
    <w:rsid w:val="00D82B40"/>
    <w:rsid w:val="00D82FC8"/>
    <w:rsid w:val="00D8305F"/>
    <w:rsid w:val="00D84514"/>
    <w:rsid w:val="00D851F3"/>
    <w:rsid w:val="00D919EB"/>
    <w:rsid w:val="00D92EA2"/>
    <w:rsid w:val="00D935FD"/>
    <w:rsid w:val="00D97592"/>
    <w:rsid w:val="00D979BD"/>
    <w:rsid w:val="00DA3219"/>
    <w:rsid w:val="00DB0AE6"/>
    <w:rsid w:val="00DB355E"/>
    <w:rsid w:val="00DB5BE9"/>
    <w:rsid w:val="00DC11D5"/>
    <w:rsid w:val="00DC5596"/>
    <w:rsid w:val="00DC7375"/>
    <w:rsid w:val="00DD0C8A"/>
    <w:rsid w:val="00DD532F"/>
    <w:rsid w:val="00DD696F"/>
    <w:rsid w:val="00DE1F79"/>
    <w:rsid w:val="00DE2472"/>
    <w:rsid w:val="00DE5D55"/>
    <w:rsid w:val="00E01D80"/>
    <w:rsid w:val="00E031D2"/>
    <w:rsid w:val="00E141D0"/>
    <w:rsid w:val="00E1756E"/>
    <w:rsid w:val="00E20247"/>
    <w:rsid w:val="00E202AC"/>
    <w:rsid w:val="00E21389"/>
    <w:rsid w:val="00E221BE"/>
    <w:rsid w:val="00E26520"/>
    <w:rsid w:val="00E3012E"/>
    <w:rsid w:val="00E3082D"/>
    <w:rsid w:val="00E30EA7"/>
    <w:rsid w:val="00E40445"/>
    <w:rsid w:val="00E404D9"/>
    <w:rsid w:val="00E452B4"/>
    <w:rsid w:val="00E4610B"/>
    <w:rsid w:val="00E469DB"/>
    <w:rsid w:val="00E53E2E"/>
    <w:rsid w:val="00E54DA2"/>
    <w:rsid w:val="00E60EB9"/>
    <w:rsid w:val="00E65A18"/>
    <w:rsid w:val="00E72B71"/>
    <w:rsid w:val="00E751FA"/>
    <w:rsid w:val="00E75DD7"/>
    <w:rsid w:val="00E774A0"/>
    <w:rsid w:val="00E82360"/>
    <w:rsid w:val="00E82B95"/>
    <w:rsid w:val="00E8369C"/>
    <w:rsid w:val="00E839F0"/>
    <w:rsid w:val="00E91FAB"/>
    <w:rsid w:val="00E91FCB"/>
    <w:rsid w:val="00E920AF"/>
    <w:rsid w:val="00E93206"/>
    <w:rsid w:val="00E9488E"/>
    <w:rsid w:val="00EA0D8B"/>
    <w:rsid w:val="00EA0E8A"/>
    <w:rsid w:val="00EA13B9"/>
    <w:rsid w:val="00EA1745"/>
    <w:rsid w:val="00EA3389"/>
    <w:rsid w:val="00EA60C1"/>
    <w:rsid w:val="00EA6620"/>
    <w:rsid w:val="00EA6E38"/>
    <w:rsid w:val="00EB0FC3"/>
    <w:rsid w:val="00EB14E3"/>
    <w:rsid w:val="00EB50C7"/>
    <w:rsid w:val="00EB5B59"/>
    <w:rsid w:val="00EB60C6"/>
    <w:rsid w:val="00EB6631"/>
    <w:rsid w:val="00EB688D"/>
    <w:rsid w:val="00EC17A3"/>
    <w:rsid w:val="00EC35EB"/>
    <w:rsid w:val="00ED423C"/>
    <w:rsid w:val="00ED48BF"/>
    <w:rsid w:val="00ED53EA"/>
    <w:rsid w:val="00ED64F6"/>
    <w:rsid w:val="00EE0FB0"/>
    <w:rsid w:val="00EE157B"/>
    <w:rsid w:val="00EE7DFB"/>
    <w:rsid w:val="00EF050F"/>
    <w:rsid w:val="00EF0B9C"/>
    <w:rsid w:val="00EF52D7"/>
    <w:rsid w:val="00EF7D35"/>
    <w:rsid w:val="00F02722"/>
    <w:rsid w:val="00F05116"/>
    <w:rsid w:val="00F060CD"/>
    <w:rsid w:val="00F06157"/>
    <w:rsid w:val="00F06A5B"/>
    <w:rsid w:val="00F0712C"/>
    <w:rsid w:val="00F07A60"/>
    <w:rsid w:val="00F100F1"/>
    <w:rsid w:val="00F10108"/>
    <w:rsid w:val="00F11C23"/>
    <w:rsid w:val="00F11C95"/>
    <w:rsid w:val="00F11E1C"/>
    <w:rsid w:val="00F13B8F"/>
    <w:rsid w:val="00F21758"/>
    <w:rsid w:val="00F220BB"/>
    <w:rsid w:val="00F22C82"/>
    <w:rsid w:val="00F25204"/>
    <w:rsid w:val="00F371E5"/>
    <w:rsid w:val="00F375C3"/>
    <w:rsid w:val="00F40439"/>
    <w:rsid w:val="00F40F40"/>
    <w:rsid w:val="00F430BF"/>
    <w:rsid w:val="00F453E0"/>
    <w:rsid w:val="00F53B06"/>
    <w:rsid w:val="00F624D0"/>
    <w:rsid w:val="00F66258"/>
    <w:rsid w:val="00F67316"/>
    <w:rsid w:val="00F6767D"/>
    <w:rsid w:val="00F71A9E"/>
    <w:rsid w:val="00F7366C"/>
    <w:rsid w:val="00F81044"/>
    <w:rsid w:val="00F849B3"/>
    <w:rsid w:val="00F85CF4"/>
    <w:rsid w:val="00F8614F"/>
    <w:rsid w:val="00F86470"/>
    <w:rsid w:val="00F97D30"/>
    <w:rsid w:val="00FA6858"/>
    <w:rsid w:val="00FB1E9E"/>
    <w:rsid w:val="00FB2337"/>
    <w:rsid w:val="00FB4637"/>
    <w:rsid w:val="00FC217A"/>
    <w:rsid w:val="00FC4643"/>
    <w:rsid w:val="00FD4615"/>
    <w:rsid w:val="00FD7076"/>
    <w:rsid w:val="00FD7A26"/>
    <w:rsid w:val="00FD7AF1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3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6C7B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4AB4-2AFD-434E-B6E2-22D304DE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289</cp:revision>
  <cp:lastPrinted>2022-03-01T08:56:00Z</cp:lastPrinted>
  <dcterms:created xsi:type="dcterms:W3CDTF">2016-06-24T09:33:00Z</dcterms:created>
  <dcterms:modified xsi:type="dcterms:W3CDTF">2022-08-22T07:41:00Z</dcterms:modified>
</cp:coreProperties>
</file>