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324736">
      <w:pPr>
        <w:jc w:val="right"/>
      </w:pPr>
    </w:p>
    <w:p w:rsidR="00DA13BB" w:rsidRPr="002D13DC" w:rsidRDefault="00DA13BB" w:rsidP="00D07785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5A2001" w:rsidRDefault="00656BC7" w:rsidP="005A2001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AC428E" w:rsidP="005A2001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656BC7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44</w:t>
      </w:r>
      <w:r w:rsidR="00D07785">
        <w:rPr>
          <w:sz w:val="28"/>
          <w:szCs w:val="28"/>
        </w:rPr>
        <w:t>-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D07785">
      <w:pPr>
        <w:jc w:val="center"/>
        <w:rPr>
          <w:sz w:val="28"/>
          <w:szCs w:val="28"/>
        </w:rPr>
      </w:pPr>
    </w:p>
    <w:p w:rsidR="00080057" w:rsidRPr="004F7BAD" w:rsidRDefault="00080057" w:rsidP="00D07785">
      <w:pPr>
        <w:jc w:val="center"/>
        <w:rPr>
          <w:sz w:val="28"/>
          <w:szCs w:val="28"/>
        </w:rPr>
      </w:pPr>
    </w:p>
    <w:p w:rsidR="00D07785" w:rsidRDefault="00D07785" w:rsidP="00D077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7785" w:rsidRDefault="00D07785" w:rsidP="00D07785">
      <w:pPr>
        <w:jc w:val="center"/>
        <w:rPr>
          <w:sz w:val="28"/>
          <w:szCs w:val="28"/>
        </w:rPr>
      </w:pPr>
    </w:p>
    <w:p w:rsidR="00D07785" w:rsidRDefault="005A2001" w:rsidP="00D0778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</w:t>
      </w:r>
      <w:r w:rsidR="00FC6174">
        <w:rPr>
          <w:snapToGrid w:val="0"/>
          <w:sz w:val="28"/>
          <w:szCs w:val="28"/>
        </w:rPr>
        <w:t xml:space="preserve"> 30.08.2022 № 433</w:t>
      </w:r>
    </w:p>
    <w:p w:rsidR="00D07785" w:rsidRDefault="00D07785" w:rsidP="00D07785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D07785">
      <w:pPr>
        <w:jc w:val="center"/>
        <w:rPr>
          <w:rFonts w:ascii="Arial" w:hAnsi="Arial" w:cs="Arial"/>
        </w:rPr>
      </w:pPr>
    </w:p>
    <w:p w:rsidR="00567168" w:rsidRPr="00D9741A" w:rsidRDefault="009502FE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04.12.2020 № 208                   «</w:t>
      </w:r>
      <w:r w:rsidR="005F200C"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 w:rsidR="005F200C"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  <w:r>
        <w:rPr>
          <w:b/>
          <w:sz w:val="28"/>
          <w:szCs w:val="28"/>
        </w:rPr>
        <w:t xml:space="preserve">» </w:t>
      </w:r>
      <w:r w:rsidR="00E02A3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(в редакции </w:t>
      </w:r>
      <w:r w:rsidR="00B6400E">
        <w:rPr>
          <w:b/>
          <w:sz w:val="28"/>
          <w:szCs w:val="28"/>
        </w:rPr>
        <w:t>решени</w:t>
      </w:r>
      <w:r w:rsidR="000E188F">
        <w:rPr>
          <w:b/>
          <w:sz w:val="28"/>
          <w:szCs w:val="28"/>
        </w:rPr>
        <w:t xml:space="preserve">й от 24.12.2020 № 230, </w:t>
      </w:r>
      <w:r w:rsidR="00B6400E">
        <w:rPr>
          <w:b/>
          <w:sz w:val="28"/>
          <w:szCs w:val="28"/>
        </w:rPr>
        <w:t>от 31.03.2022 № 395</w:t>
      </w:r>
      <w:r w:rsidR="005A2001">
        <w:rPr>
          <w:b/>
          <w:sz w:val="28"/>
          <w:szCs w:val="28"/>
        </w:rPr>
        <w:t>,                 от 28.04.2022 № 406</w:t>
      </w:r>
      <w:r>
        <w:rPr>
          <w:b/>
          <w:sz w:val="28"/>
          <w:szCs w:val="28"/>
        </w:rPr>
        <w:t>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D07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502FE">
        <w:rPr>
          <w:color w:val="000000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  <w:r w:rsidR="00E02A39" w:rsidRPr="00E02A39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 xml:space="preserve">руководствуясь Уставом муниципального образования Промышленновский муниципальный округ </w:t>
      </w:r>
      <w:r w:rsidR="00E02A39" w:rsidRPr="00A74675">
        <w:rPr>
          <w:sz w:val="28"/>
          <w:szCs w:val="28"/>
        </w:rPr>
        <w:t xml:space="preserve">Кемеровской области </w:t>
      </w:r>
      <w:r w:rsidR="00E02A39">
        <w:rPr>
          <w:sz w:val="28"/>
          <w:szCs w:val="28"/>
        </w:rPr>
        <w:t>–</w:t>
      </w:r>
      <w:r w:rsidR="00E02A39" w:rsidRPr="00A74675">
        <w:rPr>
          <w:sz w:val="28"/>
          <w:szCs w:val="28"/>
        </w:rPr>
        <w:t xml:space="preserve"> Кузбасса</w:t>
      </w:r>
      <w:r w:rsidR="00E02A39">
        <w:rPr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D077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D07785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D07785">
      <w:pPr>
        <w:ind w:firstLine="709"/>
        <w:jc w:val="both"/>
        <w:rPr>
          <w:b/>
          <w:sz w:val="28"/>
          <w:szCs w:val="28"/>
        </w:rPr>
      </w:pPr>
    </w:p>
    <w:p w:rsidR="00B6400E" w:rsidRDefault="00B6400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1D3" w:rsidRPr="009502FE">
        <w:rPr>
          <w:sz w:val="28"/>
          <w:szCs w:val="28"/>
        </w:rPr>
        <w:t xml:space="preserve">. </w:t>
      </w:r>
      <w:r w:rsidR="009502FE" w:rsidRPr="009502FE">
        <w:rPr>
          <w:sz w:val="28"/>
          <w:szCs w:val="28"/>
        </w:rPr>
        <w:t>Внести в решение Совета народных депутатов Промышленновского муниципального округа</w:t>
      </w:r>
      <w:r w:rsidR="009B1EE2">
        <w:rPr>
          <w:sz w:val="28"/>
          <w:szCs w:val="28"/>
        </w:rPr>
        <w:t xml:space="preserve"> </w:t>
      </w:r>
      <w:r w:rsidR="002C69B6">
        <w:rPr>
          <w:sz w:val="28"/>
          <w:szCs w:val="28"/>
        </w:rPr>
        <w:t xml:space="preserve">от 04.12.2020 № 208 </w:t>
      </w:r>
      <w:r w:rsidR="009502FE" w:rsidRPr="009502FE">
        <w:rPr>
          <w:sz w:val="28"/>
          <w:szCs w:val="28"/>
        </w:rPr>
        <w:t>«Об установлении и вве</w:t>
      </w:r>
      <w:r w:rsidR="00E02A39">
        <w:rPr>
          <w:sz w:val="28"/>
          <w:szCs w:val="28"/>
        </w:rPr>
        <w:t xml:space="preserve">дении в действие на территории </w:t>
      </w:r>
      <w:r w:rsidR="009502FE" w:rsidRPr="009502FE">
        <w:rPr>
          <w:sz w:val="28"/>
          <w:szCs w:val="28"/>
        </w:rPr>
        <w:t>Промышленновского муниципального округа земельного налога» (в реда</w:t>
      </w:r>
      <w:r>
        <w:rPr>
          <w:sz w:val="28"/>
          <w:szCs w:val="28"/>
        </w:rPr>
        <w:t>кции решени</w:t>
      </w:r>
      <w:r w:rsidR="007E64A0">
        <w:rPr>
          <w:sz w:val="28"/>
          <w:szCs w:val="28"/>
        </w:rPr>
        <w:t>й от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 24.12.2020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№ 230, </w:t>
      </w:r>
      <w:r>
        <w:rPr>
          <w:sz w:val="28"/>
          <w:szCs w:val="28"/>
        </w:rPr>
        <w:t>от 31.03.2022</w:t>
      </w:r>
      <w:r w:rsid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395</w:t>
      </w:r>
      <w:r w:rsidR="005A2001">
        <w:rPr>
          <w:sz w:val="28"/>
          <w:szCs w:val="28"/>
        </w:rPr>
        <w:t>, от 28.04.2022 № 406</w:t>
      </w:r>
      <w:r w:rsidR="009502FE" w:rsidRPr="009502FE">
        <w:rPr>
          <w:sz w:val="28"/>
          <w:szCs w:val="28"/>
        </w:rPr>
        <w:t>)</w:t>
      </w:r>
      <w:r w:rsidR="009502FE">
        <w:rPr>
          <w:sz w:val="28"/>
          <w:szCs w:val="28"/>
        </w:rPr>
        <w:t xml:space="preserve"> (далее – решение) следующие изменения: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7045">
        <w:rPr>
          <w:sz w:val="28"/>
          <w:szCs w:val="28"/>
        </w:rPr>
        <w:t xml:space="preserve">Дополнить п. 4 решения </w:t>
      </w:r>
      <w:proofErr w:type="spellStart"/>
      <w:r w:rsidR="000F13C9">
        <w:rPr>
          <w:sz w:val="28"/>
          <w:szCs w:val="28"/>
        </w:rPr>
        <w:t>пп</w:t>
      </w:r>
      <w:proofErr w:type="spellEnd"/>
      <w:r w:rsidR="000F13C9">
        <w:rPr>
          <w:sz w:val="28"/>
          <w:szCs w:val="28"/>
        </w:rPr>
        <w:t>. 4.3</w:t>
      </w:r>
      <w:r w:rsidR="003C7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23D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="007123DA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5A2001" w:rsidRPr="005A2001" w:rsidRDefault="009502FE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F13C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5A2001" w:rsidRPr="005A2001">
        <w:rPr>
          <w:sz w:val="28"/>
          <w:szCs w:val="28"/>
        </w:rPr>
        <w:t>Исчисленная сумма налога за 2022</w:t>
      </w:r>
      <w:r w:rsidR="00A2568A">
        <w:rPr>
          <w:sz w:val="28"/>
          <w:szCs w:val="28"/>
        </w:rPr>
        <w:t xml:space="preserve"> </w:t>
      </w:r>
      <w:r w:rsidR="005A2001" w:rsidRPr="005A2001">
        <w:rPr>
          <w:sz w:val="28"/>
          <w:szCs w:val="28"/>
        </w:rPr>
        <w:t>-</w:t>
      </w:r>
      <w:r w:rsidR="00A2568A">
        <w:rPr>
          <w:sz w:val="28"/>
          <w:szCs w:val="28"/>
        </w:rPr>
        <w:t xml:space="preserve"> </w:t>
      </w:r>
      <w:r w:rsidR="005A2001" w:rsidRPr="005A2001">
        <w:rPr>
          <w:sz w:val="28"/>
          <w:szCs w:val="28"/>
        </w:rPr>
        <w:t xml:space="preserve">2025 годы уменьшается на 50 процентов в отношении </w:t>
      </w:r>
      <w:r w:rsidR="005A2001">
        <w:rPr>
          <w:sz w:val="28"/>
          <w:szCs w:val="28"/>
        </w:rPr>
        <w:t>земельных участков</w:t>
      </w:r>
      <w:r w:rsidR="005A2001" w:rsidRPr="005A2001">
        <w:rPr>
          <w:sz w:val="28"/>
          <w:szCs w:val="28"/>
        </w:rPr>
        <w:t xml:space="preserve"> для организаций, осуществляющих деятельность в области информационных технологий, разрабатывающих и реализующих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оказывающих услуги (выполняющих работы) по разработке, адаптации, модификации программ </w:t>
      </w:r>
      <w:r w:rsidR="005A2001" w:rsidRPr="005A2001">
        <w:rPr>
          <w:sz w:val="28"/>
          <w:szCs w:val="28"/>
        </w:rPr>
        <w:lastRenderedPageBreak/>
        <w:t>для</w:t>
      </w:r>
      <w:proofErr w:type="gramEnd"/>
      <w:r w:rsidR="005A2001" w:rsidRPr="005A2001">
        <w:rPr>
          <w:sz w:val="28"/>
          <w:szCs w:val="28"/>
        </w:rPr>
        <w:t xml:space="preserve"> ЭВМ, баз данных (программных средств и информационных продуктов вычислительной техники), устанавливающих, тестирующих и сопровождающих программы для ЭВМ, базы данных.</w:t>
      </w:r>
    </w:p>
    <w:p w:rsidR="005A2001" w:rsidRPr="005A2001" w:rsidRDefault="005A2001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2001">
        <w:rPr>
          <w:sz w:val="28"/>
          <w:szCs w:val="28"/>
        </w:rPr>
        <w:t>Налоговая льгота, предусмотренная настоящим пунктом, применяется при одновременном выполнении условий, установленных абзацами третьим - пятым пункта 1.15 статьи 284 Налогового кодекса Российской Федерации.</w:t>
      </w:r>
    </w:p>
    <w:p w:rsidR="00B6400E" w:rsidRDefault="005A2001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2001">
        <w:rPr>
          <w:sz w:val="28"/>
          <w:szCs w:val="28"/>
        </w:rPr>
        <w:t>В случае</w:t>
      </w:r>
      <w:proofErr w:type="gramStart"/>
      <w:r w:rsidRPr="005A2001">
        <w:rPr>
          <w:sz w:val="28"/>
          <w:szCs w:val="28"/>
        </w:rPr>
        <w:t>,</w:t>
      </w:r>
      <w:proofErr w:type="gramEnd"/>
      <w:r w:rsidRPr="005A2001">
        <w:rPr>
          <w:sz w:val="28"/>
          <w:szCs w:val="28"/>
        </w:rPr>
        <w:t xml:space="preserve"> если по итогам налогового (отчетного) периода организация не выполняет хотя бы одно из условий, установленных абзацами четвертым и пятым пункта 1.15 статьи 284 Налогового кодекса Российской Федерации, а также в случае лишения ее государственной аккредитации, организация лишается права применять налоговую льготу, установленную настоящим пунктом, с начала налогового (отчетного) периода, в котором допущено несоответствие установленным условиям либо она лише</w:t>
      </w:r>
      <w:r w:rsidR="005B335E">
        <w:rPr>
          <w:sz w:val="28"/>
          <w:szCs w:val="28"/>
        </w:rPr>
        <w:t>на государственной аккредитации</w:t>
      </w:r>
      <w:proofErr w:type="gramStart"/>
      <w:r w:rsidR="005B335E">
        <w:rPr>
          <w:sz w:val="28"/>
          <w:szCs w:val="28"/>
        </w:rPr>
        <w:t>.»</w:t>
      </w:r>
      <w:r w:rsidR="00AC428E">
        <w:rPr>
          <w:sz w:val="28"/>
          <w:szCs w:val="28"/>
        </w:rPr>
        <w:t>;</w:t>
      </w:r>
      <w:proofErr w:type="gramEnd"/>
    </w:p>
    <w:p w:rsidR="00E624E9" w:rsidRDefault="008376DC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568A">
        <w:rPr>
          <w:sz w:val="28"/>
          <w:szCs w:val="28"/>
        </w:rPr>
        <w:t>2. и</w:t>
      </w:r>
      <w:r w:rsidR="00E624E9">
        <w:rPr>
          <w:sz w:val="28"/>
          <w:szCs w:val="28"/>
        </w:rPr>
        <w:t>сключить п.п. 4.1.2. п. 4. решения:</w:t>
      </w:r>
    </w:p>
    <w:p w:rsidR="00E624E9" w:rsidRPr="005A2001" w:rsidRDefault="00E624E9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>«4.1.2. ветераны и инвалиды Великой Отечественной войны,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</w:t>
      </w:r>
      <w:proofErr w:type="gramStart"/>
      <w:r>
        <w:rPr>
          <w:sz w:val="28"/>
          <w:szCs w:val="28"/>
        </w:rPr>
        <w:t>.</w:t>
      </w:r>
      <w:r w:rsidR="00533EA2">
        <w:rPr>
          <w:sz w:val="28"/>
          <w:szCs w:val="28"/>
        </w:rPr>
        <w:t>»</w:t>
      </w:r>
      <w:r w:rsidR="00AC428E">
        <w:rPr>
          <w:sz w:val="28"/>
          <w:szCs w:val="28"/>
        </w:rPr>
        <w:t>.</w:t>
      </w:r>
      <w:proofErr w:type="gramEnd"/>
    </w:p>
    <w:p w:rsidR="00B6400E" w:rsidRDefault="00A2568A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E624E9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 xml:space="preserve">и </w:t>
      </w:r>
      <w:r w:rsidR="00E02A39">
        <w:rPr>
          <w:sz w:val="28"/>
          <w:szCs w:val="28"/>
        </w:rPr>
        <w:t>размещению</w:t>
      </w:r>
      <w:r w:rsidR="005912B6" w:rsidRPr="005912B6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B6400E" w:rsidRDefault="00A2568A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</w:t>
      </w:r>
      <w:r w:rsidR="00B6400E">
        <w:rPr>
          <w:sz w:val="28"/>
          <w:szCs w:val="28"/>
        </w:rPr>
        <w:t xml:space="preserve">            </w:t>
      </w:r>
      <w:r w:rsidR="005912B6" w:rsidRPr="005912B6">
        <w:rPr>
          <w:sz w:val="28"/>
          <w:szCs w:val="28"/>
        </w:rPr>
        <w:t xml:space="preserve"> (В.Н. </w:t>
      </w:r>
      <w:proofErr w:type="spellStart"/>
      <w:r w:rsidR="005912B6" w:rsidRPr="005912B6">
        <w:rPr>
          <w:sz w:val="28"/>
          <w:szCs w:val="28"/>
        </w:rPr>
        <w:t>Васько</w:t>
      </w:r>
      <w:proofErr w:type="spellEnd"/>
      <w:r w:rsidR="005912B6" w:rsidRPr="005912B6">
        <w:rPr>
          <w:sz w:val="28"/>
          <w:szCs w:val="28"/>
        </w:rPr>
        <w:t>)</w:t>
      </w:r>
      <w:r w:rsidR="003731D3" w:rsidRPr="005912B6">
        <w:rPr>
          <w:sz w:val="28"/>
          <w:szCs w:val="28"/>
        </w:rPr>
        <w:t>.</w:t>
      </w:r>
    </w:p>
    <w:p w:rsidR="00DA13BB" w:rsidRDefault="00A2568A" w:rsidP="008376D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02FE">
        <w:rPr>
          <w:sz w:val="28"/>
          <w:szCs w:val="28"/>
        </w:rPr>
        <w:t xml:space="preserve">. </w:t>
      </w:r>
      <w:r w:rsidR="008376DC">
        <w:rPr>
          <w:sz w:val="28"/>
          <w:szCs w:val="28"/>
        </w:rPr>
        <w:t>Подпункт 1.1</w:t>
      </w:r>
      <w:r w:rsidR="00AC428E">
        <w:rPr>
          <w:sz w:val="28"/>
          <w:szCs w:val="28"/>
        </w:rPr>
        <w:t>.</w:t>
      </w:r>
      <w:r w:rsidR="008376DC">
        <w:rPr>
          <w:sz w:val="28"/>
          <w:szCs w:val="28"/>
        </w:rPr>
        <w:t xml:space="preserve"> пункта 1 настоящего решения  вступает в силу </w:t>
      </w:r>
      <w:proofErr w:type="gramStart"/>
      <w:r w:rsidR="008376DC">
        <w:rPr>
          <w:sz w:val="28"/>
          <w:szCs w:val="28"/>
        </w:rPr>
        <w:t>с даты опубликования</w:t>
      </w:r>
      <w:proofErr w:type="gramEnd"/>
      <w:r w:rsidR="00AC428E">
        <w:rPr>
          <w:sz w:val="28"/>
          <w:szCs w:val="28"/>
        </w:rPr>
        <w:t xml:space="preserve"> в районной газете «Эхо»</w:t>
      </w:r>
      <w:r w:rsidR="008376DC">
        <w:rPr>
          <w:sz w:val="28"/>
          <w:szCs w:val="28"/>
        </w:rPr>
        <w:t xml:space="preserve"> и распространяет свое действие на правоотношения, возникшие с 01.01.2022, положения </w:t>
      </w:r>
      <w:r w:rsidR="00533EA2">
        <w:rPr>
          <w:sz w:val="28"/>
          <w:szCs w:val="28"/>
        </w:rPr>
        <w:t>под</w:t>
      </w:r>
      <w:r w:rsidR="008376DC">
        <w:rPr>
          <w:sz w:val="28"/>
          <w:szCs w:val="28"/>
        </w:rPr>
        <w:t>пункта 1.2.</w:t>
      </w:r>
      <w:r w:rsidR="00533EA2">
        <w:rPr>
          <w:sz w:val="28"/>
          <w:szCs w:val="28"/>
        </w:rPr>
        <w:t xml:space="preserve"> пункта 1 настоящего решения</w:t>
      </w:r>
      <w:r w:rsidR="008376DC">
        <w:rPr>
          <w:sz w:val="28"/>
          <w:szCs w:val="28"/>
        </w:rPr>
        <w:t xml:space="preserve"> вступаю</w:t>
      </w:r>
      <w:r w:rsidR="008376DC" w:rsidRPr="0099444B">
        <w:rPr>
          <w:sz w:val="28"/>
          <w:szCs w:val="28"/>
        </w:rPr>
        <w:t>т в силу с</w:t>
      </w:r>
      <w:r w:rsidR="00AC428E">
        <w:rPr>
          <w:sz w:val="28"/>
          <w:szCs w:val="28"/>
        </w:rPr>
        <w:t xml:space="preserve"> </w:t>
      </w:r>
      <w:r w:rsidR="008376DC">
        <w:rPr>
          <w:sz w:val="28"/>
          <w:szCs w:val="28"/>
        </w:rPr>
        <w:t xml:space="preserve">01.01.2023.  </w:t>
      </w:r>
    </w:p>
    <w:p w:rsidR="008376DC" w:rsidRDefault="008376DC" w:rsidP="008376DC">
      <w:pPr>
        <w:pStyle w:val="Iauiue"/>
        <w:ind w:firstLine="709"/>
        <w:jc w:val="both"/>
        <w:rPr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2568A" w:rsidRDefault="00A2568A" w:rsidP="00A256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2568A" w:rsidTr="007354C1">
        <w:tc>
          <w:tcPr>
            <w:tcW w:w="5882" w:type="dxa"/>
            <w:hideMark/>
          </w:tcPr>
          <w:p w:rsidR="00A2568A" w:rsidRDefault="00A2568A" w:rsidP="00735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2568A" w:rsidRDefault="00A2568A" w:rsidP="0073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568A" w:rsidTr="007354C1">
        <w:tc>
          <w:tcPr>
            <w:tcW w:w="5882" w:type="dxa"/>
            <w:hideMark/>
          </w:tcPr>
          <w:p w:rsidR="00A2568A" w:rsidRDefault="00A2568A" w:rsidP="00735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A2568A" w:rsidRDefault="00A2568A" w:rsidP="00735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2568A" w:rsidRDefault="00A2568A" w:rsidP="007354C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Ващенко</w:t>
            </w:r>
          </w:p>
        </w:tc>
      </w:tr>
      <w:tr w:rsidR="00A2568A" w:rsidTr="007354C1">
        <w:tc>
          <w:tcPr>
            <w:tcW w:w="5882" w:type="dxa"/>
            <w:hideMark/>
          </w:tcPr>
          <w:p w:rsidR="00A2568A" w:rsidRDefault="00A2568A" w:rsidP="00735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2568A" w:rsidRDefault="00A2568A" w:rsidP="00735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2568A" w:rsidTr="007354C1">
        <w:tc>
          <w:tcPr>
            <w:tcW w:w="5882" w:type="dxa"/>
            <w:hideMark/>
          </w:tcPr>
          <w:p w:rsidR="00A2568A" w:rsidRDefault="00A2568A" w:rsidP="00735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A2568A" w:rsidRDefault="00A2568A" w:rsidP="007354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2568A" w:rsidTr="007354C1">
        <w:trPr>
          <w:trHeight w:val="80"/>
        </w:trPr>
        <w:tc>
          <w:tcPr>
            <w:tcW w:w="5882" w:type="dxa"/>
            <w:hideMark/>
          </w:tcPr>
          <w:p w:rsidR="00A2568A" w:rsidRDefault="00A2568A" w:rsidP="00735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A2568A" w:rsidRDefault="00A2568A" w:rsidP="007354C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2C69B6">
      <w:footerReference w:type="default" r:id="rId9"/>
      <w:footerReference w:type="firs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67" w:rsidRDefault="003F6A67" w:rsidP="005912B6">
      <w:r>
        <w:separator/>
      </w:r>
    </w:p>
  </w:endnote>
  <w:endnote w:type="continuationSeparator" w:id="0">
    <w:p w:rsidR="003F6A67" w:rsidRDefault="003F6A67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70"/>
      <w:docPartObj>
        <w:docPartGallery w:val="Page Numbers (Bottom of Page)"/>
        <w:docPartUnique/>
      </w:docPartObj>
    </w:sdtPr>
    <w:sdtContent>
      <w:p w:rsidR="005B335E" w:rsidRDefault="00191BB8">
        <w:pPr>
          <w:pStyle w:val="aa"/>
          <w:jc w:val="right"/>
        </w:pPr>
        <w:fldSimple w:instr=" PAGE   \* MERGEFORMAT ">
          <w:r w:rsidR="00A2568A">
            <w:rPr>
              <w:noProof/>
            </w:rPr>
            <w:t>2</w:t>
          </w:r>
        </w:fldSimple>
      </w:p>
    </w:sdtContent>
  </w:sdt>
  <w:p w:rsidR="005B335E" w:rsidRDefault="005B33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5E" w:rsidRDefault="005B335E">
    <w:pPr>
      <w:pStyle w:val="aa"/>
      <w:jc w:val="right"/>
    </w:pPr>
  </w:p>
  <w:p w:rsidR="005B335E" w:rsidRDefault="005B33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67" w:rsidRDefault="003F6A67" w:rsidP="005912B6">
      <w:r>
        <w:separator/>
      </w:r>
    </w:p>
  </w:footnote>
  <w:footnote w:type="continuationSeparator" w:id="0">
    <w:p w:rsidR="003F6A67" w:rsidRDefault="003F6A67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026BA"/>
    <w:rsid w:val="00015632"/>
    <w:rsid w:val="000334A7"/>
    <w:rsid w:val="00072DB1"/>
    <w:rsid w:val="00080057"/>
    <w:rsid w:val="00087CD5"/>
    <w:rsid w:val="000B42A3"/>
    <w:rsid w:val="000C38B8"/>
    <w:rsid w:val="000D2BCF"/>
    <w:rsid w:val="000E188F"/>
    <w:rsid w:val="000E5D98"/>
    <w:rsid w:val="000F13C9"/>
    <w:rsid w:val="00103DFF"/>
    <w:rsid w:val="00112E4D"/>
    <w:rsid w:val="00131906"/>
    <w:rsid w:val="00150BAE"/>
    <w:rsid w:val="0018154C"/>
    <w:rsid w:val="00191BB8"/>
    <w:rsid w:val="001A0F4F"/>
    <w:rsid w:val="001B53FA"/>
    <w:rsid w:val="001E26FB"/>
    <w:rsid w:val="00201F5C"/>
    <w:rsid w:val="00224B40"/>
    <w:rsid w:val="002411FA"/>
    <w:rsid w:val="002861A6"/>
    <w:rsid w:val="002943CF"/>
    <w:rsid w:val="00294768"/>
    <w:rsid w:val="002A351C"/>
    <w:rsid w:val="002A53E4"/>
    <w:rsid w:val="002B1E22"/>
    <w:rsid w:val="002B5BBD"/>
    <w:rsid w:val="002C69B6"/>
    <w:rsid w:val="002E6AB5"/>
    <w:rsid w:val="002F44D6"/>
    <w:rsid w:val="00306126"/>
    <w:rsid w:val="00310FF9"/>
    <w:rsid w:val="00311F84"/>
    <w:rsid w:val="00324736"/>
    <w:rsid w:val="003263EE"/>
    <w:rsid w:val="00336E97"/>
    <w:rsid w:val="00347DA5"/>
    <w:rsid w:val="00365BDD"/>
    <w:rsid w:val="00365C60"/>
    <w:rsid w:val="003731D3"/>
    <w:rsid w:val="0038114D"/>
    <w:rsid w:val="00396FA3"/>
    <w:rsid w:val="003C3C05"/>
    <w:rsid w:val="003C7045"/>
    <w:rsid w:val="003E694C"/>
    <w:rsid w:val="003E756D"/>
    <w:rsid w:val="003F6A67"/>
    <w:rsid w:val="00415C59"/>
    <w:rsid w:val="004449C0"/>
    <w:rsid w:val="0045187B"/>
    <w:rsid w:val="004838E2"/>
    <w:rsid w:val="004907D7"/>
    <w:rsid w:val="004A05D3"/>
    <w:rsid w:val="004C01A3"/>
    <w:rsid w:val="004C44FA"/>
    <w:rsid w:val="004C7057"/>
    <w:rsid w:val="004D1FBA"/>
    <w:rsid w:val="004D329C"/>
    <w:rsid w:val="004E1706"/>
    <w:rsid w:val="004F0C98"/>
    <w:rsid w:val="004F6184"/>
    <w:rsid w:val="00507EA7"/>
    <w:rsid w:val="0051204B"/>
    <w:rsid w:val="00515854"/>
    <w:rsid w:val="00526C16"/>
    <w:rsid w:val="00533EA2"/>
    <w:rsid w:val="00567168"/>
    <w:rsid w:val="00574196"/>
    <w:rsid w:val="005838DD"/>
    <w:rsid w:val="00587590"/>
    <w:rsid w:val="005912B6"/>
    <w:rsid w:val="00592999"/>
    <w:rsid w:val="00596745"/>
    <w:rsid w:val="005A2001"/>
    <w:rsid w:val="005A5502"/>
    <w:rsid w:val="005B335E"/>
    <w:rsid w:val="005F200C"/>
    <w:rsid w:val="00602431"/>
    <w:rsid w:val="00607AA6"/>
    <w:rsid w:val="006225C4"/>
    <w:rsid w:val="006534F7"/>
    <w:rsid w:val="00656BC7"/>
    <w:rsid w:val="006617AF"/>
    <w:rsid w:val="006918F5"/>
    <w:rsid w:val="006935AF"/>
    <w:rsid w:val="006A216F"/>
    <w:rsid w:val="006A5EF1"/>
    <w:rsid w:val="006B4B0F"/>
    <w:rsid w:val="006D515F"/>
    <w:rsid w:val="006F4314"/>
    <w:rsid w:val="007012D8"/>
    <w:rsid w:val="007018F8"/>
    <w:rsid w:val="007123DA"/>
    <w:rsid w:val="00723CCB"/>
    <w:rsid w:val="007244CC"/>
    <w:rsid w:val="00725A53"/>
    <w:rsid w:val="007707AC"/>
    <w:rsid w:val="0077169A"/>
    <w:rsid w:val="00787A23"/>
    <w:rsid w:val="007B4025"/>
    <w:rsid w:val="007E64A0"/>
    <w:rsid w:val="008135E3"/>
    <w:rsid w:val="00822A3A"/>
    <w:rsid w:val="008274D9"/>
    <w:rsid w:val="008376DC"/>
    <w:rsid w:val="008A29F4"/>
    <w:rsid w:val="008B5BCF"/>
    <w:rsid w:val="008C1079"/>
    <w:rsid w:val="008C2A3C"/>
    <w:rsid w:val="008D0B3C"/>
    <w:rsid w:val="008D11ED"/>
    <w:rsid w:val="008E38B6"/>
    <w:rsid w:val="008F15EB"/>
    <w:rsid w:val="00905B4D"/>
    <w:rsid w:val="009502FE"/>
    <w:rsid w:val="00953732"/>
    <w:rsid w:val="00953D23"/>
    <w:rsid w:val="00976856"/>
    <w:rsid w:val="00993C32"/>
    <w:rsid w:val="00997F0B"/>
    <w:rsid w:val="009A2F9A"/>
    <w:rsid w:val="009B1EE2"/>
    <w:rsid w:val="009B68F5"/>
    <w:rsid w:val="009C4B67"/>
    <w:rsid w:val="009C6F01"/>
    <w:rsid w:val="009D5267"/>
    <w:rsid w:val="009E180D"/>
    <w:rsid w:val="009F24D4"/>
    <w:rsid w:val="00A0356B"/>
    <w:rsid w:val="00A15E02"/>
    <w:rsid w:val="00A22D38"/>
    <w:rsid w:val="00A248E1"/>
    <w:rsid w:val="00A2568A"/>
    <w:rsid w:val="00A72941"/>
    <w:rsid w:val="00A74FE6"/>
    <w:rsid w:val="00A82CFF"/>
    <w:rsid w:val="00A834B8"/>
    <w:rsid w:val="00A85445"/>
    <w:rsid w:val="00A92212"/>
    <w:rsid w:val="00A93C7F"/>
    <w:rsid w:val="00A94F96"/>
    <w:rsid w:val="00AB11FD"/>
    <w:rsid w:val="00AC428E"/>
    <w:rsid w:val="00AC752A"/>
    <w:rsid w:val="00B134AA"/>
    <w:rsid w:val="00B302E9"/>
    <w:rsid w:val="00B30A95"/>
    <w:rsid w:val="00B341A5"/>
    <w:rsid w:val="00B37915"/>
    <w:rsid w:val="00B422AC"/>
    <w:rsid w:val="00B45528"/>
    <w:rsid w:val="00B6400E"/>
    <w:rsid w:val="00B6729C"/>
    <w:rsid w:val="00BA551F"/>
    <w:rsid w:val="00BB212C"/>
    <w:rsid w:val="00BC6EFD"/>
    <w:rsid w:val="00BD6805"/>
    <w:rsid w:val="00BE501E"/>
    <w:rsid w:val="00BF0136"/>
    <w:rsid w:val="00BF043C"/>
    <w:rsid w:val="00BF3CEB"/>
    <w:rsid w:val="00C1338C"/>
    <w:rsid w:val="00C43611"/>
    <w:rsid w:val="00C8666D"/>
    <w:rsid w:val="00C92D73"/>
    <w:rsid w:val="00CB39B6"/>
    <w:rsid w:val="00CC3622"/>
    <w:rsid w:val="00CD217D"/>
    <w:rsid w:val="00CE22D7"/>
    <w:rsid w:val="00CE25E8"/>
    <w:rsid w:val="00CE3E52"/>
    <w:rsid w:val="00CF3E23"/>
    <w:rsid w:val="00D07785"/>
    <w:rsid w:val="00D40B4F"/>
    <w:rsid w:val="00D55FF1"/>
    <w:rsid w:val="00D739DD"/>
    <w:rsid w:val="00D84051"/>
    <w:rsid w:val="00D96F2F"/>
    <w:rsid w:val="00DA13BB"/>
    <w:rsid w:val="00DA3C49"/>
    <w:rsid w:val="00DA6E35"/>
    <w:rsid w:val="00DB2CAA"/>
    <w:rsid w:val="00DC0C2D"/>
    <w:rsid w:val="00DC2E27"/>
    <w:rsid w:val="00DD68B6"/>
    <w:rsid w:val="00DE6B1F"/>
    <w:rsid w:val="00DF4E6A"/>
    <w:rsid w:val="00E02A39"/>
    <w:rsid w:val="00E1690F"/>
    <w:rsid w:val="00E21A89"/>
    <w:rsid w:val="00E624E9"/>
    <w:rsid w:val="00E67BBA"/>
    <w:rsid w:val="00E73EF4"/>
    <w:rsid w:val="00E741C6"/>
    <w:rsid w:val="00E774BC"/>
    <w:rsid w:val="00E81E17"/>
    <w:rsid w:val="00E86D49"/>
    <w:rsid w:val="00EC6C29"/>
    <w:rsid w:val="00ED2BCC"/>
    <w:rsid w:val="00ED767A"/>
    <w:rsid w:val="00F11EE5"/>
    <w:rsid w:val="00F20704"/>
    <w:rsid w:val="00F370E1"/>
    <w:rsid w:val="00F8698E"/>
    <w:rsid w:val="00F96972"/>
    <w:rsid w:val="00FC6174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2001"/>
    <w:pPr>
      <w:spacing w:before="100" w:beforeAutospacing="1" w:after="100" w:afterAutospacing="1"/>
    </w:pPr>
  </w:style>
  <w:style w:type="paragraph" w:customStyle="1" w:styleId="Iauiue">
    <w:name w:val="Iau?iue"/>
    <w:rsid w:val="0083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8C847-C28D-492E-BE2A-2C54589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104</cp:revision>
  <cp:lastPrinted>2022-08-31T02:48:00Z</cp:lastPrinted>
  <dcterms:created xsi:type="dcterms:W3CDTF">2019-03-27T01:31:00Z</dcterms:created>
  <dcterms:modified xsi:type="dcterms:W3CDTF">2022-08-31T02:51:00Z</dcterms:modified>
</cp:coreProperties>
</file>