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306A6">
        <w:rPr>
          <w:sz w:val="28"/>
          <w:szCs w:val="28"/>
        </w:rPr>
        <w:t>06</w:t>
      </w:r>
      <w:r w:rsidR="00C80B5F">
        <w:rPr>
          <w:sz w:val="28"/>
          <w:szCs w:val="28"/>
        </w:rPr>
        <w:t>»</w:t>
      </w:r>
      <w:r w:rsidR="006C389F">
        <w:rPr>
          <w:sz w:val="28"/>
          <w:szCs w:val="28"/>
        </w:rPr>
        <w:t xml:space="preserve"> </w:t>
      </w:r>
      <w:r w:rsidR="003306A6">
        <w:rPr>
          <w:sz w:val="28"/>
          <w:szCs w:val="28"/>
        </w:rPr>
        <w:t xml:space="preserve">октября 2022 </w:t>
      </w:r>
      <w:r w:rsidRPr="00C80B5F">
        <w:rPr>
          <w:sz w:val="28"/>
          <w:szCs w:val="28"/>
        </w:rPr>
        <w:t>г.</w:t>
      </w:r>
      <w:r w:rsidR="00C80B5F" w:rsidRPr="00C80B5F">
        <w:rPr>
          <w:sz w:val="28"/>
          <w:szCs w:val="28"/>
        </w:rPr>
        <w:t xml:space="preserve"> </w:t>
      </w:r>
      <w:r w:rsidRPr="00C80B5F">
        <w:rPr>
          <w:sz w:val="28"/>
          <w:szCs w:val="28"/>
        </w:rPr>
        <w:t>№</w:t>
      </w:r>
      <w:r w:rsidR="006C389F">
        <w:rPr>
          <w:sz w:val="28"/>
          <w:szCs w:val="28"/>
        </w:rPr>
        <w:t xml:space="preserve"> </w:t>
      </w:r>
      <w:r w:rsidR="003306A6">
        <w:rPr>
          <w:sz w:val="28"/>
          <w:szCs w:val="28"/>
        </w:rPr>
        <w:t>1315-П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5719FB" w:rsidRDefault="005719FB" w:rsidP="005719FB">
      <w:pPr>
        <w:spacing w:before="120"/>
        <w:jc w:val="center"/>
        <w:rPr>
          <w:b/>
          <w:color w:val="auto"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105486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годы» (в редакции постановлений от 05.12.2017 № 1370-П, от 07.02.2018 № 148-П, от 29.05.2018 № 590-П,                от 15.06.2018 № 651-П, от 08.10.2018 № 1110-П, от 29.10.2018 № 1241-П,            от 29.12.2018 № 1544-П, от 29.12.2018 № 1552-П, от 30.04.2019 № 549-П,            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 xml:space="preserve">, от 16.09.2020 № 1452-П,              от 12.10.2020 № 1604-П, </w:t>
      </w:r>
      <w:bookmarkStart w:id="2" w:name="_Hlk63058450"/>
      <w:r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, от 09.02.2021 № 212-П,    от 29.07.2021 № 1384-П,  от 08.11.2021 № 1819-П</w:t>
      </w:r>
      <w:r w:rsidR="00C80B5F">
        <w:rPr>
          <w:b/>
          <w:sz w:val="28"/>
          <w:szCs w:val="28"/>
          <w:lang w:eastAsia="ru-RU"/>
        </w:rPr>
        <w:t>, от 30.12.2021 № 2071-П</w:t>
      </w:r>
      <w:r w:rsidR="00E820A3">
        <w:rPr>
          <w:b/>
          <w:sz w:val="28"/>
          <w:szCs w:val="28"/>
          <w:lang w:eastAsia="ru-RU"/>
        </w:rPr>
        <w:t xml:space="preserve">, </w:t>
      </w:r>
      <w:bookmarkStart w:id="3" w:name="_Hlk105081880"/>
      <w:r w:rsidR="00E820A3">
        <w:rPr>
          <w:b/>
          <w:sz w:val="28"/>
          <w:szCs w:val="28"/>
          <w:lang w:eastAsia="ru-RU"/>
        </w:rPr>
        <w:t>от 16.05.2022 № 688-П</w:t>
      </w:r>
      <w:bookmarkEnd w:id="3"/>
      <w:r w:rsidR="00421D13">
        <w:rPr>
          <w:b/>
          <w:sz w:val="28"/>
          <w:szCs w:val="28"/>
          <w:lang w:eastAsia="ru-RU"/>
        </w:rPr>
        <w:t>, от 08.06.2022 № 816-П</w:t>
      </w:r>
      <w:r>
        <w:rPr>
          <w:b/>
          <w:sz w:val="28"/>
          <w:szCs w:val="28"/>
          <w:lang w:eastAsia="ru-RU"/>
        </w:rPr>
        <w:t>)</w:t>
      </w:r>
    </w:p>
    <w:bookmarkEnd w:id="0"/>
    <w:p w:rsidR="005719FB" w:rsidRDefault="005719FB" w:rsidP="005719F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719FB" w:rsidRDefault="00D01E52" w:rsidP="00D01E52">
      <w:pPr>
        <w:pStyle w:val="15"/>
        <w:shd w:val="clear" w:color="auto" w:fill="auto"/>
        <w:spacing w:after="0"/>
        <w:ind w:firstLine="851"/>
      </w:pPr>
      <w:r w:rsidRPr="00E820A3">
        <w:rPr>
          <w:lang w:bidi="ru-RU"/>
        </w:rPr>
        <w:t>В соответствии с</w:t>
      </w:r>
      <w:r w:rsidR="00614B8B" w:rsidRPr="00614B8B">
        <w:rPr>
          <w:color w:val="000000"/>
          <w:lang w:bidi="ru-RU"/>
        </w:rPr>
        <w:t xml:space="preserve"> </w:t>
      </w:r>
      <w:r w:rsidR="00614B8B">
        <w:rPr>
          <w:color w:val="000000"/>
          <w:lang w:bidi="ru-RU"/>
        </w:rPr>
        <w:t>решением Совета народных депутатов Промышленновского муниципального округа от 29.09.2022 № 440 «О бюджете Промышленновского муниципального округа на 2022 год и на плановый период 2023 и 2024 годов»,</w:t>
      </w:r>
      <w:r w:rsidRPr="009455C1"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</w:t>
      </w:r>
      <w:r w:rsidR="005719FB">
        <w:rPr>
          <w:color w:val="000000"/>
          <w:lang w:bidi="ru-RU"/>
        </w:rPr>
        <w:t>»</w:t>
      </w:r>
      <w:r w:rsidR="005719FB">
        <w:t>:</w:t>
      </w:r>
    </w:p>
    <w:p w:rsidR="005719FB" w:rsidRDefault="005719FB" w:rsidP="00D01E5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1054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годы» (в редакции постановлений от 05.12.2017 № 1370-П, </w:t>
      </w:r>
      <w:r w:rsidR="00C80B5F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 xml:space="preserve">от 07.02.2018 № 148-П, от 29.05.2018 № 590-П, от 15.06.2018 № 651-П, </w:t>
      </w:r>
      <w:r w:rsidR="00C80B5F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lastRenderedPageBreak/>
        <w:t xml:space="preserve">от 08.10.2018 № 1110-П, от 29.10.2018 № 1241-П, от 29.12.2018 № 1544-П, </w:t>
      </w:r>
      <w:r w:rsidR="00C80B5F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от 29.12.2018 № 1552-П, от 30.04.2019 № 549-П, от 12.09.019 № 1100-П, </w:t>
      </w:r>
      <w:r w:rsidR="00C80B5F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от 21.10.2019 № 1273-П, от 30.12.2019 № 1633-П, от 08.04.2020 № 659-П, </w:t>
      </w:r>
      <w:r w:rsidR="00C80B5F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от 27.05.2020 № 907-П, от 16.09.2020 № 1452-П,от 16.09.2020 № 1452-П, </w:t>
      </w:r>
      <w:r w:rsidR="00C80B5F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от 12.10.2020 № 1604-П, от 30.12.2020 № 2141-П, от 09.02.2021 № 212-П, </w:t>
      </w:r>
      <w:r w:rsidR="00C80B5F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от 29.07.2021 № 1384-П, от 08.11.2021 № 18</w:t>
      </w:r>
      <w:r w:rsidR="0074311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9-П</w:t>
      </w:r>
      <w:r w:rsidR="00C80B5F">
        <w:rPr>
          <w:sz w:val="28"/>
          <w:szCs w:val="28"/>
          <w:lang w:eastAsia="ru-RU"/>
        </w:rPr>
        <w:t>,</w:t>
      </w:r>
      <w:r w:rsidR="00C80B5F" w:rsidRPr="00C80B5F">
        <w:rPr>
          <w:b/>
          <w:sz w:val="28"/>
          <w:szCs w:val="28"/>
          <w:lang w:eastAsia="ru-RU"/>
        </w:rPr>
        <w:t xml:space="preserve"> </w:t>
      </w:r>
      <w:r w:rsidR="00C80B5F" w:rsidRPr="00C80B5F">
        <w:rPr>
          <w:sz w:val="28"/>
          <w:szCs w:val="28"/>
          <w:lang w:eastAsia="ru-RU"/>
        </w:rPr>
        <w:t>от 30.12.2021 № 2071-П</w:t>
      </w:r>
      <w:r w:rsidR="00E820A3">
        <w:rPr>
          <w:sz w:val="28"/>
          <w:szCs w:val="28"/>
          <w:lang w:eastAsia="ru-RU"/>
        </w:rPr>
        <w:t xml:space="preserve">,              </w:t>
      </w:r>
      <w:r w:rsidR="00E820A3" w:rsidRPr="00E820A3">
        <w:rPr>
          <w:sz w:val="28"/>
          <w:szCs w:val="28"/>
          <w:lang w:eastAsia="ru-RU"/>
        </w:rPr>
        <w:t>от 16.05.2022 № 688-П</w:t>
      </w:r>
      <w:r w:rsidR="00C705E4">
        <w:rPr>
          <w:sz w:val="28"/>
          <w:szCs w:val="28"/>
          <w:lang w:eastAsia="ru-RU"/>
        </w:rPr>
        <w:t>, от 08.06.2022 № 816-П</w:t>
      </w:r>
      <w:r w:rsidRPr="00E820A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следующие изменения:</w:t>
      </w:r>
    </w:p>
    <w:p w:rsidR="00F9081D" w:rsidRDefault="005719FB" w:rsidP="00D01E52">
      <w:pPr>
        <w:pStyle w:val="af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Pr="00F9081D">
        <w:rPr>
          <w:sz w:val="28"/>
          <w:szCs w:val="28"/>
        </w:rPr>
        <w:t xml:space="preserve">.1. </w:t>
      </w:r>
      <w:r w:rsidR="00F9081D" w:rsidRPr="00F9081D">
        <w:rPr>
          <w:color w:val="000000"/>
          <w:sz w:val="28"/>
          <w:szCs w:val="28"/>
        </w:rPr>
        <w:t>В паспорте муниципальной программы «Развитие культуры, молодежной политики, спорта и туризма в Промышленновском муниципальном округе на 2018-202</w:t>
      </w:r>
      <w:r w:rsidR="00D01E52">
        <w:rPr>
          <w:color w:val="000000"/>
          <w:sz w:val="28"/>
          <w:szCs w:val="28"/>
        </w:rPr>
        <w:t>4</w:t>
      </w:r>
      <w:r w:rsidR="00F9081D" w:rsidRPr="00F9081D">
        <w:rPr>
          <w:color w:val="000000"/>
          <w:sz w:val="28"/>
          <w:szCs w:val="28"/>
        </w:rPr>
        <w:t xml:space="preserve"> годы» </w:t>
      </w:r>
      <w:r w:rsidR="00D01E52">
        <w:rPr>
          <w:color w:val="000000"/>
          <w:sz w:val="28"/>
          <w:szCs w:val="28"/>
        </w:rPr>
        <w:t xml:space="preserve">(далее – муниципальная программа) </w:t>
      </w:r>
      <w:r w:rsidR="00F9081D" w:rsidRPr="00F9081D">
        <w:rPr>
          <w:color w:val="000000"/>
          <w:sz w:val="28"/>
          <w:szCs w:val="28"/>
        </w:rPr>
        <w:t>в строке «Объем и источники финансирования муниципальной программы в целом и с разбивкой по годам ее реализации» в графе 202</w:t>
      </w:r>
      <w:r w:rsidR="00F9081D">
        <w:rPr>
          <w:color w:val="000000"/>
          <w:sz w:val="28"/>
          <w:szCs w:val="28"/>
        </w:rPr>
        <w:t>2</w:t>
      </w:r>
      <w:r w:rsidR="00F9081D" w:rsidRPr="00F9081D">
        <w:rPr>
          <w:color w:val="000000"/>
          <w:sz w:val="28"/>
          <w:szCs w:val="28"/>
        </w:rPr>
        <w:t xml:space="preserve"> год в строке «Всего» сумму «</w:t>
      </w:r>
      <w:r w:rsidR="00C705E4">
        <w:rPr>
          <w:sz w:val="28"/>
          <w:szCs w:val="28"/>
        </w:rPr>
        <w:t>281807,9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C705E4">
        <w:rPr>
          <w:sz w:val="28"/>
          <w:szCs w:val="28"/>
        </w:rPr>
        <w:t>305599,5</w:t>
      </w:r>
      <w:r w:rsidR="00F9081D" w:rsidRPr="00F9081D">
        <w:rPr>
          <w:color w:val="000000"/>
          <w:sz w:val="28"/>
          <w:szCs w:val="28"/>
        </w:rPr>
        <w:t xml:space="preserve">», </w:t>
      </w:r>
      <w:r w:rsidR="00F9081D">
        <w:rPr>
          <w:color w:val="000000"/>
          <w:sz w:val="28"/>
          <w:szCs w:val="28"/>
        </w:rPr>
        <w:t>в строке «</w:t>
      </w:r>
      <w:r w:rsidR="00C705E4">
        <w:rPr>
          <w:color w:val="000000"/>
          <w:sz w:val="28"/>
          <w:szCs w:val="28"/>
        </w:rPr>
        <w:t>М</w:t>
      </w:r>
      <w:r w:rsidR="00F9081D" w:rsidRPr="00F9081D">
        <w:rPr>
          <w:color w:val="000000"/>
          <w:sz w:val="28"/>
          <w:szCs w:val="28"/>
        </w:rPr>
        <w:t>Б» сумму «</w:t>
      </w:r>
      <w:r w:rsidR="00C705E4">
        <w:rPr>
          <w:color w:val="000000"/>
          <w:sz w:val="28"/>
          <w:szCs w:val="28"/>
        </w:rPr>
        <w:t>255043,0</w:t>
      </w:r>
      <w:r w:rsidR="00F9081D" w:rsidRPr="00F9081D">
        <w:rPr>
          <w:color w:val="000000"/>
          <w:sz w:val="28"/>
          <w:szCs w:val="28"/>
        </w:rPr>
        <w:t>» заменить суммой «</w:t>
      </w:r>
      <w:r w:rsidR="00C705E4">
        <w:rPr>
          <w:sz w:val="28"/>
          <w:szCs w:val="28"/>
        </w:rPr>
        <w:t>278834,6</w:t>
      </w:r>
      <w:r w:rsidR="00F9081D" w:rsidRPr="00F9081D">
        <w:rPr>
          <w:color w:val="000000"/>
          <w:sz w:val="28"/>
          <w:szCs w:val="28"/>
        </w:rPr>
        <w:t>»</w:t>
      </w:r>
      <w:r w:rsidR="00C705E4">
        <w:rPr>
          <w:color w:val="000000"/>
          <w:sz w:val="28"/>
          <w:szCs w:val="28"/>
        </w:rPr>
        <w:t>.</w:t>
      </w:r>
    </w:p>
    <w:p w:rsidR="00C80B5F" w:rsidRDefault="00C80B5F" w:rsidP="00D01E52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«Ресурсное обеспечение реализации муниципальной программы» муниципальной программы изложить в редакции согласно приложению № </w:t>
      </w:r>
      <w:r w:rsidR="00F9081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19FB">
        <w:rPr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719FB" w:rsidRDefault="00A56553" w:rsidP="00D01E52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719FB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4" w:name="_Hlk30496486"/>
      <w:r w:rsidR="005719FB"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5719FB" w:rsidRDefault="00A56553" w:rsidP="00D01E52">
      <w:pPr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719FB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4"/>
    <w:p w:rsidR="005719FB" w:rsidRDefault="005719FB" w:rsidP="005719FB">
      <w:pPr>
        <w:jc w:val="both"/>
        <w:rPr>
          <w:sz w:val="28"/>
          <w:szCs w:val="28"/>
          <w:lang w:eastAsia="ru-RU"/>
        </w:rPr>
      </w:pPr>
    </w:p>
    <w:p w:rsidR="0070265B" w:rsidRPr="006F1BCB" w:rsidRDefault="0070265B" w:rsidP="002B33F5">
      <w:pPr>
        <w:pStyle w:val="Iauiue"/>
        <w:jc w:val="both"/>
        <w:rPr>
          <w:sz w:val="28"/>
          <w:szCs w:val="28"/>
        </w:rPr>
      </w:pPr>
    </w:p>
    <w:p w:rsidR="00195CFD" w:rsidRDefault="00195CF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000"/>
      </w:tblPr>
      <w:tblGrid>
        <w:gridCol w:w="5774"/>
        <w:gridCol w:w="3766"/>
      </w:tblGrid>
      <w:tr w:rsidR="00195CFD" w:rsidTr="009336AD">
        <w:tc>
          <w:tcPr>
            <w:tcW w:w="5774" w:type="dxa"/>
          </w:tcPr>
          <w:p w:rsidR="00195CFD" w:rsidRDefault="00C80B5F" w:rsidP="005628F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66" w:type="dxa"/>
          </w:tcPr>
          <w:p w:rsidR="00195CFD" w:rsidRDefault="00195CFD">
            <w:pPr>
              <w:rPr>
                <w:sz w:val="28"/>
                <w:szCs w:val="28"/>
              </w:rPr>
            </w:pPr>
          </w:p>
        </w:tc>
      </w:tr>
      <w:tr w:rsidR="00195CFD" w:rsidTr="009336AD">
        <w:tc>
          <w:tcPr>
            <w:tcW w:w="5774" w:type="dxa"/>
          </w:tcPr>
          <w:p w:rsidR="00195CFD" w:rsidRDefault="00195CFD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86022">
              <w:rPr>
                <w:sz w:val="28"/>
                <w:szCs w:val="28"/>
              </w:rPr>
              <w:t>округа</w:t>
            </w:r>
          </w:p>
        </w:tc>
        <w:tc>
          <w:tcPr>
            <w:tcW w:w="3766" w:type="dxa"/>
          </w:tcPr>
          <w:p w:rsidR="00195CFD" w:rsidRDefault="00756E40" w:rsidP="005628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71FD" w:rsidRDefault="00A971FD"/>
    <w:p w:rsidR="0070265B" w:rsidRDefault="0070265B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A56553" w:rsidRDefault="00A56553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E820A3" w:rsidRDefault="00E820A3">
      <w:pPr>
        <w:rPr>
          <w:lang w:val="en-US"/>
        </w:rPr>
      </w:pPr>
    </w:p>
    <w:p w:rsidR="00E820A3" w:rsidRDefault="00E820A3">
      <w:pPr>
        <w:rPr>
          <w:lang w:val="en-US"/>
        </w:rPr>
      </w:pPr>
      <w:bookmarkStart w:id="5" w:name="_GoBack"/>
      <w:bookmarkEnd w:id="5"/>
    </w:p>
    <w:p w:rsidR="00E820A3" w:rsidRDefault="00E820A3">
      <w:pPr>
        <w:rPr>
          <w:lang w:val="en-US"/>
        </w:rPr>
      </w:pPr>
    </w:p>
    <w:p w:rsidR="00E820A3" w:rsidRDefault="00E820A3">
      <w:pPr>
        <w:rPr>
          <w:lang w:val="en-US"/>
        </w:rPr>
      </w:pPr>
    </w:p>
    <w:p w:rsidR="005719FB" w:rsidRDefault="005719FB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756E40" w:rsidRDefault="00756E40">
      <w:pPr>
        <w:rPr>
          <w:lang w:val="en-US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="00D01E52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D01E52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3215FC" w:rsidRDefault="00511519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3215FC" w:rsidRDefault="003215FC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215FC" w:rsidRDefault="003215FC">
      <w:pPr>
        <w:rPr>
          <w:sz w:val="18"/>
          <w:szCs w:val="18"/>
        </w:rPr>
        <w:sectPr w:rsidR="003215FC" w:rsidSect="00105486">
          <w:footerReference w:type="default" r:id="rId8"/>
          <w:pgSz w:w="11906" w:h="16838"/>
          <w:pgMar w:top="1134" w:right="851" w:bottom="993" w:left="1701" w:header="0" w:footer="726" w:gutter="0"/>
          <w:cols w:space="720"/>
          <w:formProt w:val="0"/>
          <w:titlePg/>
          <w:docGrid w:linePitch="360" w:charSpace="2047"/>
        </w:sectPr>
      </w:pPr>
    </w:p>
    <w:p w:rsidR="003215FC" w:rsidRDefault="003215FC" w:rsidP="003215FC">
      <w:pPr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:rsidR="003215FC" w:rsidRDefault="003215FC" w:rsidP="003215FC">
      <w:pPr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</w:t>
      </w:r>
    </w:p>
    <w:p w:rsidR="003215FC" w:rsidRDefault="003215FC" w:rsidP="003215FC">
      <w:pPr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:rsidR="003215FC" w:rsidRDefault="003215FC" w:rsidP="003215FC">
      <w:pPr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:rsidR="003215FC" w:rsidRDefault="003215FC" w:rsidP="003215FC">
      <w:pPr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06.10.2022 № 1315-П</w:t>
      </w:r>
    </w:p>
    <w:p w:rsidR="003215FC" w:rsidRDefault="003215FC" w:rsidP="003215FC">
      <w:pPr>
        <w:pStyle w:val="afb"/>
        <w:tabs>
          <w:tab w:val="left" w:pos="318"/>
          <w:tab w:val="center" w:pos="851"/>
        </w:tabs>
        <w:ind w:left="0"/>
        <w:rPr>
          <w:b/>
          <w:sz w:val="28"/>
          <w:szCs w:val="28"/>
        </w:rPr>
      </w:pPr>
    </w:p>
    <w:p w:rsidR="003215FC" w:rsidRPr="00BA1B29" w:rsidRDefault="003215FC" w:rsidP="003215FC">
      <w:pPr>
        <w:pStyle w:val="afb"/>
        <w:numPr>
          <w:ilvl w:val="0"/>
          <w:numId w:val="14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3215FC" w:rsidRDefault="003215FC" w:rsidP="003215FC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15167" w:type="dxa"/>
        <w:tblInd w:w="-34" w:type="dxa"/>
        <w:tblLayout w:type="fixed"/>
        <w:tblLook w:val="04A0"/>
      </w:tblPr>
      <w:tblGrid>
        <w:gridCol w:w="2127"/>
        <w:gridCol w:w="2268"/>
        <w:gridCol w:w="1417"/>
        <w:gridCol w:w="1559"/>
        <w:gridCol w:w="1560"/>
        <w:gridCol w:w="1559"/>
        <w:gridCol w:w="1559"/>
        <w:gridCol w:w="1559"/>
        <w:gridCol w:w="1559"/>
      </w:tblGrid>
      <w:tr w:rsidR="003215FC" w:rsidTr="00581D04">
        <w:trPr>
          <w:trHeight w:val="44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3215FC" w:rsidTr="00581D04">
        <w:trPr>
          <w:cantSplit/>
          <w:trHeight w:val="22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 w:rsidRPr="009715DA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5FC" w:rsidRDefault="003215FC" w:rsidP="00581D0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15FC" w:rsidRDefault="003215FC" w:rsidP="00581D0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3215FC" w:rsidRPr="00604F7C" w:rsidRDefault="003215FC" w:rsidP="003215FC">
      <w:pPr>
        <w:spacing w:line="120" w:lineRule="auto"/>
        <w:rPr>
          <w:sz w:val="2"/>
          <w:szCs w:val="2"/>
        </w:rPr>
      </w:pPr>
    </w:p>
    <w:tbl>
      <w:tblPr>
        <w:tblW w:w="15167" w:type="dxa"/>
        <w:tblInd w:w="-34" w:type="dxa"/>
        <w:tblLayout w:type="fixed"/>
        <w:tblLook w:val="04A0"/>
      </w:tblPr>
      <w:tblGrid>
        <w:gridCol w:w="2127"/>
        <w:gridCol w:w="2268"/>
        <w:gridCol w:w="1417"/>
        <w:gridCol w:w="1559"/>
        <w:gridCol w:w="1560"/>
        <w:gridCol w:w="1559"/>
        <w:gridCol w:w="1559"/>
        <w:gridCol w:w="1559"/>
        <w:gridCol w:w="1559"/>
      </w:tblGrid>
      <w:tr w:rsidR="003215FC" w:rsidTr="00581D04">
        <w:trPr>
          <w:cantSplit/>
          <w:trHeight w:val="3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15FC" w:rsidTr="00581D04">
        <w:trPr>
          <w:cantSplit/>
          <w:trHeight w:val="2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</w:t>
            </w:r>
            <w:r>
              <w:rPr>
                <w:sz w:val="28"/>
                <w:szCs w:val="28"/>
              </w:rPr>
              <w:lastRenderedPageBreak/>
              <w:t>м округе»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156057,6</w:t>
            </w:r>
          </w:p>
        </w:tc>
      </w:tr>
      <w:tr w:rsidR="003215FC" w:rsidTr="00581D04">
        <w:trPr>
          <w:cantSplit/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278834,6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149395,8</w:t>
            </w:r>
          </w:p>
        </w:tc>
      </w:tr>
      <w:tr w:rsidR="003215FC" w:rsidTr="00581D04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142794,6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142794,6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136132,8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9437,0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«Обеспечение деятельности библиотек»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18824,0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</w:t>
            </w:r>
            <w:r>
              <w:rPr>
                <w:sz w:val="28"/>
                <w:szCs w:val="28"/>
              </w:rPr>
              <w:lastRenderedPageBreak/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466BB0" w:rsidRDefault="003215FC" w:rsidP="00581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72705,0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012622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</w:t>
            </w:r>
            <w:r>
              <w:rPr>
                <w:sz w:val="28"/>
                <w:szCs w:val="28"/>
              </w:rPr>
              <w:lastRenderedPageBreak/>
              <w:t>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молодежной политики»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</w:t>
            </w:r>
            <w:r>
              <w:rPr>
                <w:sz w:val="28"/>
                <w:szCs w:val="28"/>
              </w:rPr>
              <w:lastRenderedPageBreak/>
              <w:t>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C27EC6" w:rsidRDefault="003215FC" w:rsidP="00581D0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Мероприятие «Улучшение материально </w:t>
            </w:r>
            <w:proofErr w:type="gramStart"/>
            <w:r w:rsidRPr="00D01190">
              <w:rPr>
                <w:sz w:val="28"/>
                <w:szCs w:val="28"/>
              </w:rPr>
              <w:t>-т</w:t>
            </w:r>
            <w:proofErr w:type="gramEnd"/>
            <w:r w:rsidRPr="00D01190">
              <w:rPr>
                <w:sz w:val="28"/>
                <w:szCs w:val="28"/>
              </w:rPr>
              <w:t>ехнической базы учреждений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Pr="00933E0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</w:t>
            </w:r>
            <w:r>
              <w:rPr>
                <w:sz w:val="28"/>
                <w:szCs w:val="28"/>
              </w:rPr>
              <w:lastRenderedPageBreak/>
              <w:t>о, реконструкция и капитальный ремонт объектов культуры»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«Поощрение муниципальных округов – победителей, достигших </w:t>
            </w:r>
            <w:r>
              <w:rPr>
                <w:sz w:val="28"/>
                <w:szCs w:val="28"/>
              </w:rPr>
              <w:lastRenderedPageBreak/>
              <w:t>наивысших показателей по итогам сельскохозяйственных работ»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r>
              <w:rPr>
                <w:sz w:val="28"/>
                <w:szCs w:val="28"/>
              </w:rPr>
              <w:lastRenderedPageBreak/>
              <w:t xml:space="preserve">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6755,0</w:t>
            </w: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</w:t>
            </w:r>
            <w:r>
              <w:rPr>
                <w:sz w:val="28"/>
                <w:szCs w:val="28"/>
              </w:rPr>
              <w:lastRenderedPageBreak/>
              <w:t xml:space="preserve">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:rsidR="003215FC" w:rsidRPr="00CE6273" w:rsidRDefault="003215FC" w:rsidP="00581D04">
            <w:pPr>
              <w:rPr>
                <w:sz w:val="28"/>
                <w:szCs w:val="28"/>
              </w:rPr>
            </w:pPr>
          </w:p>
          <w:p w:rsidR="003215FC" w:rsidRPr="00CE6273" w:rsidRDefault="003215FC" w:rsidP="00581D04">
            <w:pPr>
              <w:rPr>
                <w:sz w:val="28"/>
                <w:szCs w:val="28"/>
              </w:rPr>
            </w:pPr>
          </w:p>
          <w:p w:rsidR="003215FC" w:rsidRPr="00CE6273" w:rsidRDefault="003215FC" w:rsidP="00581D0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3215FC" w:rsidTr="00581D04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215FC" w:rsidRDefault="003215FC" w:rsidP="00581D0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15FC" w:rsidRDefault="003215FC" w:rsidP="00581D0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FC" w:rsidRDefault="003215FC" w:rsidP="00581D0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:rsidR="003215FC" w:rsidRDefault="003215FC" w:rsidP="003215FC">
      <w:pPr>
        <w:widowControl w:val="0"/>
        <w:autoSpaceDE w:val="0"/>
        <w:autoSpaceDN w:val="0"/>
        <w:adjustRightInd w:val="0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3215FC" w:rsidRDefault="003215FC" w:rsidP="003215FC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3215FC" w:rsidRDefault="003215FC" w:rsidP="003215FC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3215FC" w:rsidRDefault="003215FC" w:rsidP="003215FC">
      <w:pPr>
        <w:rPr>
          <w:sz w:val="10"/>
          <w:szCs w:val="10"/>
        </w:rPr>
      </w:pPr>
    </w:p>
    <w:p w:rsidR="003215FC" w:rsidRPr="006208F7" w:rsidRDefault="003215FC" w:rsidP="003215FC">
      <w:pPr>
        <w:rPr>
          <w:sz w:val="28"/>
          <w:szCs w:val="28"/>
          <w:lang w:eastAsia="ru-RU"/>
        </w:rPr>
      </w:pPr>
      <w:bookmarkStart w:id="6" w:name="_Hlk69400849"/>
      <w:r>
        <w:rPr>
          <w:sz w:val="28"/>
          <w:szCs w:val="28"/>
          <w:lang w:eastAsia="ru-RU"/>
        </w:rPr>
        <w:t xml:space="preserve">                       </w:t>
      </w:r>
      <w:r w:rsidRPr="006208F7">
        <w:rPr>
          <w:sz w:val="28"/>
          <w:szCs w:val="28"/>
          <w:lang w:eastAsia="ru-RU"/>
        </w:rPr>
        <w:t>Заместитель главы</w:t>
      </w:r>
    </w:p>
    <w:p w:rsidR="003215FC" w:rsidRPr="006208F7" w:rsidRDefault="003215FC" w:rsidP="003215FC">
      <w:pPr>
        <w:jc w:val="both"/>
        <w:rPr>
          <w:sz w:val="28"/>
          <w:szCs w:val="28"/>
          <w:lang w:eastAsia="ru-RU"/>
        </w:rPr>
      </w:pPr>
      <w:r w:rsidRPr="006208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208F7">
        <w:rPr>
          <w:sz w:val="28"/>
          <w:szCs w:val="28"/>
          <w:lang w:eastAsia="ru-RU"/>
        </w:rPr>
        <w:t>Промышленновского муниципального округа –</w:t>
      </w:r>
    </w:p>
    <w:p w:rsidR="003215FC" w:rsidRPr="006208F7" w:rsidRDefault="003215FC" w:rsidP="003215FC">
      <w:pPr>
        <w:jc w:val="both"/>
        <w:rPr>
          <w:sz w:val="28"/>
          <w:szCs w:val="28"/>
          <w:lang w:eastAsia="ru-RU"/>
        </w:rPr>
      </w:pPr>
      <w:r w:rsidRPr="006208F7">
        <w:rPr>
          <w:sz w:val="28"/>
          <w:szCs w:val="28"/>
        </w:rPr>
        <w:t xml:space="preserve">начальник УКМПСТ Промышленновского округа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6208F7">
        <w:rPr>
          <w:sz w:val="28"/>
          <w:szCs w:val="28"/>
        </w:rPr>
        <w:t xml:space="preserve">     А.А. </w:t>
      </w:r>
      <w:proofErr w:type="spellStart"/>
      <w:r w:rsidRPr="006208F7">
        <w:rPr>
          <w:sz w:val="28"/>
          <w:szCs w:val="28"/>
        </w:rPr>
        <w:t>Мясоедова</w:t>
      </w:r>
      <w:proofErr w:type="spellEnd"/>
    </w:p>
    <w:bookmarkEnd w:id="6"/>
    <w:p w:rsidR="003215FC" w:rsidRDefault="003215FC" w:rsidP="003215FC"/>
    <w:p w:rsidR="003215FC" w:rsidRPr="00154049" w:rsidRDefault="003215FC" w:rsidP="003215FC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p w:rsidR="00756E40" w:rsidRDefault="00756E40">
      <w:pPr>
        <w:rPr>
          <w:sz w:val="18"/>
          <w:szCs w:val="18"/>
        </w:rPr>
      </w:pPr>
    </w:p>
    <w:sectPr w:rsidR="00756E40" w:rsidSect="00D01190">
      <w:footerReference w:type="default" r:id="rId9"/>
      <w:footerReference w:type="first" r:id="rId10"/>
      <w:pgSz w:w="16838" w:h="11906" w:orient="landscape"/>
      <w:pgMar w:top="1276" w:right="678" w:bottom="426" w:left="1134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94" w:rsidRDefault="00255894">
      <w:r>
        <w:separator/>
      </w:r>
    </w:p>
  </w:endnote>
  <w:endnote w:type="continuationSeparator" w:id="0">
    <w:p w:rsidR="00255894" w:rsidRDefault="0025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6" w:rsidRDefault="008C57D0" w:rsidP="00105486">
    <w:pPr>
      <w:pStyle w:val="af0"/>
      <w:tabs>
        <w:tab w:val="left" w:pos="0"/>
        <w:tab w:val="right" w:pos="9356"/>
      </w:tabs>
      <w:ind w:right="-1"/>
    </w:pPr>
    <w:sdt>
      <w:sdtPr>
        <w:id w:val="125742278"/>
        <w:docPartObj>
          <w:docPartGallery w:val="Page Numbers (Bottom of Page)"/>
          <w:docPartUnique/>
        </w:docPartObj>
      </w:sdtPr>
      <w:sdtContent>
        <w:r w:rsidR="00105486">
          <w:t>постановление от «</w:t>
        </w:r>
        <w:r w:rsidR="003306A6">
          <w:t>06</w:t>
        </w:r>
        <w:r w:rsidR="00105486">
          <w:t xml:space="preserve">» </w:t>
        </w:r>
        <w:r w:rsidR="003306A6">
          <w:t>октября 2022</w:t>
        </w:r>
        <w:r w:rsidR="006C389F">
          <w:t xml:space="preserve"> </w:t>
        </w:r>
        <w:r w:rsidR="00C80B5F">
          <w:t>г.</w:t>
        </w:r>
        <w:r w:rsidR="00105486">
          <w:t xml:space="preserve"> № </w:t>
        </w:r>
        <w:r w:rsidR="003306A6">
          <w:t xml:space="preserve">1315-П            </w:t>
        </w:r>
        <w:r w:rsidR="006C389F">
          <w:t xml:space="preserve">            </w:t>
        </w:r>
        <w:r w:rsidR="00C80B5F">
          <w:t xml:space="preserve">                    </w:t>
        </w:r>
        <w:r w:rsidR="00F9081D">
          <w:t xml:space="preserve"> </w:t>
        </w:r>
        <w:r w:rsidR="00C80B5F">
          <w:t xml:space="preserve">                                    </w:t>
        </w:r>
        <w:r w:rsidR="006C389F">
          <w:t xml:space="preserve"> </w:t>
        </w:r>
        <w:r w:rsidR="00105486">
          <w:t xml:space="preserve">страница </w:t>
        </w:r>
        <w:r>
          <w:fldChar w:fldCharType="begin"/>
        </w:r>
        <w:r w:rsidR="00105486">
          <w:instrText xml:space="preserve"> PAGE  - 3 \* MERGEFORMAT </w:instrText>
        </w:r>
        <w:r>
          <w:fldChar w:fldCharType="separate"/>
        </w:r>
        <w:r w:rsidR="003215FC">
          <w:rPr>
            <w:noProof/>
          </w:rPr>
          <w:t>2</w:t>
        </w:r>
        <w:r>
          <w:fldChar w:fldCharType="end"/>
        </w:r>
      </w:sdtContent>
    </w:sdt>
  </w:p>
  <w:p w:rsidR="00105486" w:rsidRDefault="0010548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637276"/>
      <w:docPartObj>
        <w:docPartGallery w:val="Page Numbers (Bottom of Page)"/>
        <w:docPartUnique/>
      </w:docPartObj>
    </w:sdtPr>
    <w:sdtEndPr/>
    <w:sdtContent>
      <w:p w:rsidR="00726CC5" w:rsidRDefault="003215F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26CC5" w:rsidRDefault="003215FC" w:rsidP="00CE6273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186137"/>
      <w:docPartObj>
        <w:docPartGallery w:val="Page Numbers (Bottom of Page)"/>
        <w:docPartUnique/>
      </w:docPartObj>
    </w:sdtPr>
    <w:sdtEndPr/>
    <w:sdtContent>
      <w:p w:rsidR="00726CC5" w:rsidRDefault="003215FC">
        <w:pPr>
          <w:pStyle w:val="af0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6CC5" w:rsidRDefault="003215FC" w:rsidP="00E61717">
    <w:pPr>
      <w:pStyle w:val="af0"/>
      <w:tabs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94" w:rsidRDefault="00255894">
      <w:r>
        <w:separator/>
      </w:r>
    </w:p>
  </w:footnote>
  <w:footnote w:type="continuationSeparator" w:id="0">
    <w:p w:rsidR="00255894" w:rsidRDefault="0025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3D"/>
    <w:rsid w:val="00004D0D"/>
    <w:rsid w:val="00031432"/>
    <w:rsid w:val="00092BAF"/>
    <w:rsid w:val="0009720F"/>
    <w:rsid w:val="000A489F"/>
    <w:rsid w:val="000D3156"/>
    <w:rsid w:val="000E1E15"/>
    <w:rsid w:val="000E5423"/>
    <w:rsid w:val="00105486"/>
    <w:rsid w:val="00145CF4"/>
    <w:rsid w:val="00150606"/>
    <w:rsid w:val="001602AF"/>
    <w:rsid w:val="00195CFD"/>
    <w:rsid w:val="001B6784"/>
    <w:rsid w:val="001C7B72"/>
    <w:rsid w:val="00255894"/>
    <w:rsid w:val="00260AC4"/>
    <w:rsid w:val="002864CD"/>
    <w:rsid w:val="00296313"/>
    <w:rsid w:val="002B33F5"/>
    <w:rsid w:val="00306CEA"/>
    <w:rsid w:val="003201A6"/>
    <w:rsid w:val="003215FC"/>
    <w:rsid w:val="00322C5A"/>
    <w:rsid w:val="003246A3"/>
    <w:rsid w:val="003306A6"/>
    <w:rsid w:val="00391D4C"/>
    <w:rsid w:val="003C730A"/>
    <w:rsid w:val="003E1C5E"/>
    <w:rsid w:val="003F663C"/>
    <w:rsid w:val="00421D13"/>
    <w:rsid w:val="00433DA9"/>
    <w:rsid w:val="00461C60"/>
    <w:rsid w:val="00472540"/>
    <w:rsid w:val="004D3051"/>
    <w:rsid w:val="004D36F5"/>
    <w:rsid w:val="004D79EB"/>
    <w:rsid w:val="00504D17"/>
    <w:rsid w:val="00511519"/>
    <w:rsid w:val="00542FEB"/>
    <w:rsid w:val="005628F7"/>
    <w:rsid w:val="005719FB"/>
    <w:rsid w:val="005777D8"/>
    <w:rsid w:val="005B7098"/>
    <w:rsid w:val="005C121A"/>
    <w:rsid w:val="005C569F"/>
    <w:rsid w:val="005F0B95"/>
    <w:rsid w:val="005F12EF"/>
    <w:rsid w:val="0060462A"/>
    <w:rsid w:val="00612462"/>
    <w:rsid w:val="00614B8B"/>
    <w:rsid w:val="00690313"/>
    <w:rsid w:val="006959ED"/>
    <w:rsid w:val="006A38D1"/>
    <w:rsid w:val="006B243E"/>
    <w:rsid w:val="006C389F"/>
    <w:rsid w:val="006F1BCB"/>
    <w:rsid w:val="006F245C"/>
    <w:rsid w:val="006F283B"/>
    <w:rsid w:val="0070101E"/>
    <w:rsid w:val="0070265B"/>
    <w:rsid w:val="00743110"/>
    <w:rsid w:val="00750529"/>
    <w:rsid w:val="00755F2D"/>
    <w:rsid w:val="00756E40"/>
    <w:rsid w:val="00760C4E"/>
    <w:rsid w:val="00795B3D"/>
    <w:rsid w:val="007C16A0"/>
    <w:rsid w:val="007C4393"/>
    <w:rsid w:val="007D30B6"/>
    <w:rsid w:val="007E160F"/>
    <w:rsid w:val="007F2DD5"/>
    <w:rsid w:val="00806079"/>
    <w:rsid w:val="00875039"/>
    <w:rsid w:val="00877E89"/>
    <w:rsid w:val="00891D74"/>
    <w:rsid w:val="008C3B6C"/>
    <w:rsid w:val="008C57D0"/>
    <w:rsid w:val="008D17B8"/>
    <w:rsid w:val="008E189C"/>
    <w:rsid w:val="008E1EF1"/>
    <w:rsid w:val="0092328A"/>
    <w:rsid w:val="009336AD"/>
    <w:rsid w:val="009455C1"/>
    <w:rsid w:val="00980689"/>
    <w:rsid w:val="009C633A"/>
    <w:rsid w:val="009D3130"/>
    <w:rsid w:val="009F0B9B"/>
    <w:rsid w:val="00A02985"/>
    <w:rsid w:val="00A231E6"/>
    <w:rsid w:val="00A30E62"/>
    <w:rsid w:val="00A371B4"/>
    <w:rsid w:val="00A56264"/>
    <w:rsid w:val="00A56553"/>
    <w:rsid w:val="00A86022"/>
    <w:rsid w:val="00A971FD"/>
    <w:rsid w:val="00AA088B"/>
    <w:rsid w:val="00AD23B5"/>
    <w:rsid w:val="00AE6485"/>
    <w:rsid w:val="00B10B6A"/>
    <w:rsid w:val="00B22EA8"/>
    <w:rsid w:val="00B34354"/>
    <w:rsid w:val="00B53CFA"/>
    <w:rsid w:val="00B53E61"/>
    <w:rsid w:val="00B56257"/>
    <w:rsid w:val="00BD7DE7"/>
    <w:rsid w:val="00BE790E"/>
    <w:rsid w:val="00BF4143"/>
    <w:rsid w:val="00BF74E5"/>
    <w:rsid w:val="00C432D0"/>
    <w:rsid w:val="00C50DFF"/>
    <w:rsid w:val="00C5604B"/>
    <w:rsid w:val="00C64769"/>
    <w:rsid w:val="00C705E4"/>
    <w:rsid w:val="00C80B5F"/>
    <w:rsid w:val="00CA7C8C"/>
    <w:rsid w:val="00CC7741"/>
    <w:rsid w:val="00CE588A"/>
    <w:rsid w:val="00D01E52"/>
    <w:rsid w:val="00D02127"/>
    <w:rsid w:val="00D34EFF"/>
    <w:rsid w:val="00D93777"/>
    <w:rsid w:val="00DA3CCD"/>
    <w:rsid w:val="00DC1483"/>
    <w:rsid w:val="00DC6C1B"/>
    <w:rsid w:val="00DE3F13"/>
    <w:rsid w:val="00E43A4E"/>
    <w:rsid w:val="00E47D9D"/>
    <w:rsid w:val="00E65BA4"/>
    <w:rsid w:val="00E75EF9"/>
    <w:rsid w:val="00E820A3"/>
    <w:rsid w:val="00E90ED1"/>
    <w:rsid w:val="00E91E9E"/>
    <w:rsid w:val="00E93DFF"/>
    <w:rsid w:val="00ED52E4"/>
    <w:rsid w:val="00EE19B6"/>
    <w:rsid w:val="00EF1D69"/>
    <w:rsid w:val="00F05FDB"/>
    <w:rsid w:val="00F66DEA"/>
    <w:rsid w:val="00F6790A"/>
    <w:rsid w:val="00F9081D"/>
    <w:rsid w:val="00F97AE6"/>
    <w:rsid w:val="00FA07FF"/>
    <w:rsid w:val="00FB014E"/>
    <w:rsid w:val="00FC1214"/>
    <w:rsid w:val="00FC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rsid w:val="005B7098"/>
    <w:rPr>
      <w:rFonts w:cs="FreeSans"/>
    </w:rPr>
  </w:style>
  <w:style w:type="paragraph" w:styleId="a8">
    <w:name w:val="Title"/>
    <w:basedOn w:val="a"/>
    <w:link w:val="a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rsid w:val="005B7098"/>
    <w:pPr>
      <w:suppressLineNumbers/>
    </w:pPr>
  </w:style>
  <w:style w:type="paragraph" w:customStyle="1" w:styleId="af">
    <w:name w:val="Заголовок таблицы"/>
    <w:basedOn w:val="ae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5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semiHidden/>
    <w:unhideWhenUsed/>
    <w:rsid w:val="00F9081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5"/>
    <w:rsid w:val="00D01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4"/>
    <w:rsid w:val="00D01E52"/>
    <w:pPr>
      <w:widowControl w:val="0"/>
      <w:shd w:val="clear" w:color="auto" w:fill="FFFFFF"/>
      <w:suppressAutoHyphens w:val="0"/>
      <w:spacing w:after="260"/>
      <w:ind w:firstLine="400"/>
      <w:jc w:val="both"/>
    </w:pPr>
    <w:rPr>
      <w:color w:val="auto"/>
      <w:sz w:val="28"/>
      <w:szCs w:val="28"/>
      <w:lang w:eastAsia="ru-RU"/>
    </w:rPr>
  </w:style>
  <w:style w:type="character" w:styleId="af5">
    <w:name w:val="Hyperlink"/>
    <w:semiHidden/>
    <w:unhideWhenUsed/>
    <w:rsid w:val="003215FC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3215F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2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semiHidden/>
    <w:rsid w:val="003215FC"/>
    <w:rPr>
      <w:rFonts w:ascii="Courier New" w:eastAsia="Times New Roman" w:hAnsi="Courier New" w:cs="Courier New"/>
      <w:lang w:eastAsia="zh-CN"/>
    </w:rPr>
  </w:style>
  <w:style w:type="paragraph" w:customStyle="1" w:styleId="msonormal0">
    <w:name w:val="msonormal"/>
    <w:basedOn w:val="a"/>
    <w:rsid w:val="003215FC"/>
    <w:pPr>
      <w:suppressAutoHyphens w:val="0"/>
      <w:spacing w:before="280" w:after="280"/>
    </w:pPr>
    <w:rPr>
      <w:color w:val="auto"/>
      <w:sz w:val="24"/>
      <w:szCs w:val="24"/>
    </w:rPr>
  </w:style>
  <w:style w:type="paragraph" w:styleId="af7">
    <w:name w:val="caption"/>
    <w:basedOn w:val="a"/>
    <w:semiHidden/>
    <w:unhideWhenUsed/>
    <w:qFormat/>
    <w:locked/>
    <w:rsid w:val="003215FC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3215FC"/>
    <w:pPr>
      <w:suppressAutoHyphens w:val="0"/>
      <w:spacing w:after="120"/>
      <w:ind w:left="283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3215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 Spacing"/>
    <w:uiPriority w:val="1"/>
    <w:qFormat/>
    <w:rsid w:val="003215F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3215FC"/>
    <w:pPr>
      <w:suppressAutoHyphens w:val="0"/>
      <w:ind w:left="720"/>
      <w:contextualSpacing/>
    </w:pPr>
    <w:rPr>
      <w:color w:val="auto"/>
      <w:sz w:val="24"/>
      <w:szCs w:val="24"/>
    </w:rPr>
  </w:style>
  <w:style w:type="paragraph" w:customStyle="1" w:styleId="3">
    <w:name w:val="Указатель3"/>
    <w:basedOn w:val="a"/>
    <w:rsid w:val="003215FC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2">
    <w:name w:val="Название объекта2"/>
    <w:basedOn w:val="a"/>
    <w:rsid w:val="003215FC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20">
    <w:name w:val="Указатель2"/>
    <w:basedOn w:val="a"/>
    <w:rsid w:val="003215FC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16">
    <w:name w:val="Название объекта1"/>
    <w:basedOn w:val="a"/>
    <w:rsid w:val="003215FC"/>
    <w:pPr>
      <w:suppressLineNumbers/>
      <w:suppressAutoHyphens w:val="0"/>
      <w:spacing w:before="120" w:after="120"/>
    </w:pPr>
    <w:rPr>
      <w:rFonts w:cs="FreeSans"/>
      <w:i/>
      <w:iCs/>
      <w:color w:val="auto"/>
      <w:sz w:val="24"/>
      <w:szCs w:val="24"/>
    </w:rPr>
  </w:style>
  <w:style w:type="paragraph" w:customStyle="1" w:styleId="17">
    <w:name w:val="Указатель1"/>
    <w:basedOn w:val="a"/>
    <w:rsid w:val="003215FC"/>
    <w:pPr>
      <w:suppressLineNumbers/>
      <w:suppressAutoHyphens w:val="0"/>
    </w:pPr>
    <w:rPr>
      <w:rFonts w:cs="FreeSans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3215FC"/>
    <w:pPr>
      <w:suppressAutoHyphens w:val="0"/>
      <w:spacing w:before="280" w:after="280"/>
    </w:pPr>
    <w:rPr>
      <w:color w:val="auto"/>
      <w:sz w:val="24"/>
      <w:szCs w:val="24"/>
    </w:rPr>
  </w:style>
  <w:style w:type="paragraph" w:customStyle="1" w:styleId="18">
    <w:name w:val="заголовок 1"/>
    <w:basedOn w:val="a"/>
    <w:next w:val="a"/>
    <w:rsid w:val="003215FC"/>
    <w:pPr>
      <w:keepNext/>
      <w:suppressAutoHyphens w:val="0"/>
      <w:autoSpaceDE w:val="0"/>
    </w:pPr>
    <w:rPr>
      <w:b/>
      <w:bCs/>
      <w:color w:val="auto"/>
      <w:szCs w:val="24"/>
    </w:rPr>
  </w:style>
  <w:style w:type="paragraph" w:customStyle="1" w:styleId="afc">
    <w:name w:val="Знак Знак"/>
    <w:basedOn w:val="a"/>
    <w:rsid w:val="003215FC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9">
    <w:name w:val="Заголовок №1"/>
    <w:basedOn w:val="a"/>
    <w:rsid w:val="003215FC"/>
    <w:pPr>
      <w:suppressAutoHyphens w:val="0"/>
      <w:spacing w:after="240" w:line="274" w:lineRule="exact"/>
      <w:jc w:val="righ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rsid w:val="003215FC"/>
    <w:pPr>
      <w:suppressAutoHyphens w:val="0"/>
      <w:spacing w:before="240" w:after="5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afd">
    <w:name w:val="Знак"/>
    <w:basedOn w:val="a"/>
    <w:rsid w:val="003215FC"/>
    <w:pPr>
      <w:tabs>
        <w:tab w:val="left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color w:val="auto"/>
      <w:lang w:val="en-US"/>
    </w:rPr>
  </w:style>
  <w:style w:type="paragraph" w:customStyle="1" w:styleId="1a">
    <w:name w:val="Без интервала1"/>
    <w:rsid w:val="003215FC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Default">
    <w:name w:val="Default"/>
    <w:rsid w:val="003215FC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"/>
    <w:rsid w:val="003215FC"/>
    <w:pPr>
      <w:suppressAutoHyphens w:val="0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rsid w:val="003215FC"/>
    <w:pPr>
      <w:spacing w:before="120"/>
      <w:ind w:firstLine="567"/>
      <w:jc w:val="both"/>
    </w:pPr>
    <w:rPr>
      <w:rFonts w:ascii="TimesDL" w:hAnsi="TimesDL" w:cs="TimesDL"/>
      <w:color w:val="auto"/>
      <w:sz w:val="24"/>
    </w:rPr>
  </w:style>
  <w:style w:type="paragraph" w:customStyle="1" w:styleId="22">
    <w:name w:val="Без интервала2"/>
    <w:rsid w:val="003215FC"/>
    <w:pPr>
      <w:suppressAutoHyphens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Table">
    <w:name w:val="Table!Таблица"/>
    <w:rsid w:val="003215F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b">
    <w:name w:val="Стиль1"/>
    <w:basedOn w:val="a"/>
    <w:qFormat/>
    <w:rsid w:val="003215FC"/>
    <w:pPr>
      <w:suppressAutoHyphens w:val="0"/>
      <w:spacing w:line="12" w:lineRule="auto"/>
    </w:pPr>
    <w:rPr>
      <w:color w:val="auto"/>
      <w:sz w:val="2"/>
      <w:szCs w:val="28"/>
    </w:rPr>
  </w:style>
  <w:style w:type="paragraph" w:customStyle="1" w:styleId="A10">
    <w:name w:val="A1"/>
    <w:basedOn w:val="a"/>
    <w:qFormat/>
    <w:rsid w:val="003215FC"/>
    <w:pPr>
      <w:suppressAutoHyphens w:val="0"/>
      <w:jc w:val="center"/>
    </w:pPr>
    <w:rPr>
      <w:color w:val="auto"/>
      <w:sz w:val="28"/>
      <w:szCs w:val="28"/>
    </w:rPr>
  </w:style>
  <w:style w:type="paragraph" w:customStyle="1" w:styleId="1c">
    <w:name w:val="А1"/>
    <w:basedOn w:val="A10"/>
    <w:qFormat/>
    <w:rsid w:val="003215FC"/>
  </w:style>
  <w:style w:type="character" w:customStyle="1" w:styleId="WW8Num1z0">
    <w:name w:val="WW8Num1z0"/>
    <w:rsid w:val="003215FC"/>
    <w:rPr>
      <w:rFonts w:ascii="Courier New" w:hAnsi="Courier New" w:cs="Courier New" w:hint="default"/>
    </w:rPr>
  </w:style>
  <w:style w:type="character" w:customStyle="1" w:styleId="WW8Num2z0">
    <w:name w:val="WW8Num2z0"/>
    <w:rsid w:val="003215FC"/>
    <w:rPr>
      <w:b/>
      <w:bCs/>
      <w:sz w:val="28"/>
      <w:szCs w:val="28"/>
    </w:rPr>
  </w:style>
  <w:style w:type="character" w:customStyle="1" w:styleId="WW8Num3z0">
    <w:name w:val="WW8Num3z0"/>
    <w:rsid w:val="003215FC"/>
  </w:style>
  <w:style w:type="character" w:customStyle="1" w:styleId="WW8Num3z1">
    <w:name w:val="WW8Num3z1"/>
    <w:rsid w:val="003215FC"/>
  </w:style>
  <w:style w:type="character" w:customStyle="1" w:styleId="WW8Num3z2">
    <w:name w:val="WW8Num3z2"/>
    <w:rsid w:val="003215FC"/>
  </w:style>
  <w:style w:type="character" w:customStyle="1" w:styleId="WW8Num3z3">
    <w:name w:val="WW8Num3z3"/>
    <w:rsid w:val="003215FC"/>
  </w:style>
  <w:style w:type="character" w:customStyle="1" w:styleId="WW8Num3z4">
    <w:name w:val="WW8Num3z4"/>
    <w:rsid w:val="003215FC"/>
  </w:style>
  <w:style w:type="character" w:customStyle="1" w:styleId="WW8Num3z5">
    <w:name w:val="WW8Num3z5"/>
    <w:rsid w:val="003215FC"/>
  </w:style>
  <w:style w:type="character" w:customStyle="1" w:styleId="WW8Num3z6">
    <w:name w:val="WW8Num3z6"/>
    <w:rsid w:val="003215FC"/>
  </w:style>
  <w:style w:type="character" w:customStyle="1" w:styleId="WW8Num3z7">
    <w:name w:val="WW8Num3z7"/>
    <w:rsid w:val="003215FC"/>
  </w:style>
  <w:style w:type="character" w:customStyle="1" w:styleId="WW8Num3z8">
    <w:name w:val="WW8Num3z8"/>
    <w:rsid w:val="003215FC"/>
  </w:style>
  <w:style w:type="character" w:customStyle="1" w:styleId="30">
    <w:name w:val="Основной шрифт абзаца3"/>
    <w:rsid w:val="003215FC"/>
  </w:style>
  <w:style w:type="character" w:customStyle="1" w:styleId="23">
    <w:name w:val="Основной шрифт абзаца2"/>
    <w:rsid w:val="003215FC"/>
  </w:style>
  <w:style w:type="character" w:customStyle="1" w:styleId="WW8Num2z2">
    <w:name w:val="WW8Num2z2"/>
    <w:rsid w:val="003215FC"/>
    <w:rPr>
      <w:rFonts w:ascii="Wingdings" w:hAnsi="Wingdings" w:cs="Wingdings" w:hint="default"/>
    </w:rPr>
  </w:style>
  <w:style w:type="character" w:customStyle="1" w:styleId="WW8Num2z3">
    <w:name w:val="WW8Num2z3"/>
    <w:rsid w:val="003215FC"/>
    <w:rPr>
      <w:rFonts w:ascii="Symbol" w:hAnsi="Symbol" w:cs="Symbol" w:hint="default"/>
    </w:rPr>
  </w:style>
  <w:style w:type="character" w:customStyle="1" w:styleId="WW8Num4z0">
    <w:name w:val="WW8Num4z0"/>
    <w:rsid w:val="003215FC"/>
    <w:rPr>
      <w:rFonts w:ascii="Courier New" w:hAnsi="Courier New" w:cs="Courier New" w:hint="default"/>
    </w:rPr>
  </w:style>
  <w:style w:type="character" w:customStyle="1" w:styleId="WW8Num4z2">
    <w:name w:val="WW8Num4z2"/>
    <w:rsid w:val="003215FC"/>
    <w:rPr>
      <w:rFonts w:ascii="Wingdings" w:hAnsi="Wingdings" w:cs="Wingdings" w:hint="default"/>
    </w:rPr>
  </w:style>
  <w:style w:type="character" w:customStyle="1" w:styleId="WW8Num4z3">
    <w:name w:val="WW8Num4z3"/>
    <w:rsid w:val="003215FC"/>
    <w:rPr>
      <w:rFonts w:ascii="Symbol" w:hAnsi="Symbol" w:cs="Symbol" w:hint="default"/>
    </w:rPr>
  </w:style>
  <w:style w:type="character" w:customStyle="1" w:styleId="WW8Num5z0">
    <w:name w:val="WW8Num5z0"/>
    <w:rsid w:val="003215FC"/>
  </w:style>
  <w:style w:type="character" w:customStyle="1" w:styleId="WW8Num5z1">
    <w:name w:val="WW8Num5z1"/>
    <w:rsid w:val="003215FC"/>
  </w:style>
  <w:style w:type="character" w:customStyle="1" w:styleId="WW8Num5z2">
    <w:name w:val="WW8Num5z2"/>
    <w:rsid w:val="003215FC"/>
  </w:style>
  <w:style w:type="character" w:customStyle="1" w:styleId="WW8Num5z3">
    <w:name w:val="WW8Num5z3"/>
    <w:rsid w:val="003215FC"/>
  </w:style>
  <w:style w:type="character" w:customStyle="1" w:styleId="WW8Num5z4">
    <w:name w:val="WW8Num5z4"/>
    <w:rsid w:val="003215FC"/>
  </w:style>
  <w:style w:type="character" w:customStyle="1" w:styleId="WW8Num5z5">
    <w:name w:val="WW8Num5z5"/>
    <w:rsid w:val="003215FC"/>
  </w:style>
  <w:style w:type="character" w:customStyle="1" w:styleId="WW8Num5z6">
    <w:name w:val="WW8Num5z6"/>
    <w:rsid w:val="003215FC"/>
  </w:style>
  <w:style w:type="character" w:customStyle="1" w:styleId="WW8Num5z7">
    <w:name w:val="WW8Num5z7"/>
    <w:rsid w:val="003215FC"/>
  </w:style>
  <w:style w:type="character" w:customStyle="1" w:styleId="WW8Num5z8">
    <w:name w:val="WW8Num5z8"/>
    <w:rsid w:val="003215FC"/>
  </w:style>
  <w:style w:type="character" w:customStyle="1" w:styleId="WW8Num6z0">
    <w:name w:val="WW8Num6z0"/>
    <w:rsid w:val="003215FC"/>
    <w:rPr>
      <w:rFonts w:ascii="Symbol" w:hAnsi="Symbol" w:cs="Symbol" w:hint="default"/>
    </w:rPr>
  </w:style>
  <w:style w:type="character" w:customStyle="1" w:styleId="WW8Num6z1">
    <w:name w:val="WW8Num6z1"/>
    <w:rsid w:val="003215FC"/>
    <w:rPr>
      <w:rFonts w:ascii="Courier New" w:hAnsi="Courier New" w:cs="Courier New" w:hint="default"/>
    </w:rPr>
  </w:style>
  <w:style w:type="character" w:customStyle="1" w:styleId="WW8Num6z2">
    <w:name w:val="WW8Num6z2"/>
    <w:rsid w:val="003215FC"/>
    <w:rPr>
      <w:rFonts w:ascii="Wingdings" w:hAnsi="Wingdings" w:cs="Wingdings" w:hint="default"/>
    </w:rPr>
  </w:style>
  <w:style w:type="character" w:customStyle="1" w:styleId="WW8Num7z0">
    <w:name w:val="WW8Num7z0"/>
    <w:rsid w:val="003215FC"/>
    <w:rPr>
      <w:rFonts w:ascii="Symbol" w:hAnsi="Symbol" w:cs="Symbol" w:hint="default"/>
    </w:rPr>
  </w:style>
  <w:style w:type="character" w:customStyle="1" w:styleId="WW8Num7z1">
    <w:name w:val="WW8Num7z1"/>
    <w:rsid w:val="003215FC"/>
  </w:style>
  <w:style w:type="character" w:customStyle="1" w:styleId="WW8Num7z2">
    <w:name w:val="WW8Num7z2"/>
    <w:rsid w:val="003215FC"/>
    <w:rPr>
      <w:rFonts w:ascii="Wingdings" w:hAnsi="Wingdings" w:cs="Wingdings" w:hint="default"/>
    </w:rPr>
  </w:style>
  <w:style w:type="character" w:customStyle="1" w:styleId="WW8Num7z4">
    <w:name w:val="WW8Num7z4"/>
    <w:rsid w:val="003215FC"/>
    <w:rPr>
      <w:rFonts w:ascii="Courier New" w:hAnsi="Courier New" w:cs="Courier New" w:hint="default"/>
    </w:rPr>
  </w:style>
  <w:style w:type="character" w:customStyle="1" w:styleId="WW8Num8z0">
    <w:name w:val="WW8Num8z0"/>
    <w:rsid w:val="003215FC"/>
    <w:rPr>
      <w:rFonts w:ascii="Symbol" w:hAnsi="Symbol" w:cs="Symbol" w:hint="default"/>
    </w:rPr>
  </w:style>
  <w:style w:type="character" w:customStyle="1" w:styleId="WW8Num8z1">
    <w:name w:val="WW8Num8z1"/>
    <w:rsid w:val="003215FC"/>
    <w:rPr>
      <w:rFonts w:ascii="Courier New" w:hAnsi="Courier New" w:cs="Courier New" w:hint="default"/>
    </w:rPr>
  </w:style>
  <w:style w:type="character" w:customStyle="1" w:styleId="WW8Num8z2">
    <w:name w:val="WW8Num8z2"/>
    <w:rsid w:val="003215FC"/>
    <w:rPr>
      <w:rFonts w:ascii="Wingdings" w:hAnsi="Wingdings" w:cs="Wingdings" w:hint="default"/>
    </w:rPr>
  </w:style>
  <w:style w:type="character" w:customStyle="1" w:styleId="WW8Num9z0">
    <w:name w:val="WW8Num9z0"/>
    <w:rsid w:val="003215FC"/>
  </w:style>
  <w:style w:type="character" w:customStyle="1" w:styleId="WW8Num9z1">
    <w:name w:val="WW8Num9z1"/>
    <w:rsid w:val="003215FC"/>
  </w:style>
  <w:style w:type="character" w:customStyle="1" w:styleId="WW8Num9z2">
    <w:name w:val="WW8Num9z2"/>
    <w:rsid w:val="003215FC"/>
  </w:style>
  <w:style w:type="character" w:customStyle="1" w:styleId="WW8Num9z3">
    <w:name w:val="WW8Num9z3"/>
    <w:rsid w:val="003215FC"/>
  </w:style>
  <w:style w:type="character" w:customStyle="1" w:styleId="WW8Num9z4">
    <w:name w:val="WW8Num9z4"/>
    <w:rsid w:val="003215FC"/>
  </w:style>
  <w:style w:type="character" w:customStyle="1" w:styleId="WW8Num9z5">
    <w:name w:val="WW8Num9z5"/>
    <w:rsid w:val="003215FC"/>
  </w:style>
  <w:style w:type="character" w:customStyle="1" w:styleId="WW8Num9z6">
    <w:name w:val="WW8Num9z6"/>
    <w:rsid w:val="003215FC"/>
  </w:style>
  <w:style w:type="character" w:customStyle="1" w:styleId="WW8Num9z7">
    <w:name w:val="WW8Num9z7"/>
    <w:rsid w:val="003215FC"/>
  </w:style>
  <w:style w:type="character" w:customStyle="1" w:styleId="WW8Num9z8">
    <w:name w:val="WW8Num9z8"/>
    <w:rsid w:val="003215FC"/>
  </w:style>
  <w:style w:type="character" w:customStyle="1" w:styleId="WW8Num10z0">
    <w:name w:val="WW8Num10z0"/>
    <w:rsid w:val="003215FC"/>
    <w:rPr>
      <w:rFonts w:ascii="Courier New" w:hAnsi="Courier New" w:cs="Courier New" w:hint="default"/>
    </w:rPr>
  </w:style>
  <w:style w:type="character" w:customStyle="1" w:styleId="WW8Num10z2">
    <w:name w:val="WW8Num10z2"/>
    <w:rsid w:val="003215FC"/>
    <w:rPr>
      <w:rFonts w:ascii="Wingdings" w:hAnsi="Wingdings" w:cs="Wingdings" w:hint="default"/>
    </w:rPr>
  </w:style>
  <w:style w:type="character" w:customStyle="1" w:styleId="WW8Num10z3">
    <w:name w:val="WW8Num10z3"/>
    <w:rsid w:val="003215FC"/>
    <w:rPr>
      <w:rFonts w:ascii="Symbol" w:hAnsi="Symbol" w:cs="Symbol" w:hint="default"/>
    </w:rPr>
  </w:style>
  <w:style w:type="character" w:customStyle="1" w:styleId="WW8Num11z0">
    <w:name w:val="WW8Num11z0"/>
    <w:rsid w:val="003215FC"/>
    <w:rPr>
      <w:rFonts w:ascii="Courier New" w:hAnsi="Courier New" w:cs="Courier New" w:hint="default"/>
    </w:rPr>
  </w:style>
  <w:style w:type="character" w:customStyle="1" w:styleId="WW8Num11z2">
    <w:name w:val="WW8Num11z2"/>
    <w:rsid w:val="003215FC"/>
    <w:rPr>
      <w:rFonts w:ascii="Wingdings" w:hAnsi="Wingdings" w:cs="Wingdings" w:hint="default"/>
    </w:rPr>
  </w:style>
  <w:style w:type="character" w:customStyle="1" w:styleId="WW8Num11z3">
    <w:name w:val="WW8Num11z3"/>
    <w:rsid w:val="003215FC"/>
    <w:rPr>
      <w:rFonts w:ascii="Symbol" w:hAnsi="Symbol" w:cs="Symbol" w:hint="default"/>
    </w:rPr>
  </w:style>
  <w:style w:type="character" w:customStyle="1" w:styleId="WW8Num12z0">
    <w:name w:val="WW8Num12z0"/>
    <w:rsid w:val="003215FC"/>
    <w:rPr>
      <w:rFonts w:ascii="Symbol" w:hAnsi="Symbol" w:cs="Symbol" w:hint="default"/>
    </w:rPr>
  </w:style>
  <w:style w:type="character" w:customStyle="1" w:styleId="WW8Num12z1">
    <w:name w:val="WW8Num12z1"/>
    <w:rsid w:val="003215FC"/>
    <w:rPr>
      <w:rFonts w:ascii="Courier New" w:hAnsi="Courier New" w:cs="Courier New" w:hint="default"/>
    </w:rPr>
  </w:style>
  <w:style w:type="character" w:customStyle="1" w:styleId="WW8Num12z2">
    <w:name w:val="WW8Num12z2"/>
    <w:rsid w:val="003215FC"/>
    <w:rPr>
      <w:rFonts w:ascii="Wingdings" w:hAnsi="Wingdings" w:cs="Wingdings" w:hint="default"/>
    </w:rPr>
  </w:style>
  <w:style w:type="character" w:customStyle="1" w:styleId="WW8Num13z0">
    <w:name w:val="WW8Num13z0"/>
    <w:rsid w:val="003215FC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3215FC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3215FC"/>
    <w:rPr>
      <w:rFonts w:ascii="Courier New" w:hAnsi="Courier New" w:cs="Courier New" w:hint="default"/>
    </w:rPr>
  </w:style>
  <w:style w:type="character" w:customStyle="1" w:styleId="WW8Num15z2">
    <w:name w:val="WW8Num15z2"/>
    <w:rsid w:val="003215FC"/>
    <w:rPr>
      <w:rFonts w:ascii="Wingdings" w:hAnsi="Wingdings" w:cs="Wingdings" w:hint="default"/>
    </w:rPr>
  </w:style>
  <w:style w:type="character" w:customStyle="1" w:styleId="WW8Num15z3">
    <w:name w:val="WW8Num15z3"/>
    <w:rsid w:val="003215FC"/>
    <w:rPr>
      <w:rFonts w:ascii="Symbol" w:hAnsi="Symbol" w:cs="Symbol" w:hint="default"/>
    </w:rPr>
  </w:style>
  <w:style w:type="character" w:customStyle="1" w:styleId="WW8Num16z0">
    <w:name w:val="WW8Num16z0"/>
    <w:rsid w:val="003215FC"/>
    <w:rPr>
      <w:rFonts w:ascii="Symbol" w:hAnsi="Symbol" w:cs="Symbol" w:hint="default"/>
    </w:rPr>
  </w:style>
  <w:style w:type="character" w:customStyle="1" w:styleId="WW8Num16z1">
    <w:name w:val="WW8Num16z1"/>
    <w:rsid w:val="003215FC"/>
    <w:rPr>
      <w:rFonts w:ascii="Courier New" w:hAnsi="Courier New" w:cs="Courier New" w:hint="default"/>
    </w:rPr>
  </w:style>
  <w:style w:type="character" w:customStyle="1" w:styleId="WW8Num16z2">
    <w:name w:val="WW8Num16z2"/>
    <w:rsid w:val="003215FC"/>
    <w:rPr>
      <w:rFonts w:ascii="Wingdings" w:hAnsi="Wingdings" w:cs="Wingdings" w:hint="default"/>
    </w:rPr>
  </w:style>
  <w:style w:type="character" w:customStyle="1" w:styleId="WW8Num17z0">
    <w:name w:val="WW8Num17z0"/>
    <w:rsid w:val="003215FC"/>
    <w:rPr>
      <w:rFonts w:ascii="Courier New" w:hAnsi="Courier New" w:cs="Courier New" w:hint="default"/>
    </w:rPr>
  </w:style>
  <w:style w:type="character" w:customStyle="1" w:styleId="WW8Num17z2">
    <w:name w:val="WW8Num17z2"/>
    <w:rsid w:val="003215FC"/>
    <w:rPr>
      <w:rFonts w:ascii="Wingdings" w:hAnsi="Wingdings" w:cs="Wingdings" w:hint="default"/>
    </w:rPr>
  </w:style>
  <w:style w:type="character" w:customStyle="1" w:styleId="WW8Num17z3">
    <w:name w:val="WW8Num17z3"/>
    <w:rsid w:val="003215FC"/>
    <w:rPr>
      <w:rFonts w:ascii="Symbol" w:hAnsi="Symbol" w:cs="Symbol" w:hint="default"/>
    </w:rPr>
  </w:style>
  <w:style w:type="character" w:customStyle="1" w:styleId="WW8Num18z0">
    <w:name w:val="WW8Num18z0"/>
    <w:rsid w:val="003215FC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3215FC"/>
    <w:rPr>
      <w:rFonts w:ascii="Courier New" w:hAnsi="Courier New" w:cs="Courier New" w:hint="default"/>
    </w:rPr>
  </w:style>
  <w:style w:type="character" w:customStyle="1" w:styleId="WW8Num19z2">
    <w:name w:val="WW8Num19z2"/>
    <w:rsid w:val="003215FC"/>
    <w:rPr>
      <w:rFonts w:ascii="Wingdings" w:hAnsi="Wingdings" w:cs="Wingdings" w:hint="default"/>
    </w:rPr>
  </w:style>
  <w:style w:type="character" w:customStyle="1" w:styleId="WW8Num19z3">
    <w:name w:val="WW8Num19z3"/>
    <w:rsid w:val="003215FC"/>
    <w:rPr>
      <w:rFonts w:ascii="Symbol" w:hAnsi="Symbol" w:cs="Symbol" w:hint="default"/>
    </w:rPr>
  </w:style>
  <w:style w:type="character" w:customStyle="1" w:styleId="WW8Num20z0">
    <w:name w:val="WW8Num20z0"/>
    <w:rsid w:val="003215FC"/>
  </w:style>
  <w:style w:type="character" w:customStyle="1" w:styleId="WW8Num20z1">
    <w:name w:val="WW8Num20z1"/>
    <w:rsid w:val="003215FC"/>
  </w:style>
  <w:style w:type="character" w:customStyle="1" w:styleId="WW8Num20z2">
    <w:name w:val="WW8Num20z2"/>
    <w:rsid w:val="003215FC"/>
  </w:style>
  <w:style w:type="character" w:customStyle="1" w:styleId="WW8Num20z3">
    <w:name w:val="WW8Num20z3"/>
    <w:rsid w:val="003215FC"/>
  </w:style>
  <w:style w:type="character" w:customStyle="1" w:styleId="WW8Num20z4">
    <w:name w:val="WW8Num20z4"/>
    <w:rsid w:val="003215FC"/>
  </w:style>
  <w:style w:type="character" w:customStyle="1" w:styleId="WW8Num20z5">
    <w:name w:val="WW8Num20z5"/>
    <w:rsid w:val="003215FC"/>
  </w:style>
  <w:style w:type="character" w:customStyle="1" w:styleId="WW8Num20z6">
    <w:name w:val="WW8Num20z6"/>
    <w:rsid w:val="003215FC"/>
  </w:style>
  <w:style w:type="character" w:customStyle="1" w:styleId="WW8Num20z7">
    <w:name w:val="WW8Num20z7"/>
    <w:rsid w:val="003215FC"/>
  </w:style>
  <w:style w:type="character" w:customStyle="1" w:styleId="WW8Num20z8">
    <w:name w:val="WW8Num20z8"/>
    <w:rsid w:val="003215FC"/>
  </w:style>
  <w:style w:type="character" w:customStyle="1" w:styleId="WW8Num21z0">
    <w:name w:val="WW8Num21z0"/>
    <w:rsid w:val="003215FC"/>
  </w:style>
  <w:style w:type="character" w:customStyle="1" w:styleId="WW8Num21z1">
    <w:name w:val="WW8Num21z1"/>
    <w:rsid w:val="003215FC"/>
  </w:style>
  <w:style w:type="character" w:customStyle="1" w:styleId="WW8Num21z2">
    <w:name w:val="WW8Num21z2"/>
    <w:rsid w:val="003215FC"/>
  </w:style>
  <w:style w:type="character" w:customStyle="1" w:styleId="WW8Num21z3">
    <w:name w:val="WW8Num21z3"/>
    <w:rsid w:val="003215FC"/>
  </w:style>
  <w:style w:type="character" w:customStyle="1" w:styleId="WW8Num21z4">
    <w:name w:val="WW8Num21z4"/>
    <w:rsid w:val="003215FC"/>
  </w:style>
  <w:style w:type="character" w:customStyle="1" w:styleId="WW8Num21z5">
    <w:name w:val="WW8Num21z5"/>
    <w:rsid w:val="003215FC"/>
  </w:style>
  <w:style w:type="character" w:customStyle="1" w:styleId="WW8Num21z6">
    <w:name w:val="WW8Num21z6"/>
    <w:rsid w:val="003215FC"/>
  </w:style>
  <w:style w:type="character" w:customStyle="1" w:styleId="WW8Num21z7">
    <w:name w:val="WW8Num21z7"/>
    <w:rsid w:val="003215FC"/>
  </w:style>
  <w:style w:type="character" w:customStyle="1" w:styleId="WW8Num21z8">
    <w:name w:val="WW8Num21z8"/>
    <w:rsid w:val="003215FC"/>
  </w:style>
  <w:style w:type="character" w:customStyle="1" w:styleId="WW8Num22z0">
    <w:name w:val="WW8Num22z0"/>
    <w:rsid w:val="003215FC"/>
    <w:rPr>
      <w:rFonts w:ascii="Courier New" w:hAnsi="Courier New" w:cs="Courier New" w:hint="default"/>
    </w:rPr>
  </w:style>
  <w:style w:type="character" w:customStyle="1" w:styleId="WW8Num22z2">
    <w:name w:val="WW8Num22z2"/>
    <w:rsid w:val="003215FC"/>
    <w:rPr>
      <w:rFonts w:ascii="Wingdings" w:hAnsi="Wingdings" w:cs="Wingdings" w:hint="default"/>
    </w:rPr>
  </w:style>
  <w:style w:type="character" w:customStyle="1" w:styleId="WW8Num22z3">
    <w:name w:val="WW8Num22z3"/>
    <w:rsid w:val="003215FC"/>
    <w:rPr>
      <w:rFonts w:ascii="Symbol" w:hAnsi="Symbol" w:cs="Symbol" w:hint="default"/>
    </w:rPr>
  </w:style>
  <w:style w:type="character" w:customStyle="1" w:styleId="WW8Num23z0">
    <w:name w:val="WW8Num23z0"/>
    <w:rsid w:val="003215FC"/>
    <w:rPr>
      <w:b/>
      <w:bCs w:val="0"/>
      <w:sz w:val="28"/>
      <w:szCs w:val="28"/>
    </w:rPr>
  </w:style>
  <w:style w:type="character" w:customStyle="1" w:styleId="WW8Num23z1">
    <w:name w:val="WW8Num23z1"/>
    <w:rsid w:val="003215FC"/>
  </w:style>
  <w:style w:type="character" w:customStyle="1" w:styleId="WW8Num23z2">
    <w:name w:val="WW8Num23z2"/>
    <w:rsid w:val="003215FC"/>
  </w:style>
  <w:style w:type="character" w:customStyle="1" w:styleId="WW8Num23z3">
    <w:name w:val="WW8Num23z3"/>
    <w:rsid w:val="003215FC"/>
  </w:style>
  <w:style w:type="character" w:customStyle="1" w:styleId="WW8Num23z4">
    <w:name w:val="WW8Num23z4"/>
    <w:rsid w:val="003215FC"/>
  </w:style>
  <w:style w:type="character" w:customStyle="1" w:styleId="WW8Num23z5">
    <w:name w:val="WW8Num23z5"/>
    <w:rsid w:val="003215FC"/>
  </w:style>
  <w:style w:type="character" w:customStyle="1" w:styleId="WW8Num23z6">
    <w:name w:val="WW8Num23z6"/>
    <w:rsid w:val="003215FC"/>
  </w:style>
  <w:style w:type="character" w:customStyle="1" w:styleId="WW8Num23z7">
    <w:name w:val="WW8Num23z7"/>
    <w:rsid w:val="003215FC"/>
  </w:style>
  <w:style w:type="character" w:customStyle="1" w:styleId="WW8Num23z8">
    <w:name w:val="WW8Num23z8"/>
    <w:rsid w:val="003215FC"/>
  </w:style>
  <w:style w:type="character" w:customStyle="1" w:styleId="WW8Num24z0">
    <w:name w:val="WW8Num24z0"/>
    <w:rsid w:val="003215FC"/>
    <w:rPr>
      <w:rFonts w:ascii="Symbol" w:hAnsi="Symbol" w:cs="Symbol" w:hint="default"/>
    </w:rPr>
  </w:style>
  <w:style w:type="character" w:customStyle="1" w:styleId="WW8Num24z1">
    <w:name w:val="WW8Num24z1"/>
    <w:rsid w:val="003215FC"/>
    <w:rPr>
      <w:rFonts w:ascii="Courier New" w:hAnsi="Courier New" w:cs="Courier New" w:hint="default"/>
    </w:rPr>
  </w:style>
  <w:style w:type="character" w:customStyle="1" w:styleId="WW8Num24z2">
    <w:name w:val="WW8Num24z2"/>
    <w:rsid w:val="003215FC"/>
    <w:rPr>
      <w:rFonts w:ascii="Wingdings" w:hAnsi="Wingdings" w:cs="Wingdings" w:hint="default"/>
    </w:rPr>
  </w:style>
  <w:style w:type="character" w:customStyle="1" w:styleId="WW8Num25z0">
    <w:name w:val="WW8Num25z0"/>
    <w:rsid w:val="003215FC"/>
    <w:rPr>
      <w:rFonts w:ascii="Symbol" w:hAnsi="Symbol" w:cs="Symbol" w:hint="default"/>
    </w:rPr>
  </w:style>
  <w:style w:type="character" w:customStyle="1" w:styleId="WW8Num25z1">
    <w:name w:val="WW8Num25z1"/>
    <w:rsid w:val="003215FC"/>
    <w:rPr>
      <w:rFonts w:ascii="Courier New" w:hAnsi="Courier New" w:cs="Courier New" w:hint="default"/>
    </w:rPr>
  </w:style>
  <w:style w:type="character" w:customStyle="1" w:styleId="WW8Num25z2">
    <w:name w:val="WW8Num25z2"/>
    <w:rsid w:val="003215FC"/>
    <w:rPr>
      <w:rFonts w:ascii="Wingdings" w:hAnsi="Wingdings" w:cs="Wingdings" w:hint="default"/>
    </w:rPr>
  </w:style>
  <w:style w:type="character" w:customStyle="1" w:styleId="WW8Num26z0">
    <w:name w:val="WW8Num26z0"/>
    <w:rsid w:val="003215FC"/>
    <w:rPr>
      <w:rFonts w:ascii="Symbol" w:hAnsi="Symbol" w:cs="Symbol" w:hint="default"/>
    </w:rPr>
  </w:style>
  <w:style w:type="character" w:customStyle="1" w:styleId="WW8Num26z1">
    <w:name w:val="WW8Num26z1"/>
    <w:rsid w:val="003215FC"/>
    <w:rPr>
      <w:rFonts w:ascii="Courier New" w:hAnsi="Courier New" w:cs="Courier New" w:hint="default"/>
    </w:rPr>
  </w:style>
  <w:style w:type="character" w:customStyle="1" w:styleId="WW8Num26z2">
    <w:name w:val="WW8Num26z2"/>
    <w:rsid w:val="003215FC"/>
    <w:rPr>
      <w:rFonts w:ascii="Wingdings" w:hAnsi="Wingdings" w:cs="Wingdings" w:hint="default"/>
    </w:rPr>
  </w:style>
  <w:style w:type="character" w:customStyle="1" w:styleId="WW8Num27z0">
    <w:name w:val="WW8Num27z0"/>
    <w:rsid w:val="003215FC"/>
    <w:rPr>
      <w:rFonts w:ascii="Symbol" w:hAnsi="Symbol" w:cs="Symbol" w:hint="default"/>
    </w:rPr>
  </w:style>
  <w:style w:type="character" w:customStyle="1" w:styleId="WW8Num27z1">
    <w:name w:val="WW8Num27z1"/>
    <w:rsid w:val="003215FC"/>
    <w:rPr>
      <w:rFonts w:ascii="Courier New" w:hAnsi="Courier New" w:cs="Courier New" w:hint="default"/>
    </w:rPr>
  </w:style>
  <w:style w:type="character" w:customStyle="1" w:styleId="WW8Num27z2">
    <w:name w:val="WW8Num27z2"/>
    <w:rsid w:val="003215FC"/>
    <w:rPr>
      <w:rFonts w:ascii="Wingdings" w:hAnsi="Wingdings" w:cs="Wingdings" w:hint="default"/>
    </w:rPr>
  </w:style>
  <w:style w:type="character" w:customStyle="1" w:styleId="WW8Num28z0">
    <w:name w:val="WW8Num28z0"/>
    <w:rsid w:val="003215FC"/>
  </w:style>
  <w:style w:type="character" w:customStyle="1" w:styleId="WW8Num28z1">
    <w:name w:val="WW8Num28z1"/>
    <w:rsid w:val="003215FC"/>
  </w:style>
  <w:style w:type="character" w:customStyle="1" w:styleId="WW8Num28z2">
    <w:name w:val="WW8Num28z2"/>
    <w:rsid w:val="003215FC"/>
  </w:style>
  <w:style w:type="character" w:customStyle="1" w:styleId="WW8Num28z3">
    <w:name w:val="WW8Num28z3"/>
    <w:rsid w:val="003215FC"/>
  </w:style>
  <w:style w:type="character" w:customStyle="1" w:styleId="WW8Num28z4">
    <w:name w:val="WW8Num28z4"/>
    <w:rsid w:val="003215FC"/>
  </w:style>
  <w:style w:type="character" w:customStyle="1" w:styleId="WW8Num28z5">
    <w:name w:val="WW8Num28z5"/>
    <w:rsid w:val="003215FC"/>
  </w:style>
  <w:style w:type="character" w:customStyle="1" w:styleId="WW8Num28z6">
    <w:name w:val="WW8Num28z6"/>
    <w:rsid w:val="003215FC"/>
  </w:style>
  <w:style w:type="character" w:customStyle="1" w:styleId="WW8Num28z7">
    <w:name w:val="WW8Num28z7"/>
    <w:rsid w:val="003215FC"/>
  </w:style>
  <w:style w:type="character" w:customStyle="1" w:styleId="WW8Num28z8">
    <w:name w:val="WW8Num28z8"/>
    <w:rsid w:val="003215FC"/>
  </w:style>
  <w:style w:type="character" w:customStyle="1" w:styleId="WW8NumSt19z0">
    <w:name w:val="WW8NumSt19z0"/>
    <w:rsid w:val="003215FC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3215FC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3215FC"/>
    <w:rPr>
      <w:rFonts w:ascii="Times New Roman CYR" w:hAnsi="Times New Roman CYR" w:cs="Times New Roman" w:hint="default"/>
    </w:rPr>
  </w:style>
  <w:style w:type="character" w:customStyle="1" w:styleId="1d">
    <w:name w:val="Основной шрифт абзаца1"/>
    <w:rsid w:val="003215FC"/>
  </w:style>
  <w:style w:type="character" w:customStyle="1" w:styleId="1e">
    <w:name w:val="Заголовок №1_"/>
    <w:rsid w:val="003215FC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3215FC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f">
    <w:name w:val="Текст выноски Знак1"/>
    <w:basedOn w:val="a0"/>
    <w:semiHidden/>
    <w:locked/>
    <w:rsid w:val="003215F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f0">
    <w:name w:val="Заголовок Знак1"/>
    <w:basedOn w:val="a0"/>
    <w:uiPriority w:val="10"/>
    <w:rsid w:val="003215FC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f1">
    <w:name w:val="Название Знак1"/>
    <w:basedOn w:val="a0"/>
    <w:uiPriority w:val="10"/>
    <w:rsid w:val="003215F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1831</Words>
  <Characters>15210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3</cp:revision>
  <cp:lastPrinted>2022-06-02T10:03:00Z</cp:lastPrinted>
  <dcterms:created xsi:type="dcterms:W3CDTF">2022-10-06T09:29:00Z</dcterms:created>
  <dcterms:modified xsi:type="dcterms:W3CDTF">2022-10-07T02:36:00Z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