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ОТЧЕТ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органа местного самоуправления об осуществлении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отдельных государственных полномочий в сфере создания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и функционирования административных комиссий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за</w:t>
      </w:r>
      <w:r w:rsidR="003F7199">
        <w:rPr>
          <w:rFonts w:ascii="Times New Roman" w:hAnsi="Times New Roman" w:cs="Times New Roman"/>
          <w:sz w:val="28"/>
          <w:szCs w:val="28"/>
        </w:rPr>
        <w:t xml:space="preserve"> 2022</w:t>
      </w:r>
      <w:r w:rsidR="00B755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6910"/>
        <w:gridCol w:w="2233"/>
      </w:tblGrid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934B37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2C42"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92C42" w:rsidRPr="00934B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92C42" w:rsidRPr="00934B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92C42" w:rsidRPr="00934B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(полугодие/год)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42" w:rsidRPr="00934B37" w:rsidTr="00F65515">
        <w:trPr>
          <w:trHeight w:val="4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Проведено заседаний административной комиссии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8C6838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Поступило протоколов,</w:t>
            </w:r>
          </w:p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составленных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8C6838" w:rsidP="00C1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</w:tr>
      <w:tr w:rsidR="00A92C42" w:rsidRPr="00934B37" w:rsidTr="00F65515">
        <w:trPr>
          <w:trHeight w:val="7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Представителями органов государственной власти Кемеровской области - Кузбасса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657566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55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Представителями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8C6838" w:rsidP="00BB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</w:tr>
      <w:tr w:rsidR="00A92C42" w:rsidRPr="00934B37" w:rsidTr="00F65515">
        <w:trPr>
          <w:trHeight w:val="41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Сотрудниками органов внутренних дел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8C6838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Всего рассмотрено протоколов с вынесением решений, из них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8C6838" w:rsidP="00BB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</w:tr>
      <w:tr w:rsidR="00A92C42" w:rsidRPr="00934B37" w:rsidTr="00F65515">
        <w:trPr>
          <w:trHeight w:val="4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Вынесено устных замечаний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657566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4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Вынесено предупреждений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8C6838" w:rsidP="00BB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</w:tr>
      <w:tr w:rsidR="00A92C42" w:rsidRPr="00934B37" w:rsidTr="00F65515">
        <w:trPr>
          <w:trHeight w:val="4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Наложено штрафов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8C6838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92C42" w:rsidRPr="00934B37" w:rsidTr="00F65515">
        <w:trPr>
          <w:trHeight w:val="11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по делу прекращено по </w:t>
            </w:r>
            <w:r w:rsidRPr="000053D0">
              <w:rPr>
                <w:rFonts w:ascii="Times New Roman" w:hAnsi="Times New Roman" w:cs="Times New Roman"/>
                <w:sz w:val="28"/>
                <w:szCs w:val="28"/>
              </w:rPr>
              <w:t>статье 24.5</w:t>
            </w: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B37120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8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Количество протоколов, возвращенных в органы внутренних дел на доработку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700FFB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Количество протоколов, повторно направленных в административную комиссию после доработки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4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Сумма наложенных штрафов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8C6838" w:rsidP="00BB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131 900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Количество жалоб на постановления по делам об административных правонарушениях, вынесенные административной комиссией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4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в суд (мировому судье)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54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жалоб на постановления по делам об административных правонарушениях, вынесенные административной комиссией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63702D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63702D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63702D">
              <w:rPr>
                <w:rFonts w:ascii="Times New Roman" w:hAnsi="Times New Roman" w:cs="Times New Roman"/>
                <w:sz w:val="28"/>
                <w:szCs w:val="28"/>
              </w:rPr>
              <w:t>В том числе решением судьи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63702D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63702D" w:rsidTr="00F65515">
        <w:trPr>
          <w:trHeight w:val="55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63702D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63702D">
              <w:rPr>
                <w:rFonts w:ascii="Times New Roman" w:hAnsi="Times New Roman" w:cs="Times New Roman"/>
                <w:sz w:val="28"/>
                <w:szCs w:val="28"/>
              </w:rPr>
              <w:t>В том числе прокурором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63702D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63702D" w:rsidTr="00F65515">
        <w:trPr>
          <w:trHeight w:val="11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63702D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63702D">
              <w:rPr>
                <w:rFonts w:ascii="Times New Roman" w:hAnsi="Times New Roman" w:cs="Times New Roman"/>
                <w:sz w:val="28"/>
                <w:szCs w:val="28"/>
              </w:rPr>
              <w:t>Предоставлено средств по субвенциям из областного бюджета на содержание административной комиссии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63702D" w:rsidRDefault="0063702D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2D">
              <w:rPr>
                <w:rFonts w:ascii="Times New Roman" w:hAnsi="Times New Roman" w:cs="Times New Roman"/>
                <w:sz w:val="28"/>
                <w:szCs w:val="28"/>
              </w:rPr>
              <w:t>114 984,42</w:t>
            </w:r>
          </w:p>
        </w:tc>
      </w:tr>
      <w:tr w:rsidR="00A92C42" w:rsidRPr="0063702D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63702D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63702D">
              <w:rPr>
                <w:rFonts w:ascii="Times New Roman" w:hAnsi="Times New Roman" w:cs="Times New Roman"/>
                <w:sz w:val="28"/>
                <w:szCs w:val="28"/>
              </w:rPr>
              <w:t>Израсходовано (руб.),</w:t>
            </w:r>
          </w:p>
          <w:p w:rsidR="00A92C42" w:rsidRPr="0063702D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63702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63702D" w:rsidRDefault="00A92C42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42" w:rsidRPr="0063702D" w:rsidTr="00F00456">
        <w:trPr>
          <w:trHeight w:val="132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63702D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63702D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proofErr w:type="gramStart"/>
            <w:r w:rsidRPr="0063702D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gramEnd"/>
            <w:r w:rsidRPr="0063702D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секретарю административной комиссии, включая взносы по обязательному социальному страхованию на выплаты по оплате труда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63702D" w:rsidRDefault="0063702D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2D">
              <w:rPr>
                <w:rFonts w:ascii="Times New Roman" w:hAnsi="Times New Roman" w:cs="Times New Roman"/>
                <w:sz w:val="28"/>
                <w:szCs w:val="28"/>
              </w:rPr>
              <w:t>114 984,42</w:t>
            </w:r>
          </w:p>
        </w:tc>
      </w:tr>
      <w:tr w:rsidR="00A92C42" w:rsidRPr="00934B37" w:rsidTr="00F65515">
        <w:trPr>
          <w:trHeight w:val="4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Услуги телефонной связи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9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связи, в том числе расходы по приобретению конвертов, марок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персонального компьютера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11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Изготовление бланочной продукции (повестки, постановления, определения, журналы регистрации и т.д.) и штампов (руб.)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8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 (бумага, ручки, папки, карандаши, клей и т.д.) (руб.)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8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картриджей, USB-носителей, запчастей к персональному компьютеру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140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Содержание имущества (заправка картриджей, ремонт и техническое обслуживание персональных компьютеров, копировальной машины, принтера, сканера, фотоаппарата)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74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Транспортные услуги (проезд к месту командировки и обратно, аренда автомобиля)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9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Наем жилого помещения (проживание в гостинице) в период командировки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Проживание вне места постоянного жительства в период служебной командировки (суточные)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9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Услуги средств массовой информации и типографии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и сопровождение справочно-правовых систем, услуг по оформлению подписки на периодические печатные издания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112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оргтехники и бытовой техники (компьютерной техники, технических сре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язи, фото-, видеоаппаратуры, кондиционеров)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мебели (компьютерные стол и стул (кресло), книжный шкаф, шкаф архивный металлический, стулья для приема посетителей)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595914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71F9" w:rsidRDefault="00CB71F9" w:rsidP="0032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9C9" w:rsidRPr="003209C9" w:rsidRDefault="003209C9" w:rsidP="0032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9C9">
        <w:rPr>
          <w:rFonts w:ascii="Times New Roman" w:hAnsi="Times New Roman" w:cs="Times New Roman"/>
          <w:sz w:val="28"/>
          <w:szCs w:val="28"/>
        </w:rPr>
        <w:t xml:space="preserve">             Председатель</w:t>
      </w:r>
    </w:p>
    <w:p w:rsidR="003209C9" w:rsidRPr="003209C9" w:rsidRDefault="003209C9" w:rsidP="0032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9C9">
        <w:rPr>
          <w:rFonts w:ascii="Times New Roman" w:hAnsi="Times New Roman" w:cs="Times New Roman"/>
          <w:sz w:val="28"/>
          <w:szCs w:val="28"/>
        </w:rPr>
        <w:t xml:space="preserve">административной комиссии                                          </w:t>
      </w:r>
      <w:r w:rsidR="002225CC"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C9">
        <w:rPr>
          <w:rFonts w:ascii="Times New Roman" w:hAnsi="Times New Roman" w:cs="Times New Roman"/>
          <w:sz w:val="28"/>
          <w:szCs w:val="28"/>
        </w:rPr>
        <w:t xml:space="preserve">             О.Н. </w:t>
      </w:r>
      <w:proofErr w:type="spellStart"/>
      <w:r w:rsidRPr="003209C9">
        <w:rPr>
          <w:rFonts w:ascii="Times New Roman" w:hAnsi="Times New Roman" w:cs="Times New Roman"/>
          <w:sz w:val="28"/>
          <w:szCs w:val="28"/>
        </w:rPr>
        <w:t>Шумкина</w:t>
      </w:r>
      <w:proofErr w:type="spellEnd"/>
      <w:r w:rsidRPr="003209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09C9" w:rsidRPr="003209C9" w:rsidSect="00CB71F9">
      <w:pgSz w:w="11906" w:h="16838"/>
      <w:pgMar w:top="397" w:right="851" w:bottom="3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C42"/>
    <w:rsid w:val="000053D0"/>
    <w:rsid w:val="00062887"/>
    <w:rsid w:val="00112325"/>
    <w:rsid w:val="00150A7E"/>
    <w:rsid w:val="00175DD6"/>
    <w:rsid w:val="001778F3"/>
    <w:rsid w:val="002225CC"/>
    <w:rsid w:val="00252851"/>
    <w:rsid w:val="002848B4"/>
    <w:rsid w:val="00297511"/>
    <w:rsid w:val="003209C9"/>
    <w:rsid w:val="003315F7"/>
    <w:rsid w:val="0035416D"/>
    <w:rsid w:val="0036185F"/>
    <w:rsid w:val="00394AA7"/>
    <w:rsid w:val="003E3BF6"/>
    <w:rsid w:val="003F7199"/>
    <w:rsid w:val="00526F53"/>
    <w:rsid w:val="00564465"/>
    <w:rsid w:val="00565F87"/>
    <w:rsid w:val="00595914"/>
    <w:rsid w:val="00595B72"/>
    <w:rsid w:val="0063702D"/>
    <w:rsid w:val="00657566"/>
    <w:rsid w:val="006E3739"/>
    <w:rsid w:val="006F5316"/>
    <w:rsid w:val="00700FFB"/>
    <w:rsid w:val="007036BA"/>
    <w:rsid w:val="00810048"/>
    <w:rsid w:val="008369BC"/>
    <w:rsid w:val="00854611"/>
    <w:rsid w:val="008C6838"/>
    <w:rsid w:val="008C6ADC"/>
    <w:rsid w:val="008D482C"/>
    <w:rsid w:val="00934B37"/>
    <w:rsid w:val="009B5A04"/>
    <w:rsid w:val="009F26AC"/>
    <w:rsid w:val="00A67DAB"/>
    <w:rsid w:val="00A92C42"/>
    <w:rsid w:val="00B37120"/>
    <w:rsid w:val="00B43FB6"/>
    <w:rsid w:val="00B755D7"/>
    <w:rsid w:val="00BA30AC"/>
    <w:rsid w:val="00BB5900"/>
    <w:rsid w:val="00C15504"/>
    <w:rsid w:val="00C447AD"/>
    <w:rsid w:val="00CB2084"/>
    <w:rsid w:val="00CB71F9"/>
    <w:rsid w:val="00CC093C"/>
    <w:rsid w:val="00D827E8"/>
    <w:rsid w:val="00D87C44"/>
    <w:rsid w:val="00DF5992"/>
    <w:rsid w:val="00E310F7"/>
    <w:rsid w:val="00E50DF7"/>
    <w:rsid w:val="00EA5F93"/>
    <w:rsid w:val="00EC41D0"/>
    <w:rsid w:val="00F00456"/>
    <w:rsid w:val="00F07245"/>
    <w:rsid w:val="00F07249"/>
    <w:rsid w:val="00F65515"/>
    <w:rsid w:val="00FB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2021-11-18T01:40:00Z</cp:lastPrinted>
  <dcterms:created xsi:type="dcterms:W3CDTF">2021-07-23T01:26:00Z</dcterms:created>
  <dcterms:modified xsi:type="dcterms:W3CDTF">2022-12-27T04:18:00Z</dcterms:modified>
</cp:coreProperties>
</file>