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9F3E9C">
        <w:rPr>
          <w:b/>
          <w:sz w:val="24"/>
          <w:szCs w:val="24"/>
        </w:rPr>
        <w:t>60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9F3E9C">
        <w:rPr>
          <w:sz w:val="24"/>
          <w:szCs w:val="24"/>
        </w:rPr>
        <w:t xml:space="preserve">    14  декабря </w:t>
      </w:r>
      <w:r w:rsidR="00A9496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9F3E9C">
        <w:rPr>
          <w:sz w:val="24"/>
          <w:szCs w:val="24"/>
        </w:rPr>
        <w:t>14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AC511E">
        <w:rPr>
          <w:sz w:val="24"/>
          <w:szCs w:val="24"/>
        </w:rPr>
        <w:t>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9D5C79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9F3E9C" w:rsidRPr="00AC1355" w:rsidRDefault="009F3E9C" w:rsidP="00B02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 -</w:t>
      </w:r>
      <w:r w:rsidRPr="009F3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учета, отчетности, имущественных отношений  </w:t>
      </w:r>
      <w:r w:rsidRPr="00AC13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1C0AC1" w:rsidRPr="00AC1355" w:rsidRDefault="001C0AC1" w:rsidP="00B02A60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9F3E9C">
        <w:rPr>
          <w:sz w:val="28"/>
          <w:szCs w:val="28"/>
          <w:u w:val="single"/>
        </w:rPr>
        <w:t>11</w:t>
      </w:r>
      <w:r w:rsidRPr="00AC1355">
        <w:rPr>
          <w:color w:val="000000"/>
          <w:sz w:val="28"/>
          <w:szCs w:val="28"/>
          <w:u w:val="single"/>
        </w:rPr>
        <w:t>.</w:t>
      </w:r>
      <w:r w:rsidR="009F3E9C">
        <w:rPr>
          <w:color w:val="000000"/>
          <w:sz w:val="28"/>
          <w:szCs w:val="28"/>
          <w:u w:val="single"/>
        </w:rPr>
        <w:t>11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9F3E9C" w:rsidRDefault="003B6005" w:rsidP="009F3E9C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9F3E9C" w:rsidRPr="009F3E9C">
        <w:rPr>
          <w:sz w:val="28"/>
          <w:szCs w:val="28"/>
        </w:rPr>
        <w:t xml:space="preserve"> </w:t>
      </w:r>
      <w:r w:rsidR="009F3E9C">
        <w:rPr>
          <w:sz w:val="28"/>
          <w:szCs w:val="28"/>
        </w:rPr>
        <w:t xml:space="preserve">земельный участок с кадастровым номером 42:11:0116041:1632, площадью 39 +/- 2 кв.м., расположенный по адресу: Российская Федерация, Кемеровская область – Кузбасс, Промышленновский муниципальный округ,         </w:t>
      </w:r>
      <w:proofErr w:type="spellStart"/>
      <w:r w:rsidR="009F3E9C">
        <w:rPr>
          <w:sz w:val="28"/>
          <w:szCs w:val="28"/>
        </w:rPr>
        <w:t>пгт</w:t>
      </w:r>
      <w:proofErr w:type="spellEnd"/>
      <w:r w:rsidR="009F3E9C">
        <w:rPr>
          <w:sz w:val="28"/>
          <w:szCs w:val="28"/>
        </w:rPr>
        <w:t>. Промышленная, ул. Новая, 2а/12.</w:t>
      </w:r>
    </w:p>
    <w:p w:rsidR="009F3E9C" w:rsidRDefault="009F3E9C" w:rsidP="009F3E9C">
      <w:pPr>
        <w:pStyle w:val="aa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9F3E9C" w:rsidRPr="007C0EA4" w:rsidRDefault="009F3E9C" w:rsidP="009F3E9C">
      <w:pPr>
        <w:pStyle w:val="aa"/>
        <w:ind w:right="-2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хранение автотранспорта.</w:t>
      </w:r>
    </w:p>
    <w:p w:rsidR="009F3E9C" w:rsidRDefault="009F3E9C" w:rsidP="009F3E9C">
      <w:pPr>
        <w:pStyle w:val="ConsPlusNormal"/>
        <w:ind w:right="-2" w:firstLine="540"/>
        <w:jc w:val="both"/>
      </w:pPr>
      <w:proofErr w:type="gramStart"/>
      <w:r>
        <w:lastRenderedPageBreak/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999 (девятьсот девяносто девять) рублей 45 копеек в год, шаг аукциона в размере 3 % - 29 (двадцать девять) рублей 98 копеек</w:t>
      </w:r>
      <w:proofErr w:type="gramEnd"/>
      <w:r>
        <w:t>, размер задатка 10 % - 99 (девяносто девять) рубль 95 копеек. Определить срок аренды 2 года 6 месяцев.</w:t>
      </w:r>
    </w:p>
    <w:p w:rsidR="00531168" w:rsidRPr="00AC1355" w:rsidRDefault="001C0AC1" w:rsidP="009F3E9C">
      <w:pPr>
        <w:adjustRightInd w:val="0"/>
        <w:ind w:right="-2" w:firstLine="540"/>
        <w:jc w:val="both"/>
        <w:outlineLvl w:val="0"/>
      </w:pPr>
      <w:r w:rsidRPr="00AC1355">
        <w:rPr>
          <w:sz w:val="28"/>
          <w:szCs w:val="28"/>
        </w:rPr>
        <w:t xml:space="preserve"> 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556"/>
      </w:tblGrid>
      <w:tr w:rsidR="00531168" w:rsidRPr="00AC1355" w:rsidTr="0047007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7007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9F3E9C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 Василий Васильевич</w:t>
            </w:r>
          </w:p>
          <w:p w:rsidR="00F30AE8" w:rsidRDefault="001D0470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9F3E9C">
              <w:rPr>
                <w:sz w:val="28"/>
                <w:szCs w:val="28"/>
              </w:rPr>
              <w:t>Новая</w:t>
            </w:r>
            <w:r>
              <w:rPr>
                <w:sz w:val="28"/>
                <w:szCs w:val="28"/>
              </w:rPr>
              <w:t xml:space="preserve">, </w:t>
            </w:r>
          </w:p>
          <w:p w:rsidR="00A94966" w:rsidRDefault="00F30AE8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9F3E9C">
              <w:rPr>
                <w:sz w:val="28"/>
                <w:szCs w:val="28"/>
              </w:rPr>
              <w:t>2</w:t>
            </w:r>
            <w:r w:rsidR="001F451F">
              <w:rPr>
                <w:sz w:val="28"/>
                <w:szCs w:val="28"/>
              </w:rPr>
              <w:t>,</w:t>
            </w:r>
            <w:r w:rsidR="009F3E9C">
              <w:rPr>
                <w:sz w:val="28"/>
                <w:szCs w:val="28"/>
              </w:rPr>
              <w:t xml:space="preserve"> кв. 13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Default="001F451F" w:rsidP="001F4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9F3E9C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17.11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9F3E9C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12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>25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9F3E9C" w:rsidP="009F3E9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99</w:t>
            </w:r>
            <w:r w:rsidR="00F30AE8">
              <w:rPr>
                <w:color w:val="000000"/>
                <w:sz w:val="28"/>
                <w:szCs w:val="28"/>
              </w:rPr>
              <w:t xml:space="preserve"> руб. </w:t>
            </w:r>
            <w:r>
              <w:rPr>
                <w:color w:val="000000"/>
                <w:sz w:val="28"/>
                <w:szCs w:val="28"/>
              </w:rPr>
              <w:t>95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30AE8" w:rsidRDefault="00F30AE8" w:rsidP="00F30AE8">
      <w:pPr>
        <w:adjustRightInd w:val="0"/>
        <w:ind w:right="-2" w:firstLine="540"/>
        <w:jc w:val="both"/>
        <w:outlineLvl w:val="0"/>
        <w:rPr>
          <w:b/>
          <w:sz w:val="28"/>
          <w:szCs w:val="28"/>
        </w:rPr>
      </w:pPr>
    </w:p>
    <w:p w:rsidR="009F3E9C" w:rsidRDefault="00F30AE8" w:rsidP="009F3E9C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Pr="00AC1355">
        <w:rPr>
          <w:rFonts w:eastAsia="MS Mincho"/>
          <w:sz w:val="28"/>
          <w:szCs w:val="28"/>
        </w:rPr>
        <w:t>:</w:t>
      </w:r>
      <w:r w:rsidRPr="00F30AE8">
        <w:rPr>
          <w:sz w:val="28"/>
          <w:szCs w:val="28"/>
        </w:rPr>
        <w:t xml:space="preserve"> </w:t>
      </w:r>
      <w:r w:rsidR="009F3E9C">
        <w:rPr>
          <w:sz w:val="28"/>
          <w:szCs w:val="28"/>
        </w:rPr>
        <w:t xml:space="preserve">земельный участок с кадастровым номером 42:11:0117007:438, площадью 64 +/- 2 кв.м., расположенный по адресу: Российская Федерация, Кемеровская область – Кузбасс, Промышленновский муниципальный округ,         </w:t>
      </w:r>
      <w:proofErr w:type="spellStart"/>
      <w:r w:rsidR="009F3E9C">
        <w:rPr>
          <w:sz w:val="28"/>
          <w:szCs w:val="28"/>
        </w:rPr>
        <w:t>пгт</w:t>
      </w:r>
      <w:proofErr w:type="spellEnd"/>
      <w:r w:rsidR="009F3E9C">
        <w:rPr>
          <w:sz w:val="28"/>
          <w:szCs w:val="28"/>
        </w:rPr>
        <w:t>. Промышленная, ул. Вокзальная, 81/5.</w:t>
      </w:r>
    </w:p>
    <w:p w:rsidR="009F3E9C" w:rsidRDefault="009F3E9C" w:rsidP="009F3E9C">
      <w:pPr>
        <w:pStyle w:val="aa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9F3E9C" w:rsidRPr="007C0EA4" w:rsidRDefault="009F3E9C" w:rsidP="009F3E9C">
      <w:pPr>
        <w:pStyle w:val="aa"/>
        <w:ind w:right="-2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хранение автотранспорта.</w:t>
      </w:r>
    </w:p>
    <w:p w:rsidR="009F3E9C" w:rsidRDefault="009F3E9C" w:rsidP="009F3E9C">
      <w:pPr>
        <w:pStyle w:val="ConsPlusNormal"/>
        <w:ind w:right="-2" w:firstLine="540"/>
        <w:jc w:val="both"/>
      </w:pPr>
      <w:proofErr w:type="gramStart"/>
      <w: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2985 (две тысячи девятьсот восемьдесят пять) рублей 86 копеек в год, шаг аукциона в размере 3 % - 89 (восемьдесят девять) рублей</w:t>
      </w:r>
      <w:proofErr w:type="gramEnd"/>
      <w:r>
        <w:t xml:space="preserve"> 58 копеек, размер задатка 10 % - 298 (двести девяносто восемь) рублей 59 копеек. Определить срок аренды 2 года 6 месяцев.</w:t>
      </w:r>
    </w:p>
    <w:p w:rsidR="00F30AE8" w:rsidRDefault="00F30AE8" w:rsidP="009F3E9C">
      <w:pPr>
        <w:adjustRightInd w:val="0"/>
        <w:ind w:right="-2" w:firstLine="540"/>
        <w:jc w:val="both"/>
        <w:outlineLvl w:val="0"/>
      </w:pPr>
    </w:p>
    <w:p w:rsidR="00F30AE8" w:rsidRPr="00AC1355" w:rsidRDefault="00F30AE8" w:rsidP="00F30AE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До окончания срока подачи заявок на участие в аукционе по Лоту  № 1 на бумажном носителе подана 1 (одна)  заявка.</w:t>
      </w:r>
    </w:p>
    <w:p w:rsidR="00F30AE8" w:rsidRPr="00A74C6E" w:rsidRDefault="00F30AE8" w:rsidP="00F30AE8">
      <w:pPr>
        <w:jc w:val="both"/>
        <w:rPr>
          <w:sz w:val="24"/>
          <w:szCs w:val="24"/>
        </w:rPr>
      </w:pPr>
    </w:p>
    <w:p w:rsidR="00F30AE8" w:rsidRDefault="00F30AE8" w:rsidP="00F30AE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9F3E9C" w:rsidRPr="00AC1355" w:rsidRDefault="009F3E9C" w:rsidP="00F30AE8">
      <w:pPr>
        <w:jc w:val="both"/>
        <w:rPr>
          <w:color w:val="000000"/>
          <w:sz w:val="28"/>
          <w:szCs w:val="28"/>
        </w:rPr>
      </w:pPr>
    </w:p>
    <w:p w:rsidR="00F30AE8" w:rsidRPr="00AC1355" w:rsidRDefault="00F30AE8" w:rsidP="00F30AE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556"/>
      </w:tblGrid>
      <w:tr w:rsidR="00F30AE8" w:rsidRPr="00AC1355" w:rsidTr="00757156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F30AE8" w:rsidRPr="00AC1355" w:rsidTr="00757156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A256C9" w:rsidP="0075715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Default="009F3E9C" w:rsidP="0075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Людмила Георгиевна</w:t>
            </w:r>
          </w:p>
          <w:p w:rsidR="00F30AE8" w:rsidRDefault="00F30AE8" w:rsidP="0075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9F3E9C">
              <w:rPr>
                <w:sz w:val="28"/>
                <w:szCs w:val="28"/>
              </w:rPr>
              <w:t>Октябрьская</w:t>
            </w:r>
            <w:r>
              <w:rPr>
                <w:sz w:val="28"/>
                <w:szCs w:val="28"/>
              </w:rPr>
              <w:t xml:space="preserve">, </w:t>
            </w:r>
          </w:p>
          <w:p w:rsidR="00F30AE8" w:rsidRDefault="009F3E9C" w:rsidP="0075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163</w:t>
            </w:r>
            <w:r w:rsidR="00F30AE8">
              <w:rPr>
                <w:sz w:val="28"/>
                <w:szCs w:val="28"/>
              </w:rPr>
              <w:t>,</w:t>
            </w:r>
          </w:p>
          <w:p w:rsidR="00F30AE8" w:rsidRDefault="00F30AE8" w:rsidP="007571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</w:t>
            </w:r>
          </w:p>
          <w:p w:rsidR="00F30AE8" w:rsidRPr="001F451F" w:rsidRDefault="00F30AE8" w:rsidP="00757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9F3E9C" w:rsidP="0075715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21.11</w:t>
            </w:r>
            <w:r w:rsidR="00F30AE8" w:rsidRPr="00AC1355">
              <w:rPr>
                <w:color w:val="000000"/>
                <w:sz w:val="28"/>
                <w:szCs w:val="28"/>
              </w:rPr>
              <w:t>.2022</w:t>
            </w:r>
          </w:p>
          <w:p w:rsidR="00F30AE8" w:rsidRPr="00AC1355" w:rsidRDefault="009F3E9C" w:rsidP="0075715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16</w:t>
            </w:r>
            <w:r w:rsidR="00F30AE8" w:rsidRPr="00AC1355"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>10</w:t>
            </w:r>
            <w:r w:rsidR="00F30AE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F30AE8" w:rsidRPr="00AC1355" w:rsidRDefault="009F3E9C" w:rsidP="009F3E9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298</w:t>
            </w:r>
            <w:r w:rsidR="00F30AE8">
              <w:rPr>
                <w:color w:val="000000"/>
                <w:sz w:val="28"/>
                <w:szCs w:val="28"/>
              </w:rPr>
              <w:t xml:space="preserve"> руб. 5</w:t>
            </w:r>
            <w:r>
              <w:rPr>
                <w:color w:val="000000"/>
                <w:sz w:val="28"/>
                <w:szCs w:val="28"/>
              </w:rPr>
              <w:t>9</w:t>
            </w:r>
            <w:r w:rsidR="00F30AE8" w:rsidRPr="00AC1355">
              <w:rPr>
                <w:color w:val="000000"/>
                <w:sz w:val="28"/>
                <w:szCs w:val="28"/>
              </w:rPr>
              <w:t xml:space="preserve">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AE8" w:rsidRPr="00AC1355" w:rsidRDefault="00F30AE8" w:rsidP="0075715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Поданн</w:t>
      </w:r>
      <w:r w:rsidR="00F30AE8">
        <w:rPr>
          <w:sz w:val="28"/>
          <w:szCs w:val="28"/>
        </w:rPr>
        <w:t>ые</w:t>
      </w:r>
      <w:r w:rsidRPr="00AC1355">
        <w:rPr>
          <w:sz w:val="28"/>
          <w:szCs w:val="28"/>
        </w:rPr>
        <w:t xml:space="preserve"> заявк</w:t>
      </w:r>
      <w:r w:rsidR="00F30AE8">
        <w:rPr>
          <w:sz w:val="28"/>
          <w:szCs w:val="28"/>
        </w:rPr>
        <w:t>и</w:t>
      </w:r>
      <w:r w:rsidRPr="00AC1355">
        <w:rPr>
          <w:sz w:val="28"/>
          <w:szCs w:val="28"/>
        </w:rPr>
        <w:t xml:space="preserve"> на участие в аукционе</w:t>
      </w:r>
      <w:r w:rsidR="00F30AE8">
        <w:rPr>
          <w:sz w:val="28"/>
          <w:szCs w:val="28"/>
        </w:rPr>
        <w:t xml:space="preserve"> по Лотам №1, №2  соответствую</w:t>
      </w:r>
      <w:r w:rsidRPr="00AC1355">
        <w:rPr>
          <w:sz w:val="28"/>
          <w:szCs w:val="28"/>
        </w:rPr>
        <w:t xml:space="preserve">т требованиям аукционной документации. Признать </w:t>
      </w:r>
      <w:r w:rsidR="009F3E9C">
        <w:rPr>
          <w:sz w:val="28"/>
          <w:szCs w:val="28"/>
        </w:rPr>
        <w:t xml:space="preserve">Лунина </w:t>
      </w:r>
      <w:r w:rsidR="0055615F">
        <w:rPr>
          <w:sz w:val="28"/>
          <w:szCs w:val="28"/>
        </w:rPr>
        <w:t>В.В.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55615F">
        <w:rPr>
          <w:sz w:val="28"/>
          <w:szCs w:val="28"/>
        </w:rPr>
        <w:t>на заключение договора</w:t>
      </w:r>
      <w:r w:rsidR="00136256" w:rsidRPr="00AC1355">
        <w:rPr>
          <w:sz w:val="28"/>
          <w:szCs w:val="28"/>
        </w:rPr>
        <w:t xml:space="preserve"> аренды земельн</w:t>
      </w:r>
      <w:r w:rsidR="0055615F">
        <w:rPr>
          <w:sz w:val="28"/>
          <w:szCs w:val="28"/>
        </w:rPr>
        <w:t xml:space="preserve">ого </w:t>
      </w:r>
      <w:r w:rsidR="00F30AE8">
        <w:rPr>
          <w:sz w:val="28"/>
          <w:szCs w:val="28"/>
        </w:rPr>
        <w:t xml:space="preserve"> участк</w:t>
      </w:r>
      <w:r w:rsidR="0055615F">
        <w:rPr>
          <w:sz w:val="28"/>
          <w:szCs w:val="28"/>
        </w:rPr>
        <w:t>а по Лоту</w:t>
      </w:r>
      <w:r w:rsidR="00F30AE8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 № </w:t>
      </w:r>
      <w:r w:rsidR="00677976" w:rsidRPr="00AC1355">
        <w:rPr>
          <w:sz w:val="28"/>
          <w:szCs w:val="28"/>
        </w:rPr>
        <w:t>1</w:t>
      </w:r>
      <w:r w:rsidR="00F30AE8">
        <w:rPr>
          <w:sz w:val="28"/>
          <w:szCs w:val="28"/>
        </w:rPr>
        <w:t xml:space="preserve">, </w:t>
      </w:r>
      <w:r w:rsidR="0055615F">
        <w:rPr>
          <w:sz w:val="28"/>
          <w:szCs w:val="28"/>
        </w:rPr>
        <w:t xml:space="preserve">признать Титову Л.Г. </w:t>
      </w:r>
      <w:r w:rsidR="0055615F" w:rsidRPr="00AC1355">
        <w:rPr>
          <w:sz w:val="28"/>
          <w:szCs w:val="28"/>
        </w:rPr>
        <w:t xml:space="preserve">участником аукциона </w:t>
      </w:r>
      <w:r w:rsidR="0055615F">
        <w:rPr>
          <w:sz w:val="28"/>
          <w:szCs w:val="28"/>
        </w:rPr>
        <w:t>на заключение договора</w:t>
      </w:r>
      <w:r w:rsidR="0055615F" w:rsidRPr="00AC1355">
        <w:rPr>
          <w:sz w:val="28"/>
          <w:szCs w:val="28"/>
        </w:rPr>
        <w:t xml:space="preserve"> аренды земельн</w:t>
      </w:r>
      <w:r w:rsidR="0055615F">
        <w:rPr>
          <w:sz w:val="28"/>
          <w:szCs w:val="28"/>
        </w:rPr>
        <w:t xml:space="preserve">ого  участка по Лоту </w:t>
      </w:r>
      <w:r w:rsidR="00F30AE8">
        <w:rPr>
          <w:sz w:val="28"/>
          <w:szCs w:val="28"/>
        </w:rPr>
        <w:t xml:space="preserve">№ 2. Аукцион по Лотам </w:t>
      </w:r>
      <w:r w:rsidRPr="00AC1355">
        <w:rPr>
          <w:sz w:val="28"/>
          <w:szCs w:val="28"/>
        </w:rPr>
        <w:t xml:space="preserve"> № </w:t>
      </w:r>
      <w:r w:rsidR="00677976" w:rsidRPr="00AC1355">
        <w:rPr>
          <w:sz w:val="28"/>
          <w:szCs w:val="28"/>
        </w:rPr>
        <w:t>1</w:t>
      </w:r>
      <w:r w:rsidR="00F30AE8">
        <w:rPr>
          <w:sz w:val="28"/>
          <w:szCs w:val="28"/>
        </w:rPr>
        <w:t xml:space="preserve">, № 2 </w:t>
      </w:r>
      <w:r w:rsidR="00677976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</w:t>
      </w:r>
      <w:r w:rsidR="00F30AE8">
        <w:rPr>
          <w:sz w:val="28"/>
          <w:szCs w:val="28"/>
        </w:rPr>
        <w:t xml:space="preserve">по </w:t>
      </w:r>
      <w:r w:rsidRPr="00AC1355">
        <w:rPr>
          <w:sz w:val="28"/>
          <w:szCs w:val="28"/>
        </w:rPr>
        <w:t>одной заявки</w:t>
      </w:r>
      <w:r w:rsidR="00F30AE8">
        <w:rPr>
          <w:sz w:val="28"/>
          <w:szCs w:val="28"/>
        </w:rPr>
        <w:t xml:space="preserve"> по </w:t>
      </w:r>
      <w:r w:rsidR="0055615F">
        <w:rPr>
          <w:sz w:val="28"/>
          <w:szCs w:val="28"/>
        </w:rPr>
        <w:t xml:space="preserve">          </w:t>
      </w:r>
      <w:r w:rsidR="00F30AE8">
        <w:rPr>
          <w:sz w:val="28"/>
          <w:szCs w:val="28"/>
        </w:rPr>
        <w:t>Лотам № 1,</w:t>
      </w:r>
      <w:r w:rsidR="00A256C9">
        <w:rPr>
          <w:sz w:val="28"/>
          <w:szCs w:val="28"/>
        </w:rPr>
        <w:t xml:space="preserve"> </w:t>
      </w:r>
      <w:r w:rsidR="00F30AE8">
        <w:rPr>
          <w:sz w:val="28"/>
          <w:szCs w:val="28"/>
        </w:rPr>
        <w:t>№ 2</w:t>
      </w:r>
      <w:r w:rsidRPr="00AC1355">
        <w:rPr>
          <w:sz w:val="28"/>
          <w:szCs w:val="28"/>
        </w:rPr>
        <w:t>.</w:t>
      </w:r>
    </w:p>
    <w:p w:rsidR="00D70245" w:rsidRPr="0055615F" w:rsidRDefault="0055615F" w:rsidP="0055615F">
      <w:pPr>
        <w:ind w:left="993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2)</w:t>
      </w:r>
      <w:r w:rsidR="00531168" w:rsidRPr="0055615F">
        <w:rPr>
          <w:sz w:val="28"/>
          <w:szCs w:val="28"/>
        </w:rPr>
        <w:t xml:space="preserve"> Заключить договор аренды на земельны</w:t>
      </w:r>
      <w:r>
        <w:rPr>
          <w:sz w:val="28"/>
          <w:szCs w:val="28"/>
        </w:rPr>
        <w:t>й</w:t>
      </w:r>
      <w:r w:rsidR="00531168" w:rsidRPr="0055615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 по Лоту</w:t>
      </w:r>
      <w:r w:rsidR="00F30AE8" w:rsidRPr="0055615F">
        <w:rPr>
          <w:sz w:val="28"/>
          <w:szCs w:val="28"/>
        </w:rPr>
        <w:t xml:space="preserve"> </w:t>
      </w:r>
      <w:r w:rsidR="00531168" w:rsidRPr="0055615F">
        <w:rPr>
          <w:sz w:val="28"/>
          <w:szCs w:val="28"/>
        </w:rPr>
        <w:t xml:space="preserve"> № </w:t>
      </w:r>
      <w:r w:rsidR="00677976" w:rsidRPr="0055615F">
        <w:rPr>
          <w:sz w:val="28"/>
          <w:szCs w:val="28"/>
        </w:rPr>
        <w:t>1</w:t>
      </w:r>
      <w:r w:rsidRPr="0055615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  </w:t>
      </w:r>
      <w:r w:rsidRPr="0055615F">
        <w:rPr>
          <w:sz w:val="28"/>
          <w:szCs w:val="28"/>
        </w:rPr>
        <w:t xml:space="preserve">Луниным </w:t>
      </w:r>
      <w:r>
        <w:rPr>
          <w:sz w:val="28"/>
          <w:szCs w:val="28"/>
        </w:rPr>
        <w:t xml:space="preserve">  </w:t>
      </w:r>
      <w:r w:rsidRPr="0055615F">
        <w:rPr>
          <w:sz w:val="28"/>
          <w:szCs w:val="28"/>
        </w:rPr>
        <w:t xml:space="preserve">В.В., как </w:t>
      </w:r>
      <w:r w:rsidR="00531168" w:rsidRPr="0055615F">
        <w:rPr>
          <w:sz w:val="28"/>
          <w:szCs w:val="28"/>
        </w:rPr>
        <w:t>с единственным участником</w:t>
      </w:r>
      <w:r w:rsidR="00136256" w:rsidRPr="0055615F">
        <w:rPr>
          <w:sz w:val="28"/>
          <w:szCs w:val="28"/>
        </w:rPr>
        <w:t>,</w:t>
      </w:r>
      <w:r w:rsidR="00531168" w:rsidRPr="0055615F">
        <w:rPr>
          <w:sz w:val="28"/>
          <w:szCs w:val="28"/>
        </w:rPr>
        <w:t xml:space="preserve"> подавш</w:t>
      </w:r>
      <w:r w:rsidR="00F30AE8" w:rsidRPr="0055615F">
        <w:rPr>
          <w:sz w:val="28"/>
          <w:szCs w:val="28"/>
        </w:rPr>
        <w:t xml:space="preserve">им </w:t>
      </w:r>
      <w:r w:rsidR="00531168" w:rsidRPr="0055615F">
        <w:rPr>
          <w:sz w:val="28"/>
          <w:szCs w:val="28"/>
        </w:rPr>
        <w:t xml:space="preserve"> заявк</w:t>
      </w:r>
      <w:r w:rsidRPr="0055615F">
        <w:rPr>
          <w:sz w:val="28"/>
          <w:szCs w:val="28"/>
        </w:rPr>
        <w:t>у</w:t>
      </w:r>
      <w:r>
        <w:rPr>
          <w:sz w:val="28"/>
          <w:szCs w:val="28"/>
        </w:rPr>
        <w:t>.</w:t>
      </w:r>
      <w:r w:rsidR="00531168" w:rsidRPr="0055615F">
        <w:rPr>
          <w:sz w:val="28"/>
          <w:szCs w:val="28"/>
        </w:rPr>
        <w:t xml:space="preserve">  </w:t>
      </w:r>
      <w:r w:rsidRPr="0055615F">
        <w:rPr>
          <w:sz w:val="28"/>
          <w:szCs w:val="28"/>
        </w:rPr>
        <w:t>Заключить договор</w:t>
      </w:r>
      <w:r>
        <w:rPr>
          <w:sz w:val="28"/>
          <w:szCs w:val="28"/>
        </w:rPr>
        <w:t xml:space="preserve"> </w:t>
      </w:r>
      <w:r w:rsidRPr="0055615F">
        <w:rPr>
          <w:sz w:val="28"/>
          <w:szCs w:val="28"/>
        </w:rPr>
        <w:t xml:space="preserve"> аренды на земельны</w:t>
      </w:r>
      <w:r>
        <w:rPr>
          <w:sz w:val="28"/>
          <w:szCs w:val="28"/>
        </w:rPr>
        <w:t>й</w:t>
      </w:r>
      <w:r w:rsidRPr="0055615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 по Лоту</w:t>
      </w:r>
      <w:r w:rsidRPr="0055615F">
        <w:rPr>
          <w:sz w:val="28"/>
          <w:szCs w:val="28"/>
        </w:rPr>
        <w:t xml:space="preserve">  № </w:t>
      </w:r>
      <w:r>
        <w:rPr>
          <w:sz w:val="28"/>
          <w:szCs w:val="28"/>
        </w:rPr>
        <w:t>2</w:t>
      </w:r>
      <w:r w:rsidRPr="0055615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          Титовой Л.Г</w:t>
      </w:r>
      <w:r w:rsidRPr="0055615F">
        <w:rPr>
          <w:sz w:val="28"/>
          <w:szCs w:val="28"/>
        </w:rPr>
        <w:t>., как с единственным участником, подавшим  заявку</w:t>
      </w:r>
      <w:r>
        <w:rPr>
          <w:sz w:val="28"/>
          <w:szCs w:val="28"/>
        </w:rPr>
        <w:t>.</w:t>
      </w:r>
      <w:r w:rsidRPr="0055615F">
        <w:rPr>
          <w:sz w:val="28"/>
          <w:szCs w:val="28"/>
        </w:rPr>
        <w:t xml:space="preserve">  </w:t>
      </w:r>
    </w:p>
    <w:p w:rsidR="0055615F" w:rsidRDefault="0055615F" w:rsidP="004B030E">
      <w:pPr>
        <w:jc w:val="both"/>
        <w:rPr>
          <w:color w:val="000000"/>
          <w:sz w:val="28"/>
          <w:szCs w:val="28"/>
        </w:rPr>
      </w:pPr>
    </w:p>
    <w:p w:rsidR="0055615F" w:rsidRDefault="0055615F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A256C9" w:rsidRDefault="00A256C9" w:rsidP="004B030E">
      <w:pPr>
        <w:rPr>
          <w:sz w:val="28"/>
          <w:szCs w:val="28"/>
        </w:rPr>
      </w:pPr>
    </w:p>
    <w:p w:rsidR="00D70245" w:rsidRDefault="00D70245" w:rsidP="0055615F">
      <w:pPr>
        <w:tabs>
          <w:tab w:val="center" w:pos="5032"/>
        </w:tabs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  <w:r w:rsidR="0055615F">
        <w:rPr>
          <w:sz w:val="28"/>
          <w:szCs w:val="28"/>
        </w:rPr>
        <w:tab/>
        <w:t xml:space="preserve">                                                  ___________О.А. </w:t>
      </w:r>
      <w:proofErr w:type="spellStart"/>
      <w:r w:rsidR="0055615F">
        <w:rPr>
          <w:sz w:val="28"/>
          <w:szCs w:val="28"/>
        </w:rPr>
        <w:t>Хахалина</w:t>
      </w:r>
      <w:proofErr w:type="spellEnd"/>
    </w:p>
    <w:p w:rsidR="0055615F" w:rsidRPr="00AC1355" w:rsidRDefault="0055615F" w:rsidP="0055615F">
      <w:pPr>
        <w:tabs>
          <w:tab w:val="center" w:pos="5032"/>
        </w:tabs>
        <w:rPr>
          <w:sz w:val="28"/>
          <w:szCs w:val="28"/>
        </w:rPr>
      </w:pPr>
    </w:p>
    <w:p w:rsidR="001C0AC1" w:rsidRPr="001D0470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5615F">
        <w:rPr>
          <w:sz w:val="28"/>
          <w:szCs w:val="28"/>
        </w:rPr>
        <w:t xml:space="preserve">  </w:t>
      </w:r>
      <w:r w:rsidR="001C0AC1" w:rsidRPr="00AC1355">
        <w:rPr>
          <w:sz w:val="28"/>
          <w:szCs w:val="28"/>
        </w:rPr>
        <w:t>___________ Е</w:t>
      </w:r>
      <w:r w:rsidR="001C0AC1" w:rsidRPr="001D0470">
        <w:rPr>
          <w:sz w:val="28"/>
          <w:szCs w:val="28"/>
        </w:rPr>
        <w:t xml:space="preserve">.С. </w:t>
      </w:r>
      <w:proofErr w:type="spellStart"/>
      <w:r w:rsidR="001C0AC1" w:rsidRPr="001D0470">
        <w:rPr>
          <w:sz w:val="28"/>
          <w:szCs w:val="28"/>
        </w:rPr>
        <w:t>Чекалдина</w:t>
      </w:r>
      <w:proofErr w:type="spellEnd"/>
    </w:p>
    <w:p w:rsidR="00D70245" w:rsidRPr="001D0470" w:rsidRDefault="0055615F" w:rsidP="00443B50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0245" w:rsidRPr="001D0470" w:rsidRDefault="00D70245" w:rsidP="004B030E">
      <w:pPr>
        <w:jc w:val="both"/>
        <w:rPr>
          <w:sz w:val="28"/>
          <w:szCs w:val="28"/>
        </w:rPr>
      </w:pPr>
      <w:r w:rsidRPr="001D0470">
        <w:rPr>
          <w:sz w:val="28"/>
          <w:szCs w:val="28"/>
        </w:rPr>
        <w:t xml:space="preserve">                                                                       </w:t>
      </w:r>
      <w:r w:rsidR="0055615F">
        <w:rPr>
          <w:sz w:val="28"/>
          <w:szCs w:val="28"/>
        </w:rPr>
        <w:t xml:space="preserve">   </w:t>
      </w:r>
      <w:r w:rsidR="00AC1355" w:rsidRPr="001D0470">
        <w:rPr>
          <w:sz w:val="28"/>
          <w:szCs w:val="28"/>
        </w:rPr>
        <w:t xml:space="preserve"> </w:t>
      </w:r>
      <w:r w:rsidRPr="001D0470">
        <w:rPr>
          <w:sz w:val="28"/>
          <w:szCs w:val="28"/>
        </w:rPr>
        <w:t>__________ М.А. Баженова</w:t>
      </w:r>
    </w:p>
    <w:p w:rsidR="00D70245" w:rsidRPr="001D0470" w:rsidRDefault="00D70245" w:rsidP="004B030E">
      <w:pPr>
        <w:rPr>
          <w:sz w:val="28"/>
          <w:szCs w:val="28"/>
        </w:rPr>
      </w:pPr>
    </w:p>
    <w:p w:rsidR="00D70245" w:rsidRPr="00A32814" w:rsidRDefault="001D0470" w:rsidP="001D0470">
      <w:pPr>
        <w:tabs>
          <w:tab w:val="left" w:pos="5490"/>
          <w:tab w:val="left" w:pos="6105"/>
        </w:tabs>
        <w:rPr>
          <w:sz w:val="24"/>
          <w:szCs w:val="24"/>
        </w:rPr>
      </w:pPr>
      <w:r w:rsidRPr="001D047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D0470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037"/>
    <w:rsid w:val="004008F4"/>
    <w:rsid w:val="004046F5"/>
    <w:rsid w:val="004163A1"/>
    <w:rsid w:val="004301B1"/>
    <w:rsid w:val="00443B50"/>
    <w:rsid w:val="00455998"/>
    <w:rsid w:val="00463BF2"/>
    <w:rsid w:val="00470079"/>
    <w:rsid w:val="004B030E"/>
    <w:rsid w:val="004E3011"/>
    <w:rsid w:val="004E3FA1"/>
    <w:rsid w:val="00507EAA"/>
    <w:rsid w:val="00531168"/>
    <w:rsid w:val="005453FF"/>
    <w:rsid w:val="0055615F"/>
    <w:rsid w:val="00591846"/>
    <w:rsid w:val="005A7667"/>
    <w:rsid w:val="006108A1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9F3E9C"/>
    <w:rsid w:val="009F5850"/>
    <w:rsid w:val="009F6B69"/>
    <w:rsid w:val="00A07427"/>
    <w:rsid w:val="00A10C16"/>
    <w:rsid w:val="00A12767"/>
    <w:rsid w:val="00A21C0E"/>
    <w:rsid w:val="00A256C9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C511E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AE8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1AE9B-A13D-4F33-B532-4D6BAF47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5761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2022-04-19T08:46:00Z</cp:lastPrinted>
  <dcterms:created xsi:type="dcterms:W3CDTF">2022-12-14T04:59:00Z</dcterms:created>
  <dcterms:modified xsi:type="dcterms:W3CDTF">2022-12-14T04:59:00Z</dcterms:modified>
</cp:coreProperties>
</file>