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D454BF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«13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D454BF" w:rsidRDefault="00DC2D0B" w:rsidP="00D454BF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1D225E" w:rsidRPr="001D225E" w:rsidRDefault="004B70C3" w:rsidP="001D225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0A44AE" w:rsidRPr="006C0F2D">
        <w:rPr>
          <w:rFonts w:eastAsiaTheme="minorHAnsi"/>
          <w:bCs/>
          <w:sz w:val="28"/>
          <w:szCs w:val="28"/>
          <w:lang w:eastAsia="en-US"/>
        </w:rPr>
        <w:t xml:space="preserve">номером </w:t>
      </w:r>
      <w:r w:rsidR="00D454BF">
        <w:rPr>
          <w:bCs/>
          <w:sz w:val="28"/>
          <w:szCs w:val="28"/>
        </w:rPr>
        <w:t xml:space="preserve">42:11:0116012:354, по адресу: Кемеровская область - Кузбасс,                                       </w:t>
      </w:r>
      <w:proofErr w:type="spellStart"/>
      <w:r w:rsidR="00D454BF">
        <w:rPr>
          <w:bCs/>
          <w:sz w:val="28"/>
          <w:szCs w:val="28"/>
        </w:rPr>
        <w:t>пгт</w:t>
      </w:r>
      <w:proofErr w:type="spellEnd"/>
      <w:r w:rsidR="00D454BF">
        <w:rPr>
          <w:bCs/>
          <w:sz w:val="28"/>
          <w:szCs w:val="28"/>
        </w:rPr>
        <w:t xml:space="preserve">. Промышленная, </w:t>
      </w:r>
      <w:proofErr w:type="spellStart"/>
      <w:r w:rsidR="00D454BF">
        <w:rPr>
          <w:bCs/>
          <w:sz w:val="28"/>
          <w:szCs w:val="28"/>
        </w:rPr>
        <w:t>мкр</w:t>
      </w:r>
      <w:proofErr w:type="spellEnd"/>
      <w:r w:rsidR="00D454BF">
        <w:rPr>
          <w:bCs/>
          <w:sz w:val="28"/>
          <w:szCs w:val="28"/>
        </w:rPr>
        <w:t xml:space="preserve">. </w:t>
      </w:r>
      <w:proofErr w:type="gramStart"/>
      <w:r w:rsidR="00D454BF">
        <w:rPr>
          <w:bCs/>
          <w:sz w:val="28"/>
          <w:szCs w:val="28"/>
        </w:rPr>
        <w:t>Западный</w:t>
      </w:r>
      <w:proofErr w:type="gramEnd"/>
      <w:r w:rsidR="00D454BF">
        <w:rPr>
          <w:bCs/>
          <w:sz w:val="28"/>
          <w:szCs w:val="28"/>
        </w:rPr>
        <w:t xml:space="preserve">, д. 8, в части уменьшения минимального отступа от границ земельного участка с южной стороны от границ земельного участка с кадастровым номером 42:11:0116012:497, расположенного                            по адресу: Кемеровская область - Кузбасс, </w:t>
      </w:r>
      <w:proofErr w:type="spellStart"/>
      <w:r w:rsidR="00D454BF">
        <w:rPr>
          <w:bCs/>
          <w:sz w:val="28"/>
          <w:szCs w:val="28"/>
        </w:rPr>
        <w:t>пгт</w:t>
      </w:r>
      <w:proofErr w:type="spellEnd"/>
      <w:r w:rsidR="00D454BF">
        <w:rPr>
          <w:bCs/>
          <w:sz w:val="28"/>
          <w:szCs w:val="28"/>
        </w:rPr>
        <w:t xml:space="preserve">. Промышленная,                                  </w:t>
      </w:r>
      <w:proofErr w:type="spellStart"/>
      <w:r w:rsidR="00D454BF">
        <w:rPr>
          <w:bCs/>
          <w:sz w:val="28"/>
          <w:szCs w:val="28"/>
        </w:rPr>
        <w:t>мкр</w:t>
      </w:r>
      <w:proofErr w:type="spellEnd"/>
      <w:r w:rsidR="00D454BF">
        <w:rPr>
          <w:bCs/>
          <w:sz w:val="28"/>
          <w:szCs w:val="28"/>
        </w:rPr>
        <w:t>. Западный, д. 6, с 3 м. до 1,5 м., в целях строительства объекта индивидуального жилищного строительства</w:t>
      </w:r>
      <w:proofErr w:type="gramStart"/>
      <w:r w:rsidR="00D454BF">
        <w:rPr>
          <w:bCs/>
          <w:sz w:val="28"/>
          <w:szCs w:val="28"/>
        </w:rPr>
        <w:t>.</w:t>
      </w:r>
      <w:r w:rsidR="007365DB">
        <w:rPr>
          <w:bCs/>
          <w:sz w:val="28"/>
          <w:szCs w:val="28"/>
        </w:rPr>
        <w:t>.</w:t>
      </w:r>
      <w:proofErr w:type="gramEnd"/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D454BF">
        <w:rPr>
          <w:rFonts w:eastAsiaTheme="minorHAnsi"/>
          <w:bCs/>
          <w:sz w:val="28"/>
          <w:szCs w:val="28"/>
          <w:lang w:eastAsia="en-US"/>
        </w:rPr>
        <w:t>13.01.2023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D454BF">
        <w:rPr>
          <w:rFonts w:eastAsiaTheme="minorHAnsi"/>
          <w:bCs/>
          <w:sz w:val="28"/>
          <w:szCs w:val="28"/>
          <w:lang w:eastAsia="en-US"/>
        </w:rPr>
        <w:t>1</w:t>
      </w:r>
      <w:r w:rsidR="00182118">
        <w:rPr>
          <w:rFonts w:eastAsiaTheme="minorHAnsi"/>
          <w:bCs/>
          <w:sz w:val="28"/>
          <w:szCs w:val="28"/>
          <w:lang w:eastAsia="en-US"/>
        </w:rPr>
        <w:t>.</w:t>
      </w:r>
    </w:p>
    <w:p w:rsidR="006C0F2D" w:rsidRDefault="00185E10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D454BF">
        <w:rPr>
          <w:sz w:val="28"/>
          <w:szCs w:val="28"/>
        </w:rPr>
        <w:t>23.12.2022 № 1673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A3421C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3749F4">
        <w:rPr>
          <w:sz w:val="28"/>
          <w:szCs w:val="28"/>
        </w:rPr>
        <w:t xml:space="preserve">, </w:t>
      </w:r>
      <w:proofErr w:type="gramStart"/>
      <w:r w:rsidR="003749F4">
        <w:rPr>
          <w:sz w:val="28"/>
          <w:szCs w:val="28"/>
        </w:rPr>
        <w:t>от</w:t>
      </w:r>
      <w:proofErr w:type="gramEnd"/>
      <w:r w:rsidR="003749F4">
        <w:rPr>
          <w:sz w:val="28"/>
          <w:szCs w:val="28"/>
        </w:rPr>
        <w:t xml:space="preserve"> 01.02.2022 № 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proofErr w:type="gramStart"/>
      <w:r w:rsidR="009C3E31">
        <w:rPr>
          <w:bCs/>
          <w:sz w:val="28"/>
          <w:szCs w:val="28"/>
        </w:rPr>
        <w:t>до</w:t>
      </w:r>
      <w:proofErr w:type="gramEnd"/>
      <w:r w:rsidR="009C3E31">
        <w:rPr>
          <w:bCs/>
          <w:sz w:val="28"/>
          <w:szCs w:val="28"/>
        </w:rPr>
        <w:t xml:space="preserve"> даты проведения публичных слушаний – </w:t>
      </w:r>
      <w:r w:rsidR="00D454BF">
        <w:rPr>
          <w:bCs/>
          <w:sz w:val="28"/>
          <w:szCs w:val="28"/>
        </w:rPr>
        <w:t>13.01.2023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2C5155" w:rsidRDefault="00615591" w:rsidP="002C515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D454BF" w:rsidRDefault="00615591" w:rsidP="00D454B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D454BF">
        <w:rPr>
          <w:bCs/>
          <w:sz w:val="28"/>
          <w:szCs w:val="28"/>
        </w:rPr>
        <w:t>13.01.2023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D454BF">
        <w:rPr>
          <w:bCs/>
          <w:sz w:val="28"/>
          <w:szCs w:val="28"/>
        </w:rPr>
        <w:t>1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</w:t>
      </w:r>
      <w:r w:rsidR="00CE7B18">
        <w:rPr>
          <w:bCs/>
          <w:sz w:val="28"/>
          <w:szCs w:val="28"/>
        </w:rPr>
        <w:lastRenderedPageBreak/>
        <w:t xml:space="preserve">капитального строительства, с установлением отступов от границ земельного </w:t>
      </w:r>
      <w:r w:rsidR="001D225E">
        <w:rPr>
          <w:bCs/>
          <w:sz w:val="28"/>
          <w:szCs w:val="28"/>
        </w:rPr>
        <w:t>участка</w:t>
      </w:r>
      <w:r w:rsidR="00D454BF">
        <w:rPr>
          <w:bCs/>
          <w:sz w:val="28"/>
          <w:szCs w:val="28"/>
        </w:rPr>
        <w:t xml:space="preserve">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D454BF">
        <w:rPr>
          <w:bCs/>
          <w:sz w:val="28"/>
          <w:szCs w:val="28"/>
        </w:rPr>
        <w:t xml:space="preserve">42:11:0116012:354, по адресу: Кемеровская область - Кузбасс, </w:t>
      </w:r>
      <w:proofErr w:type="spellStart"/>
      <w:r w:rsidR="00D454BF">
        <w:rPr>
          <w:bCs/>
          <w:sz w:val="28"/>
          <w:szCs w:val="28"/>
        </w:rPr>
        <w:t>пгт</w:t>
      </w:r>
      <w:proofErr w:type="spellEnd"/>
      <w:r w:rsidR="00D454BF">
        <w:rPr>
          <w:bCs/>
          <w:sz w:val="28"/>
          <w:szCs w:val="28"/>
        </w:rPr>
        <w:t xml:space="preserve">. Промышленная, </w:t>
      </w:r>
      <w:proofErr w:type="spellStart"/>
      <w:r w:rsidR="00D454BF">
        <w:rPr>
          <w:bCs/>
          <w:sz w:val="28"/>
          <w:szCs w:val="28"/>
        </w:rPr>
        <w:t>мкр</w:t>
      </w:r>
      <w:proofErr w:type="spellEnd"/>
      <w:r w:rsidR="00D454BF">
        <w:rPr>
          <w:bCs/>
          <w:sz w:val="28"/>
          <w:szCs w:val="28"/>
        </w:rPr>
        <w:t xml:space="preserve">. </w:t>
      </w:r>
      <w:proofErr w:type="gramStart"/>
      <w:r w:rsidR="00D454BF">
        <w:rPr>
          <w:bCs/>
          <w:sz w:val="28"/>
          <w:szCs w:val="28"/>
        </w:rPr>
        <w:t>Западный</w:t>
      </w:r>
      <w:proofErr w:type="gramEnd"/>
      <w:r w:rsidR="00D454BF">
        <w:rPr>
          <w:bCs/>
          <w:sz w:val="28"/>
          <w:szCs w:val="28"/>
        </w:rPr>
        <w:t xml:space="preserve">, д. 8, в части уменьшения минимального отступа от границ земельного участка с южной стороны от границ земельного участка с кадастровым номером 42:11:0116012:497, расположенного по адресу: Кемеровская                             область - Кузбасс, </w:t>
      </w:r>
      <w:proofErr w:type="spellStart"/>
      <w:r w:rsidR="00D454BF">
        <w:rPr>
          <w:bCs/>
          <w:sz w:val="28"/>
          <w:szCs w:val="28"/>
        </w:rPr>
        <w:t>пгт</w:t>
      </w:r>
      <w:proofErr w:type="spellEnd"/>
      <w:r w:rsidR="00D454BF">
        <w:rPr>
          <w:bCs/>
          <w:sz w:val="28"/>
          <w:szCs w:val="28"/>
        </w:rPr>
        <w:t xml:space="preserve">. Промышленная, </w:t>
      </w:r>
      <w:proofErr w:type="spellStart"/>
      <w:r w:rsidR="00D454BF">
        <w:rPr>
          <w:bCs/>
          <w:sz w:val="28"/>
          <w:szCs w:val="28"/>
        </w:rPr>
        <w:t>мкр</w:t>
      </w:r>
      <w:proofErr w:type="spellEnd"/>
      <w:r w:rsidR="00D454BF">
        <w:rPr>
          <w:bCs/>
          <w:sz w:val="28"/>
          <w:szCs w:val="28"/>
        </w:rPr>
        <w:t>. Западный, д. 6, с 3 м. до 1,5 м.,                 в целях строительства объекта индивидуального жилищного строительства.</w:t>
      </w:r>
    </w:p>
    <w:p w:rsidR="000A44AE" w:rsidRPr="002F6BA3" w:rsidRDefault="000A44AE" w:rsidP="00D454BF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A3421C" w:rsidRDefault="006E26A8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A3421C"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A3421C" w:rsidRPr="00A034D3">
        <w:rPr>
          <w:sz w:val="28"/>
          <w:szCs w:val="28"/>
        </w:rPr>
        <w:t xml:space="preserve"> главы </w:t>
      </w:r>
      <w:r w:rsidR="00A3421C" w:rsidRPr="00FB741D">
        <w:rPr>
          <w:sz w:val="28"/>
          <w:szCs w:val="28"/>
        </w:rPr>
        <w:t xml:space="preserve">Промышленновского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</w:t>
      </w:r>
      <w:r w:rsidR="006E26A8">
        <w:rPr>
          <w:sz w:val="28"/>
          <w:szCs w:val="28"/>
        </w:rPr>
        <w:t>А.П. Безрукова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A3421C" w:rsidRDefault="00D454BF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к</w:t>
      </w:r>
      <w:r w:rsidR="00A3421C">
        <w:rPr>
          <w:sz w:val="28"/>
          <w:szCs w:val="28"/>
        </w:rPr>
        <w:t xml:space="preserve">омитета по управлению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D454BF">
        <w:rPr>
          <w:sz w:val="28"/>
          <w:szCs w:val="28"/>
        </w:rPr>
        <w:t>Ю.Ю. Белоконь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D454BF" w:rsidRDefault="00D454BF" w:rsidP="00A34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A44AE" w:rsidRDefault="000A44AE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6E26A8">
      <w:footerReference w:type="default" r:id="rId8"/>
      <w:pgSz w:w="11906" w:h="16838"/>
      <w:pgMar w:top="993" w:right="850" w:bottom="851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99" w:rsidRDefault="00FB3399" w:rsidP="00D57A99">
      <w:r>
        <w:separator/>
      </w:r>
    </w:p>
  </w:endnote>
  <w:endnote w:type="continuationSeparator" w:id="0">
    <w:p w:rsidR="00FB3399" w:rsidRDefault="00FB3399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D454BF">
          <w:rPr>
            <w:u w:val="single"/>
          </w:rPr>
          <w:t>13</w:t>
        </w:r>
        <w:r>
          <w:t xml:space="preserve">» </w:t>
        </w:r>
        <w:r w:rsidR="00D454BF">
          <w:t>января</w:t>
        </w:r>
        <w:r>
          <w:t xml:space="preserve"> 20</w:t>
        </w:r>
        <w:r w:rsidR="00A3421C">
          <w:rPr>
            <w:u w:val="single"/>
          </w:rPr>
          <w:t>2</w:t>
        </w:r>
        <w:r w:rsidR="00D454BF">
          <w:rPr>
            <w:u w:val="single"/>
          </w:rPr>
          <w:t>3</w:t>
        </w:r>
        <w:r>
          <w:t xml:space="preserve"> г. № </w:t>
        </w:r>
        <w:r w:rsidR="00D454BF">
          <w:t>1</w:t>
        </w:r>
        <w:r>
          <w:t xml:space="preserve">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D454B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99" w:rsidRDefault="00FB3399" w:rsidP="00D57A99">
      <w:r>
        <w:separator/>
      </w:r>
    </w:p>
  </w:footnote>
  <w:footnote w:type="continuationSeparator" w:id="0">
    <w:p w:rsidR="00FB3399" w:rsidRDefault="00FB3399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6FA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7B49"/>
    <w:rsid w:val="001538E8"/>
    <w:rsid w:val="0016056D"/>
    <w:rsid w:val="00166265"/>
    <w:rsid w:val="00170B27"/>
    <w:rsid w:val="00171DF4"/>
    <w:rsid w:val="00182118"/>
    <w:rsid w:val="00185E10"/>
    <w:rsid w:val="001879FC"/>
    <w:rsid w:val="001956AD"/>
    <w:rsid w:val="00197547"/>
    <w:rsid w:val="001A2C9E"/>
    <w:rsid w:val="001A433F"/>
    <w:rsid w:val="001B3B40"/>
    <w:rsid w:val="001B4D48"/>
    <w:rsid w:val="001B6FCC"/>
    <w:rsid w:val="001C3FC5"/>
    <w:rsid w:val="001D225E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073D"/>
    <w:rsid w:val="00263068"/>
    <w:rsid w:val="00263476"/>
    <w:rsid w:val="002872D2"/>
    <w:rsid w:val="0029355F"/>
    <w:rsid w:val="0029531D"/>
    <w:rsid w:val="00295607"/>
    <w:rsid w:val="00295B2A"/>
    <w:rsid w:val="002B7535"/>
    <w:rsid w:val="002C515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749F4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D7B0C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20B9"/>
    <w:rsid w:val="00444629"/>
    <w:rsid w:val="004659F9"/>
    <w:rsid w:val="00470BF3"/>
    <w:rsid w:val="004854F7"/>
    <w:rsid w:val="00486646"/>
    <w:rsid w:val="004940E0"/>
    <w:rsid w:val="00496D7F"/>
    <w:rsid w:val="004A31F0"/>
    <w:rsid w:val="004B52D4"/>
    <w:rsid w:val="004B70C3"/>
    <w:rsid w:val="004B7829"/>
    <w:rsid w:val="004C00DA"/>
    <w:rsid w:val="004C3F3D"/>
    <w:rsid w:val="004C3FD3"/>
    <w:rsid w:val="004C5295"/>
    <w:rsid w:val="004C55E4"/>
    <w:rsid w:val="004D0261"/>
    <w:rsid w:val="004D1A1E"/>
    <w:rsid w:val="004D219F"/>
    <w:rsid w:val="004D6A62"/>
    <w:rsid w:val="004D6C4A"/>
    <w:rsid w:val="004E56FD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6A8"/>
    <w:rsid w:val="006E2B77"/>
    <w:rsid w:val="006E342F"/>
    <w:rsid w:val="006E5D1B"/>
    <w:rsid w:val="00700386"/>
    <w:rsid w:val="00714E5A"/>
    <w:rsid w:val="00726E93"/>
    <w:rsid w:val="007365DB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B41F4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026F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421C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52AB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31DD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2C4E"/>
    <w:rsid w:val="00CE5365"/>
    <w:rsid w:val="00CE67C3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454BF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215E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86072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35C6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3399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F67D-1A84-4788-8A7F-776E91D8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87</cp:revision>
  <cp:lastPrinted>2022-09-23T03:26:00Z</cp:lastPrinted>
  <dcterms:created xsi:type="dcterms:W3CDTF">2016-10-31T08:13:00Z</dcterms:created>
  <dcterms:modified xsi:type="dcterms:W3CDTF">2023-01-26T07:00:00Z</dcterms:modified>
</cp:coreProperties>
</file>