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A53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A5382"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A5382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FA538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814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пгт. Промышленная, </w:t>
      </w:r>
    </w:p>
    <w:p w:rsidR="00EC4420" w:rsidRPr="005814F9" w:rsidRDefault="00A00E3D" w:rsidP="005814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14F9">
        <w:rPr>
          <w:rFonts w:ascii="Times New Roman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5814F9">
        <w:rPr>
          <w:rFonts w:ascii="Times New Roman" w:hAnsi="Times New Roman" w:cs="Times New Roman"/>
          <w:sz w:val="24"/>
          <w:szCs w:val="24"/>
          <w:lang w:eastAsia="ru-RU"/>
        </w:rPr>
        <w:t>, д. 2</w:t>
      </w:r>
      <w:r w:rsidRPr="005814F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7356D" w:rsidRPr="005814F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5814F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25418" w:rsidRPr="005814F9">
        <w:rPr>
          <w:rFonts w:ascii="Times New Roman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5814F9">
        <w:rPr>
          <w:rFonts w:ascii="Times New Roman" w:hAnsi="Times New Roman" w:cs="Times New Roman"/>
          <w:sz w:val="24"/>
          <w:szCs w:val="24"/>
          <w:lang w:eastAsia="ru-RU"/>
        </w:rPr>
        <w:t>. 301.</w:t>
      </w:r>
    </w:p>
    <w:p w:rsidR="005814F9" w:rsidRPr="005814F9" w:rsidRDefault="005814F9" w:rsidP="00581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5814F9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5814F9">
        <w:rPr>
          <w:rFonts w:ascii="Times New Roman" w:hAnsi="Times New Roman" w:cs="Times New Roman"/>
          <w:sz w:val="24"/>
          <w:szCs w:val="24"/>
        </w:rPr>
        <w:t xml:space="preserve"> 8(8342) 7-</w:t>
      </w:r>
      <w:r w:rsidR="005858A9">
        <w:rPr>
          <w:rFonts w:ascii="Times New Roman" w:hAnsi="Times New Roman" w:cs="Times New Roman"/>
          <w:sz w:val="24"/>
          <w:szCs w:val="24"/>
        </w:rPr>
        <w:t>41-28</w:t>
      </w:r>
      <w:r w:rsidRPr="005814F9">
        <w:rPr>
          <w:rFonts w:ascii="Times New Roman" w:hAnsi="Times New Roman" w:cs="Times New Roman"/>
          <w:sz w:val="24"/>
          <w:szCs w:val="24"/>
        </w:rPr>
        <w:t xml:space="preserve"> – </w:t>
      </w:r>
      <w:r w:rsidR="005858A9"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Pr="005814F9">
        <w:rPr>
          <w:rFonts w:ascii="Times New Roman" w:hAnsi="Times New Roman" w:cs="Times New Roman"/>
          <w:sz w:val="24"/>
          <w:szCs w:val="24"/>
        </w:rPr>
        <w:t>.</w:t>
      </w:r>
    </w:p>
    <w:p w:rsidR="005814F9" w:rsidRPr="005814F9" w:rsidRDefault="005814F9" w:rsidP="00581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5814F9">
        <w:rPr>
          <w:rFonts w:ascii="Times New Roman" w:hAnsi="Times New Roman" w:cs="Times New Roman"/>
          <w:b/>
          <w:sz w:val="24"/>
          <w:szCs w:val="24"/>
        </w:rPr>
        <w:t>Наименование торгов:</w:t>
      </w:r>
      <w:r w:rsidRPr="005814F9">
        <w:rPr>
          <w:rFonts w:ascii="Times New Roman" w:hAnsi="Times New Roman" w:cs="Times New Roman"/>
          <w:sz w:val="24"/>
          <w:szCs w:val="24"/>
        </w:rPr>
        <w:t xml:space="preserve"> проведение открытого по форме подачи предложений аукциона на право заключения договоров  аренды земельных участков.</w:t>
      </w:r>
    </w:p>
    <w:p w:rsidR="00220ACC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Pr="00DA4736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Default="00386E8A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5C3CDE" w:rsidRPr="00DA4736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9A5D41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E8A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386E8A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2A4450" w:rsidRPr="00386E8A">
        <w:rPr>
          <w:rFonts w:ascii="Times New Roman" w:hAnsi="Times New Roman" w:cs="Times New Roman"/>
          <w:sz w:val="24"/>
          <w:szCs w:val="24"/>
        </w:rPr>
        <w:t xml:space="preserve"> –</w:t>
      </w:r>
      <w:r w:rsidRPr="00386E8A">
        <w:rPr>
          <w:rFonts w:ascii="Times New Roman" w:hAnsi="Times New Roman" w:cs="Times New Roman"/>
          <w:sz w:val="24"/>
          <w:szCs w:val="24"/>
        </w:rPr>
        <w:t xml:space="preserve"> начальник отдела учета, отчетности, имущественных отношений  комитета по управлению муниципальным имуществом администрации Промышленновского муниципального округа.</w:t>
      </w:r>
    </w:p>
    <w:p w:rsidR="00220ACC" w:rsidRPr="00386E8A" w:rsidRDefault="00220ACC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386E8A" w:rsidRDefault="00DD0940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Черняк Анастасия Юрьевна</w:t>
      </w:r>
      <w:r w:rsidR="00220ACC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386E8A">
        <w:rPr>
          <w:rFonts w:ascii="Times New Roman" w:hAnsi="Times New Roman" w:cs="Times New Roman"/>
          <w:sz w:val="24"/>
          <w:szCs w:val="24"/>
        </w:rPr>
        <w:t>–</w:t>
      </w:r>
      <w:r w:rsidR="00220ACC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Pr="00386E8A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A4736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386E8A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9A5D41" w:rsidRPr="00386E8A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 w:rsidRPr="00386E8A">
        <w:rPr>
          <w:rFonts w:ascii="Times New Roman" w:hAnsi="Times New Roman" w:cs="Times New Roman"/>
          <w:sz w:val="24"/>
          <w:szCs w:val="24"/>
        </w:rPr>
        <w:t>округа</w:t>
      </w:r>
      <w:r w:rsidR="00B15308" w:rsidRPr="00386E8A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A16B3" w:rsidRDefault="00CA16B3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736">
        <w:rPr>
          <w:rFonts w:ascii="Times New Roman" w:hAnsi="Times New Roman"/>
          <w:sz w:val="24"/>
          <w:szCs w:val="24"/>
        </w:rPr>
        <w:t>Чекалдина</w:t>
      </w:r>
      <w:proofErr w:type="spellEnd"/>
      <w:r w:rsidRPr="00DA4736">
        <w:rPr>
          <w:rFonts w:ascii="Times New Roman" w:hAnsi="Times New Roman"/>
          <w:sz w:val="24"/>
          <w:szCs w:val="24"/>
        </w:rPr>
        <w:t xml:space="preserve"> Елена Сергеевна – заведующий сектором земельных отношений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/>
          <w:sz w:val="24"/>
          <w:szCs w:val="24"/>
        </w:rPr>
        <w:t>.</w:t>
      </w:r>
    </w:p>
    <w:p w:rsidR="00386E8A" w:rsidRPr="00386E8A" w:rsidRDefault="00386E8A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Баженова Марина Александровн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Pr="00386E8A">
        <w:rPr>
          <w:rFonts w:ascii="Times New Roman" w:hAnsi="Times New Roman" w:cs="Times New Roman"/>
          <w:sz w:val="24"/>
          <w:szCs w:val="24"/>
        </w:rPr>
        <w:t xml:space="preserve">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220ACC" w:rsidRPr="005814F9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83,3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</w:t>
      </w:r>
      <w:r w:rsidRPr="005814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5814F9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5814F9" w:rsidRDefault="00B15308" w:rsidP="005814F9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14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5814F9" w:rsidRPr="005814F9">
        <w:rPr>
          <w:rFonts w:ascii="Times New Roman" w:hAnsi="Times New Roman" w:cs="Times New Roman"/>
          <w:sz w:val="24"/>
          <w:szCs w:val="24"/>
        </w:rPr>
        <w:t xml:space="preserve"> </w:t>
      </w:r>
      <w:r w:rsidR="00FA5382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5814F9" w:rsidRP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FA5382">
        <w:rPr>
          <w:rFonts w:ascii="Times New Roman" w:hAnsi="Times New Roman" w:cs="Times New Roman"/>
          <w:color w:val="000000"/>
          <w:sz w:val="24"/>
          <w:szCs w:val="24"/>
          <w:u w:val="single"/>
        </w:rPr>
        <w:t>02</w:t>
      </w:r>
      <w:r w:rsidR="005814F9" w:rsidRP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>.202</w:t>
      </w:r>
      <w:r w:rsidR="00FA5382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5814F9" w:rsidRP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5814F9" w:rsidRDefault="005814F9" w:rsidP="005814F9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 аукциона:</w:t>
      </w:r>
    </w:p>
    <w:p w:rsidR="00FA5382" w:rsidRPr="00FA5382" w:rsidRDefault="005814F9" w:rsidP="00FA53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A5382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FA5382">
        <w:rPr>
          <w:rFonts w:ascii="Times New Roman" w:hAnsi="Times New Roman" w:cs="Times New Roman"/>
          <w:sz w:val="24"/>
          <w:szCs w:val="24"/>
        </w:rPr>
        <w:t xml:space="preserve"> </w:t>
      </w:r>
      <w:r w:rsidR="00FA5382" w:rsidRPr="00FA5382">
        <w:rPr>
          <w:rFonts w:ascii="Times New Roman" w:eastAsia="Calibri" w:hAnsi="Times New Roman" w:cs="Times New Roman"/>
          <w:sz w:val="24"/>
          <w:szCs w:val="24"/>
        </w:rPr>
        <w:t>земельный участок с кадастровым номером 42:11:0116001:264, площадью 664 +/- 9 кв.м., расположенный по адресу: Российская Федерация, Кемеровская область – Кузбасс, Промышленновский муниципальный округ, пгт. Промышленная, ул. Северная, 10б.</w:t>
      </w:r>
    </w:p>
    <w:p w:rsidR="00FA5382" w:rsidRPr="00FA5382" w:rsidRDefault="00FA5382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382">
        <w:rPr>
          <w:rFonts w:ascii="Times New Roman" w:eastAsia="Calibri" w:hAnsi="Times New Roman" w:cs="Times New Roman"/>
          <w:sz w:val="24"/>
          <w:szCs w:val="24"/>
        </w:rPr>
        <w:t>Категория земель: земли населенных пунктов.</w:t>
      </w:r>
    </w:p>
    <w:p w:rsidR="00FA5382" w:rsidRPr="00FA5382" w:rsidRDefault="00FA5382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382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автомобильный транспорт.</w:t>
      </w:r>
    </w:p>
    <w:p w:rsidR="00FA5382" w:rsidRPr="00FA5382" w:rsidRDefault="00FA5382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382">
        <w:rPr>
          <w:rFonts w:ascii="Times New Roman" w:eastAsia="Calibri" w:hAnsi="Times New Roman" w:cs="Times New Roman"/>
          <w:sz w:val="24"/>
          <w:szCs w:val="24"/>
        </w:rPr>
        <w:t xml:space="preserve">     Определить начальный размер арендной платы земельного участка, согласно отчету независимого оценщика, в размере 13 300 (тринадцать тысяч триста) рублей в год, шаг аукциона в размере 3 % - 399 (триста девяносто девять) рублей, размер задатка 10 % - 1 330 (одна тысяча триста тридцать) рублей. Определить срок аренды  5 лет 6 месяцев.</w:t>
      </w:r>
    </w:p>
    <w:p w:rsidR="005814F9" w:rsidRPr="00FA5382" w:rsidRDefault="005814F9" w:rsidP="00FA53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A4736" w:rsidRPr="005814F9" w:rsidRDefault="00DA4736" w:rsidP="005814F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4736" w:rsidRPr="00DD0940" w:rsidRDefault="00DA4736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одна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Pr="00DA4736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DA4736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736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Default="00FA5382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Воротилин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Викторович </w:t>
            </w:r>
          </w:p>
          <w:p w:rsidR="009A5D41" w:rsidRDefault="009A5D41" w:rsidP="00581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proofErr w:type="spellStart"/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р-зд</w:t>
            </w:r>
            <w:proofErr w:type="spellEnd"/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Исток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0940" w:rsidRDefault="009A5D41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r w:rsidR="005E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A4736" w:rsidRPr="00DA4736" w:rsidRDefault="005E49C3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29-2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FA5382" w:rsidP="005E49C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A4736" w:rsidRPr="00DA4736" w:rsidRDefault="005814F9" w:rsidP="00FA5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ч. 45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5814F9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  <w:bookmarkEnd w:id="3"/>
    </w:tbl>
    <w:p w:rsidR="00EC4420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A5382" w:rsidRPr="00FA5382" w:rsidRDefault="00FA5382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382">
        <w:rPr>
          <w:rFonts w:ascii="Times New Roman" w:eastAsia="Calibri" w:hAnsi="Times New Roman" w:cs="Times New Roman"/>
          <w:b/>
          <w:sz w:val="24"/>
          <w:szCs w:val="24"/>
        </w:rPr>
        <w:t>Лот № 2:</w:t>
      </w:r>
      <w:r w:rsidRPr="00FA5382">
        <w:rPr>
          <w:rFonts w:ascii="Times New Roman" w:eastAsia="Calibri" w:hAnsi="Times New Roman" w:cs="Times New Roman"/>
          <w:sz w:val="24"/>
          <w:szCs w:val="24"/>
        </w:rPr>
        <w:t xml:space="preserve"> земельный участок с кадастровым номером 42:11:0116001:129, площадью 1 000 +/- 55.34 кв.м., расположенный по адресу: Российская Федерация, Кемеровская область – Кузбасс, Промышленновский муниципальный район, </w:t>
      </w:r>
      <w:proofErr w:type="spellStart"/>
      <w:r w:rsidRPr="00FA5382">
        <w:rPr>
          <w:rFonts w:ascii="Times New Roman" w:eastAsia="Calibri" w:hAnsi="Times New Roman" w:cs="Times New Roman"/>
          <w:sz w:val="24"/>
          <w:szCs w:val="24"/>
        </w:rPr>
        <w:t>Промышленновское</w:t>
      </w:r>
      <w:proofErr w:type="spellEnd"/>
      <w:r w:rsidRPr="00FA5382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поселение, пгт. Промышленная, ул. Линейная, 21.</w:t>
      </w:r>
    </w:p>
    <w:p w:rsidR="00FA5382" w:rsidRPr="00FA5382" w:rsidRDefault="00FA5382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3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FA5382">
        <w:rPr>
          <w:rFonts w:ascii="Times New Roman" w:eastAsia="Calibri" w:hAnsi="Times New Roman" w:cs="Times New Roman"/>
          <w:sz w:val="24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FA5382" w:rsidRPr="00FA5382" w:rsidRDefault="00FA5382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382">
        <w:rPr>
          <w:rFonts w:ascii="Times New Roman" w:eastAsia="MS Mincho" w:hAnsi="Times New Roman" w:cs="Times New Roman"/>
          <w:sz w:val="24"/>
          <w:szCs w:val="24"/>
        </w:rPr>
        <w:t xml:space="preserve">  Разрешенное использование земельного участка: специальная деятельность.</w:t>
      </w:r>
    </w:p>
    <w:p w:rsidR="00FA5382" w:rsidRPr="00FA5382" w:rsidRDefault="00FA5382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382">
        <w:rPr>
          <w:rFonts w:ascii="Times New Roman" w:eastAsia="Calibri" w:hAnsi="Times New Roman" w:cs="Times New Roman"/>
          <w:sz w:val="24"/>
          <w:szCs w:val="24"/>
        </w:rPr>
        <w:t xml:space="preserve">  Определить начальный размер арендной платы земельного участка, согласно отчету независимого оценщика, в размере 3 500 (три тысячи пятьсот) рублей в  год, шаг аукциона в размере 3 % - 105 (сто пять) рублей, размер задатка 10 % - 350 (триста пятьдесят) рублей. Определить срок аренды 4 года 10 месяцев.</w:t>
      </w:r>
    </w:p>
    <w:p w:rsidR="00FA5382" w:rsidRDefault="00FA5382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A5382" w:rsidRPr="00DA4736" w:rsidRDefault="00FA5382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FA5382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5382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Default="00FA5382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Вторэкосервис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A5382" w:rsidRDefault="00FA5382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Кемерово,</w:t>
            </w:r>
          </w:p>
          <w:p w:rsidR="00FA5382" w:rsidRDefault="00FA5382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</w:t>
            </w:r>
          </w:p>
          <w:p w:rsidR="00FA5382" w:rsidRPr="00DA4736" w:rsidRDefault="00FA5382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стр. 90/2,пом. 27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02.03.2023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A5382" w:rsidRPr="00DA4736" w:rsidRDefault="00FA5382" w:rsidP="00FA5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 ч. 25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A5382" w:rsidRDefault="00FA5382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A5382" w:rsidRPr="00FA5382" w:rsidRDefault="00FA5382" w:rsidP="00FA53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A5382">
        <w:rPr>
          <w:rFonts w:ascii="Times New Roman" w:hAnsi="Times New Roman" w:cs="Times New Roman"/>
          <w:b/>
          <w:sz w:val="24"/>
          <w:szCs w:val="24"/>
        </w:rPr>
        <w:t>Лот № 3:</w:t>
      </w:r>
      <w:r w:rsidRPr="00FA5382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42:11:0109006:332, площадью 6396 +/- 140 кв.м., расположенный по адресу: Российская Федерация, Кемеровская область – Кузбасс, Промышленновский муниципальный округ, восточное направление </w:t>
      </w:r>
      <w:proofErr w:type="gramStart"/>
      <w:r w:rsidRPr="00FA53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A538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FA5382">
        <w:rPr>
          <w:rFonts w:ascii="Times New Roman" w:hAnsi="Times New Roman" w:cs="Times New Roman"/>
          <w:sz w:val="24"/>
          <w:szCs w:val="24"/>
        </w:rPr>
        <w:t>Краснинское</w:t>
      </w:r>
      <w:proofErr w:type="spellEnd"/>
      <w:r w:rsidRPr="00FA5382">
        <w:rPr>
          <w:rFonts w:ascii="Times New Roman" w:hAnsi="Times New Roman" w:cs="Times New Roman"/>
          <w:sz w:val="24"/>
          <w:szCs w:val="24"/>
        </w:rPr>
        <w:t>.</w:t>
      </w:r>
    </w:p>
    <w:p w:rsidR="00FA5382" w:rsidRPr="00FA5382" w:rsidRDefault="00FA5382" w:rsidP="00FA53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A53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A5382">
        <w:rPr>
          <w:rFonts w:ascii="Times New Roman" w:hAnsi="Times New Roman" w:cs="Times New Roman"/>
          <w:sz w:val="24"/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FA5382" w:rsidRPr="00FA5382" w:rsidRDefault="00FA5382" w:rsidP="00FA53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A5382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специальная деятельность.</w:t>
      </w:r>
    </w:p>
    <w:p w:rsidR="00FA5382" w:rsidRPr="00FA5382" w:rsidRDefault="00FA5382" w:rsidP="00FA53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A5382">
        <w:rPr>
          <w:rFonts w:ascii="Times New Roman" w:hAnsi="Times New Roman" w:cs="Times New Roman"/>
          <w:sz w:val="24"/>
          <w:szCs w:val="24"/>
        </w:rPr>
        <w:t xml:space="preserve">     Определить начальный размер арендной платы земельного участка, согласно отчету независимого оценщика, в размере 6 000 (шесть тысяч) рублей в  год, шаг аукциона в размере 3 % - 180 (сто восемьдесят) рублей, размер задатка 10 % - 600 (шестьсот) рублей. Определить срок аренды 8 лет 8 месяцев.</w:t>
      </w:r>
    </w:p>
    <w:p w:rsidR="00FA5382" w:rsidRDefault="00FA5382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A5382" w:rsidRPr="00DA4736" w:rsidRDefault="00FA5382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FA5382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5382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Default="00FA5382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Боровково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A5382" w:rsidRDefault="00FA5382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Новокузнецк,</w:t>
            </w:r>
          </w:p>
          <w:p w:rsidR="00FA5382" w:rsidRDefault="00FA5382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проезд Технический,</w:t>
            </w:r>
          </w:p>
          <w:p w:rsidR="00FA5382" w:rsidRPr="00DA4736" w:rsidRDefault="00FA5382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17,к. 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14.02.2023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A5382" w:rsidRPr="00DA4736" w:rsidRDefault="00FA5382" w:rsidP="00FA5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 ч. 40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A5382" w:rsidRDefault="00FA5382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A5382" w:rsidRPr="00DA4736" w:rsidRDefault="00FA5382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A4736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86E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аукционе.</w:t>
      </w:r>
    </w:p>
    <w:p w:rsidR="00386E8A" w:rsidRDefault="00386E8A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Решение комиссии: </w:t>
      </w:r>
    </w:p>
    <w:p w:rsidR="008D585C" w:rsidRPr="00DA4736" w:rsidRDefault="001C5F14" w:rsidP="002A44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proofErr w:type="spellStart"/>
      <w:r w:rsidR="00FA5382">
        <w:rPr>
          <w:rFonts w:ascii="Times New Roman" w:hAnsi="Times New Roman" w:cs="Times New Roman"/>
          <w:color w:val="000000"/>
          <w:sz w:val="24"/>
          <w:szCs w:val="24"/>
        </w:rPr>
        <w:t>Воротилина</w:t>
      </w:r>
      <w:proofErr w:type="spellEnd"/>
      <w:r w:rsidR="00FA5382"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Константина Викторовича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>ау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кционе по лоту № </w:t>
      </w:r>
      <w:r w:rsidR="008D585C">
        <w:rPr>
          <w:rFonts w:ascii="Times New Roman" w:hAnsi="Times New Roman" w:cs="Times New Roman"/>
          <w:sz w:val="24"/>
          <w:szCs w:val="24"/>
        </w:rPr>
        <w:t>1</w:t>
      </w:r>
      <w:r w:rsidR="005E49C3">
        <w:rPr>
          <w:rFonts w:ascii="Times New Roman" w:hAnsi="Times New Roman" w:cs="Times New Roman"/>
          <w:sz w:val="24"/>
          <w:szCs w:val="24"/>
        </w:rPr>
        <w:t xml:space="preserve"> и признать е</w:t>
      </w:r>
      <w:r w:rsidR="005814F9">
        <w:rPr>
          <w:rFonts w:ascii="Times New Roman" w:hAnsi="Times New Roman" w:cs="Times New Roman"/>
          <w:sz w:val="24"/>
          <w:szCs w:val="24"/>
        </w:rPr>
        <w:t>е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ACD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r w:rsidR="00533ACD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33ACD">
        <w:rPr>
          <w:rFonts w:ascii="Times New Roman" w:hAnsi="Times New Roman" w:cs="Times New Roman"/>
          <w:color w:val="000000"/>
          <w:sz w:val="24"/>
          <w:szCs w:val="24"/>
        </w:rPr>
        <w:t>Вторэкосервис</w:t>
      </w:r>
      <w:proofErr w:type="spellEnd"/>
      <w:r w:rsidR="00533ACD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533ACD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533ACD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533ACD" w:rsidRPr="00DA4736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533ACD">
        <w:rPr>
          <w:rFonts w:ascii="Times New Roman" w:hAnsi="Times New Roman" w:cs="Times New Roman"/>
          <w:sz w:val="24"/>
          <w:szCs w:val="24"/>
        </w:rPr>
        <w:t>2 и признать ее</w:t>
      </w:r>
      <w:r w:rsidR="00533ACD"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="00533ACD" w:rsidRPr="00533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ACD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r w:rsidR="00533ACD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33ACD">
        <w:rPr>
          <w:rFonts w:ascii="Times New Roman" w:hAnsi="Times New Roman" w:cs="Times New Roman"/>
          <w:color w:val="000000"/>
          <w:sz w:val="24"/>
          <w:szCs w:val="24"/>
        </w:rPr>
        <w:t>Боровково</w:t>
      </w:r>
      <w:proofErr w:type="spellEnd"/>
      <w:r w:rsidR="00533ACD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533ACD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533ACD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533ACD" w:rsidRPr="00DA4736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533ACD">
        <w:rPr>
          <w:rFonts w:ascii="Times New Roman" w:hAnsi="Times New Roman" w:cs="Times New Roman"/>
          <w:sz w:val="24"/>
          <w:szCs w:val="24"/>
        </w:rPr>
        <w:t>3 и признать ее</w:t>
      </w:r>
      <w:r w:rsidR="00533ACD"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1C5F14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33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№2, №3 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считать несостоявшим</w:t>
      </w:r>
      <w:r w:rsidR="00533AC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proofErr w:type="gramStart"/>
      <w:r w:rsidR="005814F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виду подачи </w:t>
      </w:r>
      <w:r w:rsidR="00533ACD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одной заявки</w:t>
      </w:r>
      <w:r w:rsidR="00533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каждый лот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33ACD" w:rsidRPr="005814F9" w:rsidRDefault="007236C9" w:rsidP="00533AC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814F9" w:rsidRPr="005814F9">
        <w:rPr>
          <w:rFonts w:ascii="Times New Roman" w:hAnsi="Times New Roman" w:cs="Times New Roman"/>
          <w:sz w:val="24"/>
          <w:szCs w:val="24"/>
        </w:rPr>
        <w:t>Заключить договор аренды на земельный участок по Лоту  № 1</w:t>
      </w:r>
      <w:r w:rsidR="00533ACD">
        <w:rPr>
          <w:rFonts w:ascii="Times New Roman" w:hAnsi="Times New Roman" w:cs="Times New Roman"/>
          <w:sz w:val="24"/>
          <w:szCs w:val="24"/>
        </w:rPr>
        <w:t xml:space="preserve">с 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ACD">
        <w:rPr>
          <w:rFonts w:ascii="Times New Roman" w:hAnsi="Times New Roman" w:cs="Times New Roman"/>
          <w:sz w:val="24"/>
          <w:szCs w:val="24"/>
        </w:rPr>
        <w:t>Воротилиным</w:t>
      </w:r>
      <w:proofErr w:type="spellEnd"/>
      <w:r w:rsidR="00533ACD">
        <w:rPr>
          <w:rFonts w:ascii="Times New Roman" w:hAnsi="Times New Roman" w:cs="Times New Roman"/>
          <w:sz w:val="24"/>
          <w:szCs w:val="24"/>
        </w:rPr>
        <w:t xml:space="preserve"> К.В. ,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 как с единственным участником, подавшим  заявку</w:t>
      </w:r>
      <w:r w:rsidR="005814F9">
        <w:rPr>
          <w:rFonts w:ascii="Times New Roman" w:hAnsi="Times New Roman" w:cs="Times New Roman"/>
          <w:sz w:val="24"/>
          <w:szCs w:val="24"/>
        </w:rPr>
        <w:t>,  по начальной цене</w:t>
      </w:r>
      <w:r w:rsidR="005814F9" w:rsidRPr="005814F9">
        <w:rPr>
          <w:rFonts w:ascii="Times New Roman" w:hAnsi="Times New Roman" w:cs="Times New Roman"/>
          <w:sz w:val="24"/>
          <w:szCs w:val="24"/>
        </w:rPr>
        <w:t>.</w:t>
      </w:r>
      <w:r w:rsidR="00533ACD" w:rsidRPr="00533ACD">
        <w:rPr>
          <w:rFonts w:ascii="Times New Roman" w:hAnsi="Times New Roman" w:cs="Times New Roman"/>
          <w:sz w:val="24"/>
          <w:szCs w:val="24"/>
        </w:rPr>
        <w:t xml:space="preserve"> </w:t>
      </w:r>
      <w:r w:rsidR="00533ACD" w:rsidRPr="005814F9">
        <w:rPr>
          <w:rFonts w:ascii="Times New Roman" w:hAnsi="Times New Roman" w:cs="Times New Roman"/>
          <w:sz w:val="24"/>
          <w:szCs w:val="24"/>
        </w:rPr>
        <w:t xml:space="preserve">Заключить договор аренды на земельный участок по Лоту  № </w:t>
      </w:r>
      <w:r w:rsidR="00533ACD">
        <w:rPr>
          <w:rFonts w:ascii="Times New Roman" w:hAnsi="Times New Roman" w:cs="Times New Roman"/>
          <w:sz w:val="24"/>
          <w:szCs w:val="24"/>
        </w:rPr>
        <w:t xml:space="preserve">2 с </w:t>
      </w:r>
      <w:r w:rsidR="00533ACD" w:rsidRPr="005814F9">
        <w:rPr>
          <w:rFonts w:ascii="Times New Roman" w:hAnsi="Times New Roman" w:cs="Times New Roman"/>
          <w:sz w:val="24"/>
          <w:szCs w:val="24"/>
        </w:rPr>
        <w:t xml:space="preserve"> </w:t>
      </w:r>
      <w:r w:rsidR="00533ACD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33ACD">
        <w:rPr>
          <w:rFonts w:ascii="Times New Roman" w:hAnsi="Times New Roman" w:cs="Times New Roman"/>
          <w:color w:val="000000"/>
          <w:sz w:val="24"/>
          <w:szCs w:val="24"/>
        </w:rPr>
        <w:t>Вторэкосервис</w:t>
      </w:r>
      <w:proofErr w:type="spellEnd"/>
      <w:r w:rsidR="00533A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3ACD">
        <w:rPr>
          <w:rFonts w:ascii="Times New Roman" w:hAnsi="Times New Roman" w:cs="Times New Roman"/>
          <w:sz w:val="24"/>
          <w:szCs w:val="24"/>
        </w:rPr>
        <w:t>,</w:t>
      </w:r>
      <w:r w:rsidR="00533ACD" w:rsidRPr="005814F9">
        <w:rPr>
          <w:rFonts w:ascii="Times New Roman" w:hAnsi="Times New Roman" w:cs="Times New Roman"/>
          <w:sz w:val="24"/>
          <w:szCs w:val="24"/>
        </w:rPr>
        <w:t xml:space="preserve"> как с единственным участником, подавшим  заявку</w:t>
      </w:r>
      <w:r w:rsidR="00533ACD">
        <w:rPr>
          <w:rFonts w:ascii="Times New Roman" w:hAnsi="Times New Roman" w:cs="Times New Roman"/>
          <w:sz w:val="24"/>
          <w:szCs w:val="24"/>
        </w:rPr>
        <w:t>,  по начальной цене</w:t>
      </w:r>
      <w:r w:rsidR="00533ACD" w:rsidRPr="005814F9">
        <w:rPr>
          <w:rFonts w:ascii="Times New Roman" w:hAnsi="Times New Roman" w:cs="Times New Roman"/>
          <w:sz w:val="24"/>
          <w:szCs w:val="24"/>
        </w:rPr>
        <w:t>.</w:t>
      </w:r>
      <w:r w:rsidR="00533ACD" w:rsidRPr="00533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ACD" w:rsidRPr="005814F9">
        <w:rPr>
          <w:rFonts w:ascii="Times New Roman" w:hAnsi="Times New Roman" w:cs="Times New Roman"/>
          <w:sz w:val="24"/>
          <w:szCs w:val="24"/>
        </w:rPr>
        <w:t xml:space="preserve">Заключить договор аренды на земельный участок по Лоту  № </w:t>
      </w:r>
      <w:r w:rsidR="00533ACD">
        <w:rPr>
          <w:rFonts w:ascii="Times New Roman" w:hAnsi="Times New Roman" w:cs="Times New Roman"/>
          <w:sz w:val="24"/>
          <w:szCs w:val="24"/>
        </w:rPr>
        <w:t xml:space="preserve">3 с </w:t>
      </w:r>
      <w:r w:rsidR="00533ACD" w:rsidRPr="005814F9">
        <w:rPr>
          <w:rFonts w:ascii="Times New Roman" w:hAnsi="Times New Roman" w:cs="Times New Roman"/>
          <w:sz w:val="24"/>
          <w:szCs w:val="24"/>
        </w:rPr>
        <w:t xml:space="preserve"> </w:t>
      </w:r>
      <w:r w:rsidR="00533ACD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33ACD">
        <w:rPr>
          <w:rFonts w:ascii="Times New Roman" w:hAnsi="Times New Roman" w:cs="Times New Roman"/>
          <w:color w:val="000000"/>
          <w:sz w:val="24"/>
          <w:szCs w:val="24"/>
        </w:rPr>
        <w:t>Боровково</w:t>
      </w:r>
      <w:proofErr w:type="spellEnd"/>
      <w:r w:rsidR="00533A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3ACD">
        <w:rPr>
          <w:rFonts w:ascii="Times New Roman" w:hAnsi="Times New Roman" w:cs="Times New Roman"/>
          <w:sz w:val="24"/>
          <w:szCs w:val="24"/>
        </w:rPr>
        <w:t>,</w:t>
      </w:r>
      <w:r w:rsidR="00533ACD" w:rsidRPr="005814F9">
        <w:rPr>
          <w:rFonts w:ascii="Times New Roman" w:hAnsi="Times New Roman" w:cs="Times New Roman"/>
          <w:sz w:val="24"/>
          <w:szCs w:val="24"/>
        </w:rPr>
        <w:t xml:space="preserve"> как с единственным участником, подавшим  заявку</w:t>
      </w:r>
      <w:r w:rsidR="00533ACD">
        <w:rPr>
          <w:rFonts w:ascii="Times New Roman" w:hAnsi="Times New Roman" w:cs="Times New Roman"/>
          <w:sz w:val="24"/>
          <w:szCs w:val="24"/>
        </w:rPr>
        <w:t>,  по начальной цене</w:t>
      </w:r>
      <w:r w:rsidR="00533ACD" w:rsidRPr="005814F9">
        <w:rPr>
          <w:rFonts w:ascii="Times New Roman" w:hAnsi="Times New Roman" w:cs="Times New Roman"/>
          <w:sz w:val="24"/>
          <w:szCs w:val="24"/>
        </w:rPr>
        <w:t>.</w:t>
      </w:r>
      <w:r w:rsidR="00533ACD" w:rsidRPr="00533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Ю.Ю. Белоконь 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седателя  комиссии: ___________О.А. </w:t>
      </w:r>
      <w:proofErr w:type="spellStart"/>
      <w:r w:rsidR="00627FB2">
        <w:rPr>
          <w:rFonts w:ascii="Times New Roman" w:hAnsi="Times New Roman" w:cs="Times New Roman"/>
          <w:color w:val="000000"/>
          <w:sz w:val="24"/>
          <w:szCs w:val="24"/>
        </w:rPr>
        <w:t>Хахалина</w:t>
      </w:r>
      <w:proofErr w:type="spellEnd"/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B3D2D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</w:t>
      </w:r>
      <w:r w:rsidR="00DD0940">
        <w:rPr>
          <w:rFonts w:ascii="Times New Roman" w:eastAsia="Calibri" w:hAnsi="Times New Roman" w:cs="Times New Roman"/>
          <w:sz w:val="24"/>
          <w:szCs w:val="24"/>
        </w:rPr>
        <w:t>А.Ю. Черняк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DA4736" w:rsidRDefault="004B3D2D" w:rsidP="007236C9">
      <w:pPr>
        <w:spacing w:after="0" w:line="240" w:lineRule="auto"/>
        <w:ind w:right="-852"/>
        <w:jc w:val="both"/>
        <w:rPr>
          <w:sz w:val="24"/>
          <w:szCs w:val="24"/>
        </w:rPr>
      </w:pPr>
    </w:p>
    <w:p w:rsidR="005C3CDE" w:rsidRDefault="005C3CDE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 xml:space="preserve">______________ Е.С. Чекалдина </w:t>
      </w:r>
    </w:p>
    <w:p w:rsidR="007236C9" w:rsidRPr="00DA4736" w:rsidRDefault="007236C9" w:rsidP="00DA4736">
      <w:pPr>
        <w:spacing w:after="0" w:line="240" w:lineRule="auto"/>
        <w:ind w:left="851" w:right="-852"/>
        <w:jc w:val="both"/>
        <w:rPr>
          <w:sz w:val="24"/>
          <w:szCs w:val="24"/>
        </w:rPr>
      </w:pPr>
    </w:p>
    <w:p w:rsidR="004B3D2D" w:rsidRPr="00DA4736" w:rsidRDefault="008D585C" w:rsidP="008D58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27FB2">
        <w:rPr>
          <w:sz w:val="24"/>
          <w:szCs w:val="24"/>
        </w:rPr>
        <w:t>______________</w:t>
      </w:r>
      <w:r w:rsidR="00627FB2" w:rsidRPr="00627FB2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DA4736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A4736">
        <w:rPr>
          <w:sz w:val="24"/>
          <w:szCs w:val="24"/>
        </w:rPr>
        <w:t xml:space="preserve">   </w:t>
      </w:r>
      <w:r w:rsidR="00586C79" w:rsidRPr="00DA4736">
        <w:rPr>
          <w:sz w:val="24"/>
          <w:szCs w:val="24"/>
        </w:rPr>
        <w:t xml:space="preserve">               </w:t>
      </w:r>
    </w:p>
    <w:sectPr w:rsidR="004B3D2D" w:rsidRPr="00DA4736" w:rsidSect="00DA4736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C42EC"/>
    <w:rsid w:val="000C44F5"/>
    <w:rsid w:val="00107CA0"/>
    <w:rsid w:val="00146A08"/>
    <w:rsid w:val="00156150"/>
    <w:rsid w:val="00160392"/>
    <w:rsid w:val="0017356D"/>
    <w:rsid w:val="001C5F14"/>
    <w:rsid w:val="001E0423"/>
    <w:rsid w:val="002004F1"/>
    <w:rsid w:val="0020389A"/>
    <w:rsid w:val="00220ACC"/>
    <w:rsid w:val="002241CD"/>
    <w:rsid w:val="00241C9C"/>
    <w:rsid w:val="002A4450"/>
    <w:rsid w:val="002F5069"/>
    <w:rsid w:val="00386E8A"/>
    <w:rsid w:val="00390698"/>
    <w:rsid w:val="003E7241"/>
    <w:rsid w:val="00406309"/>
    <w:rsid w:val="004067E4"/>
    <w:rsid w:val="004144FB"/>
    <w:rsid w:val="004B3D2D"/>
    <w:rsid w:val="00533ACD"/>
    <w:rsid w:val="005446A3"/>
    <w:rsid w:val="0055330E"/>
    <w:rsid w:val="00567039"/>
    <w:rsid w:val="00574219"/>
    <w:rsid w:val="005814F9"/>
    <w:rsid w:val="005858A9"/>
    <w:rsid w:val="00586C79"/>
    <w:rsid w:val="005C3887"/>
    <w:rsid w:val="005C3CDE"/>
    <w:rsid w:val="005D7860"/>
    <w:rsid w:val="005E49C3"/>
    <w:rsid w:val="00627FB2"/>
    <w:rsid w:val="006417F4"/>
    <w:rsid w:val="00644715"/>
    <w:rsid w:val="006B2E76"/>
    <w:rsid w:val="006D2685"/>
    <w:rsid w:val="007236C9"/>
    <w:rsid w:val="00731097"/>
    <w:rsid w:val="007A7F2E"/>
    <w:rsid w:val="0086033F"/>
    <w:rsid w:val="008D585C"/>
    <w:rsid w:val="00902E8E"/>
    <w:rsid w:val="00936459"/>
    <w:rsid w:val="009929B6"/>
    <w:rsid w:val="009A5D41"/>
    <w:rsid w:val="009F2F8B"/>
    <w:rsid w:val="00A00E3D"/>
    <w:rsid w:val="00A32B08"/>
    <w:rsid w:val="00B15308"/>
    <w:rsid w:val="00B25418"/>
    <w:rsid w:val="00B84108"/>
    <w:rsid w:val="00B94339"/>
    <w:rsid w:val="00B96318"/>
    <w:rsid w:val="00CA16B3"/>
    <w:rsid w:val="00CB3704"/>
    <w:rsid w:val="00CE28CF"/>
    <w:rsid w:val="00D17193"/>
    <w:rsid w:val="00D27626"/>
    <w:rsid w:val="00D36169"/>
    <w:rsid w:val="00DA4736"/>
    <w:rsid w:val="00DB14B2"/>
    <w:rsid w:val="00DB34CD"/>
    <w:rsid w:val="00DD0940"/>
    <w:rsid w:val="00DE3B73"/>
    <w:rsid w:val="00DE5E1A"/>
    <w:rsid w:val="00E15B21"/>
    <w:rsid w:val="00E2125D"/>
    <w:rsid w:val="00E36596"/>
    <w:rsid w:val="00EC4420"/>
    <w:rsid w:val="00EE2ADD"/>
    <w:rsid w:val="00F622B4"/>
    <w:rsid w:val="00FA5382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  <w:style w:type="paragraph" w:customStyle="1" w:styleId="ConsPlusNormal">
    <w:name w:val="ConsPlusNormal"/>
    <w:rsid w:val="00581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2023-03-09T10:26:00Z</cp:lastPrinted>
  <dcterms:created xsi:type="dcterms:W3CDTF">2023-03-09T10:30:00Z</dcterms:created>
  <dcterms:modified xsi:type="dcterms:W3CDTF">2023-03-09T10:30:00Z</dcterms:modified>
</cp:coreProperties>
</file>