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93" w:rsidRPr="001C6612" w:rsidRDefault="004D0F93" w:rsidP="001C6612">
      <w:pPr>
        <w:pStyle w:val="a3"/>
        <w:shd w:val="clear" w:color="auto" w:fill="FFFFFF"/>
        <w:spacing w:before="0" w:beforeAutospacing="0" w:after="540" w:afterAutospacing="0"/>
        <w:ind w:firstLine="709"/>
        <w:jc w:val="center"/>
        <w:rPr>
          <w:color w:val="000000"/>
          <w:sz w:val="28"/>
          <w:szCs w:val="28"/>
        </w:rPr>
      </w:pPr>
      <w:r w:rsidRPr="001C6612">
        <w:rPr>
          <w:color w:val="000000"/>
          <w:sz w:val="28"/>
          <w:szCs w:val="28"/>
        </w:rPr>
        <w:t>Уважаемые руководители предприятий!</w:t>
      </w:r>
    </w:p>
    <w:p w:rsidR="003E6843" w:rsidRPr="00A5701A" w:rsidRDefault="00597C6E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3E6843" w:rsidRPr="00A5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Стартовал прием заявок на шестой ежегодный конкурс «Торговля России»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промышленности и торговли Российской Федерации</w:t>
      </w: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ежегодный конкурс </w:t>
      </w:r>
      <w:r w:rsidRPr="00A5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«Торговля России», </w:t>
      </w: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которого будут выбраны лучшие решения и идеи, реализуемые разными торговыми форматами.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«Торговля России» впервые состоялся в 2018 году. Его главная идея – поддержать положительный опыт российской розницы и стимулировать ее развитие.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проведения конкурса со всех уголков страны было подано более 600 заявок на участие, во второй год заявок было уже более 800, в последующие годы порядка 900.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торжественная церемония награждения победителей состоится в рамках форума бизнеса и власти «Неделя </w:t>
      </w:r>
      <w:proofErr w:type="spellStart"/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ритейла</w:t>
      </w:r>
      <w:proofErr w:type="spellEnd"/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будет проводиться по следующим номинациям: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торговый город», 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торговая улица», 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нестационарный торговый объект», 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розничный рынок», 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ярмарка», 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мобильный торговый объект»,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магазин», 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объект </w:t>
      </w:r>
      <w:proofErr w:type="spellStart"/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фаст-фуда</w:t>
      </w:r>
      <w:proofErr w:type="spellEnd"/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торговый фестиваль», 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оптовый продовольственный рынок», 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фирменная сеть местного товаропроизводителя». 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Принять участие в Конкурсе могут:</w:t>
      </w: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3E6843" w:rsidRPr="00A5701A" w:rsidRDefault="003E6843" w:rsidP="003E6843">
      <w:pPr>
        <w:tabs>
          <w:tab w:val="left" w:pos="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участникам рекомендуется заполнить анкету на сайте </w:t>
      </w:r>
      <w:proofErr w:type="spellStart"/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торговляроссии.рф</w:t>
      </w:r>
      <w:proofErr w:type="spellEnd"/>
      <w:r w:rsidRPr="00A5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43" w:rsidRDefault="003E6843" w:rsidP="003E6843"/>
    <w:p w:rsidR="00597C6E" w:rsidRPr="00597C6E" w:rsidRDefault="00597C6E" w:rsidP="003E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C6E" w:rsidRPr="00597C6E" w:rsidSect="00DC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93"/>
    <w:rsid w:val="001C6612"/>
    <w:rsid w:val="001F023E"/>
    <w:rsid w:val="003E6843"/>
    <w:rsid w:val="004D0F93"/>
    <w:rsid w:val="00597C6E"/>
    <w:rsid w:val="00897284"/>
    <w:rsid w:val="009C6610"/>
    <w:rsid w:val="00B6323F"/>
    <w:rsid w:val="00DC255C"/>
    <w:rsid w:val="00F0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F93"/>
    <w:rPr>
      <w:b/>
      <w:bCs/>
    </w:rPr>
  </w:style>
  <w:style w:type="character" w:styleId="a5">
    <w:name w:val="Hyperlink"/>
    <w:basedOn w:val="a0"/>
    <w:uiPriority w:val="99"/>
    <w:unhideWhenUsed/>
    <w:rsid w:val="001C6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pk3073</cp:lastModifiedBy>
  <cp:revision>6</cp:revision>
  <dcterms:created xsi:type="dcterms:W3CDTF">2021-06-25T09:45:00Z</dcterms:created>
  <dcterms:modified xsi:type="dcterms:W3CDTF">2023-02-28T07:22:00Z</dcterms:modified>
</cp:coreProperties>
</file>