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137CFE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137CFE" w:rsidRPr="00137CFE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>ПРОТОКОЛ №</w:t>
      </w:r>
      <w:r w:rsidR="00137CFE">
        <w:rPr>
          <w:lang w:val="ru-RU"/>
        </w:rPr>
        <w:t>16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 </w:t>
      </w:r>
      <w:r w:rsidRPr="00BC2C7A">
        <w:rPr>
          <w:rFonts w:cs="Arial"/>
        </w:rPr>
        <w:t>U21000034230000000051-1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137CFE">
        <w:t>14.06.2023 12:49:10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Проведение открытого по форме подачи предложений электронного аукциона на право заключения договора аренды земельного участка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245634">
        <w:t>.</w:t>
      </w:r>
    </w:p>
    <w:p w:rsidR="00137CFE" w:rsidRPr="00A55F27" w:rsidRDefault="00137CFE" w:rsidP="00137CFE">
      <w:pPr>
        <w:pStyle w:val="af5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b/>
          <w:sz w:val="20"/>
          <w:szCs w:val="20"/>
        </w:rPr>
        <w:t>Наименование торгов:</w:t>
      </w:r>
      <w:r w:rsidRPr="00A55F27">
        <w:rPr>
          <w:rFonts w:ascii="Times New Roman" w:hAnsi="Times New Roman" w:cs="Times New Roman"/>
          <w:sz w:val="20"/>
          <w:szCs w:val="20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137CFE" w:rsidRPr="00A55F27" w:rsidRDefault="00137CFE" w:rsidP="00137CFE">
      <w:pPr>
        <w:pStyle w:val="af5"/>
        <w:ind w:right="-284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На заседании комиссии по рассмотрению заявок на участие в открытом аукционе  присутствовали: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Белоконь Юлия Юрьевна – и.о. председателя комитета по управлению муниципальным имуществом администрации Промышленновского муниципального округа.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Заместитель председателя комиссии: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5F27">
        <w:rPr>
          <w:rFonts w:ascii="Times New Roman" w:hAnsi="Times New Roman" w:cs="Times New Roman"/>
          <w:sz w:val="20"/>
          <w:szCs w:val="20"/>
        </w:rPr>
        <w:t>Хахалина</w:t>
      </w:r>
      <w:proofErr w:type="spellEnd"/>
      <w:r w:rsidRPr="00A55F27">
        <w:rPr>
          <w:rFonts w:ascii="Times New Roman" w:hAnsi="Times New Roman" w:cs="Times New Roman"/>
          <w:sz w:val="20"/>
          <w:szCs w:val="20"/>
        </w:rPr>
        <w:t xml:space="preserve"> Оксана Алексеевна  –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Черняк Анастасия Юрьевна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/>
          <w:sz w:val="20"/>
          <w:szCs w:val="20"/>
        </w:rPr>
        <w:t>Баженова Марина Александровна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F27">
        <w:rPr>
          <w:rFonts w:ascii="Times New Roman" w:hAnsi="Times New Roman"/>
          <w:sz w:val="20"/>
          <w:szCs w:val="20"/>
        </w:rPr>
        <w:t>-</w:t>
      </w:r>
      <w:r w:rsidRPr="00A55F27">
        <w:rPr>
          <w:rFonts w:ascii="Times New Roman" w:hAnsi="Times New Roman" w:cs="Times New Roman"/>
          <w:sz w:val="20"/>
          <w:szCs w:val="20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137CFE" w:rsidRPr="00A55F27" w:rsidRDefault="00137CFE" w:rsidP="00137CF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5F27">
        <w:rPr>
          <w:rFonts w:ascii="Times New Roman" w:hAnsi="Times New Roman" w:cs="Times New Roman"/>
          <w:sz w:val="20"/>
          <w:szCs w:val="20"/>
        </w:rPr>
        <w:t>Чекалдина</w:t>
      </w:r>
      <w:proofErr w:type="spellEnd"/>
      <w:r w:rsidRPr="00A55F27">
        <w:rPr>
          <w:rFonts w:ascii="Times New Roman" w:hAnsi="Times New Roman" w:cs="Times New Roman"/>
          <w:sz w:val="20"/>
          <w:szCs w:val="20"/>
        </w:rPr>
        <w:t xml:space="preserve"> Елена Сергеевна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5F27">
        <w:rPr>
          <w:rFonts w:ascii="Times New Roman" w:hAnsi="Times New Roman" w:cs="Times New Roman"/>
          <w:sz w:val="20"/>
          <w:szCs w:val="20"/>
        </w:rPr>
        <w:t>- заведующий сектором земельных отношений комитета по управлению муниципальным имуществом администрации Промышленновского муниципального округа.</w:t>
      </w:r>
    </w:p>
    <w:p w:rsidR="00137CFE" w:rsidRPr="00A55F27" w:rsidRDefault="00137CFE" w:rsidP="00137CFE">
      <w:pPr>
        <w:jc w:val="both"/>
      </w:pP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proofErr w:type="gramStart"/>
      <w:r w:rsidRPr="00137CFE">
        <w:t>КОМИТЕТ ПО УПРАВЛЕНИЮ МУНИЦИПАЛЬНЫМ ИМУЩЕСТВОМ АДМИНИСТРАЦИИ ПРОМЫШЛЕННОВСКОГО МУНИЦИПАЛЬНОГО ОКРУГА</w:t>
      </w:r>
      <w:r w:rsidRPr="00245634">
        <w:rPr>
          <w:i/>
        </w:rPr>
        <w:t>,</w:t>
      </w:r>
      <w:r w:rsidR="00137CFE">
        <w:rPr>
          <w:i/>
        </w:rPr>
        <w:t xml:space="preserve"> </w:t>
      </w:r>
      <w:r w:rsidRPr="00137CFE">
        <w:rPr>
          <w:i/>
        </w:rPr>
        <w:t>Юридический адрес: 652380, Россия, Кемеровская область - Кузбасс, Промышленная</w:t>
      </w:r>
      <w:r w:rsidRPr="00245634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 w:rsidRPr="00245634">
        <w:rPr>
          <w:i/>
        </w:rPr>
        <w:t>.</w:t>
      </w:r>
      <w:proofErr w:type="gramEnd"/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№  21000034230000000051.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13.06.2023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137CFE">
        <w:t xml:space="preserve">. </w:t>
      </w:r>
      <w:r w:rsidR="00A61133" w:rsidRPr="00A61133">
        <w:t>44 приказа №</w:t>
      </w:r>
      <w:r w:rsidR="00137CFE">
        <w:t xml:space="preserve"> </w:t>
      </w:r>
      <w:r w:rsidR="00A61133" w:rsidRPr="00A61133">
        <w:t>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Черняк А.Ю.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B5" w:rsidRDefault="003206B5">
      <w:r>
        <w:separator/>
      </w:r>
    </w:p>
  </w:endnote>
  <w:endnote w:type="continuationSeparator" w:id="0">
    <w:p w:rsidR="003206B5" w:rsidRDefault="003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92D8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92D8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CF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B5" w:rsidRDefault="003206B5">
      <w:r>
        <w:separator/>
      </w:r>
    </w:p>
  </w:footnote>
  <w:footnote w:type="continuationSeparator" w:id="0">
    <w:p w:rsidR="003206B5" w:rsidRDefault="0032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92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37CFE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2D8F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styleId="af5">
    <w:name w:val="No Spacing"/>
    <w:uiPriority w:val="1"/>
    <w:qFormat/>
    <w:rsid w:val="00137C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2023-06-14T09:51:00Z</cp:lastPrinted>
  <dcterms:created xsi:type="dcterms:W3CDTF">2023-06-14T09:52:00Z</dcterms:created>
  <dcterms:modified xsi:type="dcterms:W3CDTF">2023-06-14T09:52:00Z</dcterms:modified>
</cp:coreProperties>
</file>