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8" w:rsidRDefault="00F76448" w:rsidP="00D73FC3">
      <w:pPr>
        <w:tabs>
          <w:tab w:val="left" w:pos="567"/>
        </w:tabs>
        <w:ind w:left="-567" w:right="-143" w:firstLine="567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Pr="00F76448">
        <w:rPr>
          <w:sz w:val="28"/>
          <w:szCs w:val="28"/>
        </w:rPr>
        <w:t>Приложение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66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 письму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Промышленновского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A26DB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F76448" w:rsidRP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B172B">
        <w:rPr>
          <w:sz w:val="28"/>
          <w:szCs w:val="28"/>
        </w:rPr>
        <w:t xml:space="preserve">  </w:t>
      </w:r>
      <w:r w:rsidR="00F4333C">
        <w:rPr>
          <w:sz w:val="28"/>
          <w:szCs w:val="28"/>
        </w:rPr>
        <w:t xml:space="preserve">   </w:t>
      </w:r>
      <w:r w:rsidR="007E19AB">
        <w:rPr>
          <w:sz w:val="28"/>
          <w:szCs w:val="28"/>
        </w:rPr>
        <w:t>от 30 мая 2023 г. № 01-62Э/249</w:t>
      </w:r>
    </w:p>
    <w:p w:rsidR="00F76448" w:rsidRDefault="00F76448" w:rsidP="00D73FC3">
      <w:pPr>
        <w:ind w:left="-567" w:right="-143"/>
        <w:jc w:val="center"/>
        <w:rPr>
          <w:b/>
        </w:rPr>
      </w:pPr>
    </w:p>
    <w:p w:rsidR="009F2CF4" w:rsidRDefault="009F2CF4" w:rsidP="00D73FC3">
      <w:pPr>
        <w:ind w:left="-567" w:right="-143"/>
        <w:jc w:val="center"/>
        <w:rPr>
          <w:b/>
        </w:rPr>
      </w:pPr>
      <w:r>
        <w:rPr>
          <w:b/>
        </w:rPr>
        <w:t>СВОДНЫЙ ОТЧЕТ</w:t>
      </w:r>
    </w:p>
    <w:p w:rsidR="00AA3243" w:rsidRDefault="009F2CF4" w:rsidP="00D73FC3">
      <w:pPr>
        <w:ind w:left="-567" w:right="-143"/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МУНИЦИПАЛЬНЫХ ПРОГРАММ ПРОМЫШЛЕННОВСКОГО МУНИЦИПАЛЬНОГО </w:t>
      </w:r>
      <w:r w:rsidR="00A26DB0">
        <w:rPr>
          <w:b/>
        </w:rPr>
        <w:t>ОКРУГА</w:t>
      </w:r>
      <w:r w:rsidR="00AA3243">
        <w:rPr>
          <w:b/>
        </w:rPr>
        <w:t xml:space="preserve"> </w:t>
      </w:r>
    </w:p>
    <w:p w:rsidR="009F2CF4" w:rsidRDefault="001C5913" w:rsidP="00D73FC3">
      <w:pPr>
        <w:ind w:left="-567" w:right="-143"/>
        <w:jc w:val="center"/>
        <w:rPr>
          <w:b/>
        </w:rPr>
      </w:pPr>
      <w:r>
        <w:rPr>
          <w:b/>
        </w:rPr>
        <w:t>З</w:t>
      </w:r>
      <w:r w:rsidR="004271F0">
        <w:rPr>
          <w:b/>
        </w:rPr>
        <w:t>А 20</w:t>
      </w:r>
      <w:r w:rsidR="00223B9E">
        <w:rPr>
          <w:b/>
        </w:rPr>
        <w:t>2</w:t>
      </w:r>
      <w:r w:rsidR="00CD0C6D">
        <w:rPr>
          <w:b/>
        </w:rPr>
        <w:t>2</w:t>
      </w:r>
      <w:r w:rsidR="00DF1A17">
        <w:rPr>
          <w:b/>
        </w:rPr>
        <w:t xml:space="preserve"> ГОД</w:t>
      </w:r>
    </w:p>
    <w:p w:rsidR="009F2CF4" w:rsidRDefault="009F2CF4" w:rsidP="00D73FC3">
      <w:pPr>
        <w:ind w:left="-567" w:right="-143"/>
        <w:jc w:val="center"/>
        <w:rPr>
          <w:b/>
        </w:rPr>
      </w:pPr>
    </w:p>
    <w:p w:rsidR="009F2CF4" w:rsidRDefault="009F2CF4" w:rsidP="00D73FC3">
      <w:pPr>
        <w:tabs>
          <w:tab w:val="left" w:pos="567"/>
          <w:tab w:val="left" w:pos="709"/>
        </w:tabs>
        <w:ind w:left="-567" w:right="-143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5D0425" w:rsidRDefault="005D0425" w:rsidP="005D0425">
      <w:pPr>
        <w:tabs>
          <w:tab w:val="left" w:pos="567"/>
          <w:tab w:val="left" w:pos="709"/>
        </w:tabs>
        <w:ind w:left="-567" w:right="-143"/>
        <w:jc w:val="both"/>
        <w:rPr>
          <w:b/>
          <w:sz w:val="28"/>
          <w:szCs w:val="28"/>
        </w:rPr>
      </w:pPr>
    </w:p>
    <w:p w:rsidR="00B013B8" w:rsidRDefault="00B013B8" w:rsidP="005D0425">
      <w:pPr>
        <w:tabs>
          <w:tab w:val="left" w:pos="567"/>
          <w:tab w:val="left" w:pos="709"/>
        </w:tabs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2CF4" w:rsidRDefault="005D0425" w:rsidP="00D73FC3">
      <w:pPr>
        <w:ind w:left="-567" w:right="-143"/>
        <w:jc w:val="both"/>
        <w:rPr>
          <w:sz w:val="28"/>
          <w:szCs w:val="28"/>
        </w:rPr>
      </w:pPr>
      <w:r w:rsidRPr="005D0425">
        <w:rPr>
          <w:sz w:val="28"/>
          <w:szCs w:val="28"/>
        </w:rPr>
        <w:t xml:space="preserve">       В </w:t>
      </w:r>
      <w:proofErr w:type="gramStart"/>
      <w:r w:rsidRPr="005D0425"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деятельности органов местного самоуправления Промышленновского муниципального округа и формирования местного бюджета в программном формате в 2022 году осуществлялась реализация 15 муниципальных программ</w:t>
      </w:r>
      <w:r w:rsidR="007935E4">
        <w:rPr>
          <w:sz w:val="28"/>
          <w:szCs w:val="28"/>
        </w:rPr>
        <w:t xml:space="preserve"> в соответствии с перечнем муниципальных программ, утвержденны</w:t>
      </w:r>
      <w:r w:rsidR="009C44F7">
        <w:rPr>
          <w:sz w:val="28"/>
          <w:szCs w:val="28"/>
        </w:rPr>
        <w:t>м</w:t>
      </w:r>
      <w:r w:rsidR="007935E4">
        <w:rPr>
          <w:sz w:val="28"/>
          <w:szCs w:val="28"/>
        </w:rPr>
        <w:t xml:space="preserve"> постановлением администрации Промышленновского муниципального округа от 18.08.2022 № 1092-П.</w:t>
      </w:r>
    </w:p>
    <w:p w:rsidR="005D0425" w:rsidRPr="005D0425" w:rsidRDefault="005D0425" w:rsidP="00D73FC3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повышения эффективности и результативности расходов в муниципальном образовании реализован программный принцип планирования и исполнения бюджета. Формирование и исполнение бюджета на основе программ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развития, что повышает обоснованность бюджетных ассигнований, обеспечивает их прозрачность.</w:t>
      </w:r>
    </w:p>
    <w:p w:rsidR="009F2CF4" w:rsidRPr="00F21247" w:rsidRDefault="009F2CF4" w:rsidP="00D73FC3">
      <w:pPr>
        <w:tabs>
          <w:tab w:val="left" w:pos="567"/>
        </w:tabs>
        <w:ind w:left="-567" w:right="-143"/>
        <w:jc w:val="both"/>
        <w:rPr>
          <w:sz w:val="26"/>
          <w:szCs w:val="26"/>
        </w:rPr>
      </w:pPr>
      <w:r w:rsidRPr="005A1124">
        <w:rPr>
          <w:sz w:val="28"/>
          <w:szCs w:val="28"/>
        </w:rPr>
        <w:t xml:space="preserve">       Сектором экономического развития </w:t>
      </w:r>
      <w:r w:rsidR="00C736FB">
        <w:rPr>
          <w:sz w:val="28"/>
          <w:szCs w:val="28"/>
        </w:rPr>
        <w:t xml:space="preserve">администрации </w:t>
      </w:r>
      <w:r w:rsidR="00D82305">
        <w:rPr>
          <w:sz w:val="28"/>
          <w:szCs w:val="28"/>
        </w:rPr>
        <w:t>П</w:t>
      </w:r>
      <w:r w:rsidR="00C736FB">
        <w:rPr>
          <w:sz w:val="28"/>
          <w:szCs w:val="28"/>
        </w:rPr>
        <w:t xml:space="preserve">ромышленновского муниципального округа </w:t>
      </w:r>
      <w:r w:rsidRPr="005A1124">
        <w:rPr>
          <w:sz w:val="28"/>
          <w:szCs w:val="28"/>
        </w:rPr>
        <w:t xml:space="preserve">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</w:t>
      </w:r>
    </w:p>
    <w:p w:rsidR="009F2CF4" w:rsidRPr="005A1124" w:rsidRDefault="009F2CF4" w:rsidP="00C21EAA">
      <w:pPr>
        <w:tabs>
          <w:tab w:val="left" w:pos="567"/>
          <w:tab w:val="left" w:pos="709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Информация по плановым и фактическим значениям целевых показателей (индикаторов) муниципальных программ приведена в приложении №</w:t>
      </w:r>
      <w:r w:rsidR="002937FB">
        <w:rPr>
          <w:sz w:val="28"/>
          <w:szCs w:val="28"/>
        </w:rPr>
        <w:t xml:space="preserve"> 1 к настоящему Сводному отчету</w:t>
      </w:r>
      <w:r w:rsidR="00413D42">
        <w:rPr>
          <w:sz w:val="28"/>
          <w:szCs w:val="28"/>
        </w:rPr>
        <w:t>.</w:t>
      </w:r>
    </w:p>
    <w:p w:rsidR="009F2CF4" w:rsidRPr="005A1124" w:rsidRDefault="009F2CF4" w:rsidP="00D73FC3">
      <w:pPr>
        <w:ind w:left="-567" w:right="-143"/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D73FC3">
      <w:pPr>
        <w:ind w:left="-567" w:right="-143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муниципальных программ Промышленновского муниципального </w:t>
      </w:r>
      <w:r w:rsidR="00A26DB0">
        <w:rPr>
          <w:b/>
          <w:sz w:val="28"/>
          <w:szCs w:val="28"/>
        </w:rPr>
        <w:t>округ</w:t>
      </w:r>
      <w:r w:rsidR="00223B9E">
        <w:rPr>
          <w:b/>
          <w:sz w:val="28"/>
          <w:szCs w:val="28"/>
        </w:rPr>
        <w:t>а за 202</w:t>
      </w:r>
      <w:r w:rsidR="00CE6539">
        <w:rPr>
          <w:b/>
          <w:sz w:val="28"/>
          <w:szCs w:val="28"/>
        </w:rPr>
        <w:t>2</w:t>
      </w:r>
      <w:r w:rsidRPr="005A1124">
        <w:rPr>
          <w:b/>
          <w:sz w:val="28"/>
          <w:szCs w:val="28"/>
        </w:rPr>
        <w:t xml:space="preserve"> год</w:t>
      </w:r>
    </w:p>
    <w:p w:rsidR="009F2CF4" w:rsidRPr="005A1124" w:rsidRDefault="009F2CF4" w:rsidP="00D73FC3">
      <w:pPr>
        <w:ind w:left="-567" w:right="-143"/>
        <w:jc w:val="center"/>
        <w:rPr>
          <w:b/>
          <w:sz w:val="28"/>
          <w:szCs w:val="28"/>
        </w:rPr>
      </w:pPr>
    </w:p>
    <w:p w:rsidR="009F2CF4" w:rsidRPr="005A1124" w:rsidRDefault="009F2CF4" w:rsidP="00D73FC3">
      <w:pPr>
        <w:tabs>
          <w:tab w:val="left" w:pos="567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Всего на реализацию муниципальных програм</w:t>
      </w:r>
      <w:r w:rsidR="004271F0">
        <w:rPr>
          <w:sz w:val="28"/>
          <w:szCs w:val="28"/>
        </w:rPr>
        <w:t>м в 20</w:t>
      </w:r>
      <w:r w:rsidR="00223B9E">
        <w:rPr>
          <w:sz w:val="28"/>
          <w:szCs w:val="28"/>
        </w:rPr>
        <w:t>2</w:t>
      </w:r>
      <w:r w:rsidR="00EC7924">
        <w:rPr>
          <w:sz w:val="28"/>
          <w:szCs w:val="28"/>
        </w:rPr>
        <w:t>2</w:t>
      </w:r>
      <w:r w:rsidR="002953FD">
        <w:rPr>
          <w:sz w:val="28"/>
          <w:szCs w:val="28"/>
        </w:rPr>
        <w:t xml:space="preserve"> году направлено       </w:t>
      </w:r>
      <w:r w:rsidR="00A26DB0">
        <w:rPr>
          <w:sz w:val="28"/>
          <w:szCs w:val="28"/>
        </w:rPr>
        <w:t>2</w:t>
      </w:r>
      <w:r w:rsidR="004F2B57">
        <w:rPr>
          <w:sz w:val="28"/>
          <w:szCs w:val="28"/>
        </w:rPr>
        <w:t> </w:t>
      </w:r>
      <w:r w:rsidR="009302B1">
        <w:rPr>
          <w:sz w:val="28"/>
          <w:szCs w:val="28"/>
        </w:rPr>
        <w:t>580</w:t>
      </w:r>
      <w:r w:rsidR="004F2B57">
        <w:rPr>
          <w:sz w:val="28"/>
          <w:szCs w:val="28"/>
        </w:rPr>
        <w:t xml:space="preserve"> </w:t>
      </w:r>
      <w:r w:rsidR="009302B1">
        <w:rPr>
          <w:sz w:val="28"/>
          <w:szCs w:val="28"/>
        </w:rPr>
        <w:t>394</w:t>
      </w:r>
      <w:r w:rsidRPr="005A1124">
        <w:rPr>
          <w:sz w:val="28"/>
          <w:szCs w:val="28"/>
        </w:rPr>
        <w:t>,</w:t>
      </w:r>
      <w:r w:rsidR="009302B1">
        <w:rPr>
          <w:sz w:val="28"/>
          <w:szCs w:val="28"/>
        </w:rPr>
        <w:t>05</w:t>
      </w:r>
      <w:r w:rsidR="004F2B57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2A74CE">
        <w:rPr>
          <w:sz w:val="28"/>
          <w:szCs w:val="28"/>
        </w:rPr>
        <w:t>7</w:t>
      </w:r>
      <w:r w:rsidRPr="005A1124">
        <w:rPr>
          <w:sz w:val="28"/>
          <w:szCs w:val="28"/>
        </w:rPr>
        <w:t>,</w:t>
      </w:r>
      <w:r w:rsidR="002A74CE">
        <w:rPr>
          <w:sz w:val="28"/>
          <w:szCs w:val="28"/>
        </w:rPr>
        <w:t>5</w:t>
      </w:r>
      <w:r w:rsidR="004F2B57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% от плана – </w:t>
      </w:r>
      <w:r w:rsidR="00A26DB0">
        <w:rPr>
          <w:sz w:val="28"/>
          <w:szCs w:val="28"/>
        </w:rPr>
        <w:t>2</w:t>
      </w:r>
      <w:r w:rsidRPr="005A1124">
        <w:rPr>
          <w:sz w:val="28"/>
          <w:szCs w:val="28"/>
        </w:rPr>
        <w:t> </w:t>
      </w:r>
      <w:r w:rsidR="009302B1">
        <w:rPr>
          <w:sz w:val="28"/>
          <w:szCs w:val="28"/>
        </w:rPr>
        <w:t>646</w:t>
      </w:r>
      <w:r w:rsidRPr="005A1124">
        <w:rPr>
          <w:sz w:val="28"/>
          <w:szCs w:val="28"/>
        </w:rPr>
        <w:t> </w:t>
      </w:r>
      <w:r w:rsidR="009302B1">
        <w:rPr>
          <w:sz w:val="28"/>
          <w:szCs w:val="28"/>
        </w:rPr>
        <w:t>127</w:t>
      </w:r>
      <w:r w:rsidRPr="005A1124">
        <w:rPr>
          <w:sz w:val="28"/>
          <w:szCs w:val="28"/>
        </w:rPr>
        <w:t>,</w:t>
      </w:r>
      <w:r w:rsidR="009302B1">
        <w:rPr>
          <w:sz w:val="28"/>
          <w:szCs w:val="28"/>
        </w:rPr>
        <w:t>1</w:t>
      </w:r>
      <w:r w:rsidR="000A6AD3">
        <w:rPr>
          <w:sz w:val="28"/>
          <w:szCs w:val="28"/>
        </w:rPr>
        <w:t>7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рублей), в том числе:</w:t>
      </w:r>
    </w:p>
    <w:p w:rsidR="009F2CF4" w:rsidRPr="005A1124" w:rsidRDefault="00220BB4" w:rsidP="00D73FC3">
      <w:pPr>
        <w:pStyle w:val="ad"/>
        <w:numPr>
          <w:ilvl w:val="0"/>
          <w:numId w:val="5"/>
        </w:numPr>
        <w:tabs>
          <w:tab w:val="left" w:pos="142"/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8CE">
        <w:rPr>
          <w:sz w:val="28"/>
          <w:szCs w:val="28"/>
        </w:rPr>
        <w:t xml:space="preserve"> </w:t>
      </w:r>
      <w:r w:rsidR="00A26DB0">
        <w:rPr>
          <w:sz w:val="28"/>
          <w:szCs w:val="28"/>
        </w:rPr>
        <w:t>мест</w:t>
      </w:r>
      <w:r w:rsidR="009F2CF4" w:rsidRPr="005A1124">
        <w:rPr>
          <w:sz w:val="28"/>
          <w:szCs w:val="28"/>
        </w:rPr>
        <w:t xml:space="preserve">ный </w:t>
      </w:r>
      <w:r w:rsidR="009D153C"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>бюджет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>–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</w:t>
      </w:r>
      <w:r w:rsidR="00A26DB0">
        <w:rPr>
          <w:sz w:val="28"/>
          <w:szCs w:val="28"/>
        </w:rPr>
        <w:t>1 </w:t>
      </w:r>
      <w:r w:rsidR="00B02144" w:rsidRPr="003B7888">
        <w:rPr>
          <w:sz w:val="28"/>
          <w:szCs w:val="28"/>
        </w:rPr>
        <w:t>193</w:t>
      </w:r>
      <w:r w:rsidR="00A26DB0">
        <w:rPr>
          <w:sz w:val="28"/>
          <w:szCs w:val="28"/>
        </w:rPr>
        <w:t xml:space="preserve"> </w:t>
      </w:r>
      <w:r w:rsidR="00B02144" w:rsidRPr="003B7888">
        <w:rPr>
          <w:sz w:val="28"/>
          <w:szCs w:val="28"/>
        </w:rPr>
        <w:t>0</w:t>
      </w:r>
      <w:r w:rsidR="000A6AD3">
        <w:rPr>
          <w:sz w:val="28"/>
          <w:szCs w:val="28"/>
        </w:rPr>
        <w:t>3</w:t>
      </w:r>
      <w:r w:rsidR="00B02144" w:rsidRPr="003B7888">
        <w:rPr>
          <w:sz w:val="28"/>
          <w:szCs w:val="28"/>
        </w:rPr>
        <w:t>1</w:t>
      </w:r>
      <w:r w:rsidR="009F2CF4" w:rsidRPr="005A1124">
        <w:rPr>
          <w:sz w:val="28"/>
          <w:szCs w:val="28"/>
        </w:rPr>
        <w:t>,</w:t>
      </w:r>
      <w:r w:rsidR="00B02144" w:rsidRPr="003B7888">
        <w:rPr>
          <w:sz w:val="28"/>
          <w:szCs w:val="28"/>
        </w:rPr>
        <w:t>01</w:t>
      </w:r>
      <w:r w:rsidR="009D153C">
        <w:rPr>
          <w:sz w:val="28"/>
          <w:szCs w:val="28"/>
        </w:rPr>
        <w:t xml:space="preserve"> </w:t>
      </w:r>
      <w:r w:rsidR="00A26DB0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тыс.</w:t>
      </w:r>
      <w:r w:rsidR="00F36D5F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рублей </w:t>
      </w:r>
      <w:r w:rsidR="009D153C"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>(9</w:t>
      </w:r>
      <w:r w:rsidR="00B02144" w:rsidRPr="00B02144">
        <w:rPr>
          <w:sz w:val="28"/>
          <w:szCs w:val="28"/>
        </w:rPr>
        <w:t>6</w:t>
      </w:r>
      <w:r w:rsidR="009F2CF4" w:rsidRPr="005A1124">
        <w:rPr>
          <w:sz w:val="28"/>
          <w:szCs w:val="28"/>
        </w:rPr>
        <w:t>,</w:t>
      </w:r>
      <w:r w:rsidR="00B02144" w:rsidRPr="00B02144">
        <w:rPr>
          <w:sz w:val="28"/>
          <w:szCs w:val="28"/>
        </w:rPr>
        <w:t>5</w:t>
      </w:r>
      <w:r w:rsidR="009D153C">
        <w:rPr>
          <w:sz w:val="28"/>
          <w:szCs w:val="28"/>
        </w:rPr>
        <w:t xml:space="preserve">  </w:t>
      </w:r>
      <w:r w:rsidR="00CB183E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 xml:space="preserve">от </w:t>
      </w:r>
      <w:r w:rsidR="009D153C"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>плана</w:t>
      </w:r>
      <w:r w:rsidR="009D153C">
        <w:rPr>
          <w:sz w:val="28"/>
          <w:szCs w:val="28"/>
        </w:rPr>
        <w:t xml:space="preserve"> </w:t>
      </w:r>
      <w:r w:rsidR="009948C8">
        <w:rPr>
          <w:sz w:val="28"/>
          <w:szCs w:val="28"/>
        </w:rPr>
        <w:t xml:space="preserve"> –</w:t>
      </w:r>
      <w:r w:rsidR="009D153C">
        <w:rPr>
          <w:sz w:val="28"/>
          <w:szCs w:val="28"/>
        </w:rPr>
        <w:t xml:space="preserve"> </w:t>
      </w:r>
      <w:r w:rsidR="009948C8">
        <w:rPr>
          <w:sz w:val="28"/>
          <w:szCs w:val="28"/>
        </w:rPr>
        <w:t xml:space="preserve"> 1 </w:t>
      </w:r>
      <w:r w:rsidR="00B02144" w:rsidRPr="003B7888">
        <w:rPr>
          <w:sz w:val="28"/>
          <w:szCs w:val="28"/>
        </w:rPr>
        <w:t>2</w:t>
      </w:r>
      <w:r w:rsidR="00B02144" w:rsidRPr="00B02144">
        <w:rPr>
          <w:sz w:val="28"/>
          <w:szCs w:val="28"/>
        </w:rPr>
        <w:t>3</w:t>
      </w:r>
      <w:r w:rsidR="00B02144" w:rsidRPr="003B7888">
        <w:rPr>
          <w:sz w:val="28"/>
          <w:szCs w:val="28"/>
        </w:rPr>
        <w:t>5</w:t>
      </w:r>
      <w:r w:rsidR="009948C8">
        <w:rPr>
          <w:sz w:val="28"/>
          <w:szCs w:val="28"/>
        </w:rPr>
        <w:t xml:space="preserve"> </w:t>
      </w:r>
      <w:r w:rsidR="00B02144" w:rsidRPr="003B7888">
        <w:rPr>
          <w:sz w:val="28"/>
          <w:szCs w:val="28"/>
        </w:rPr>
        <w:t>89</w:t>
      </w:r>
      <w:r w:rsidR="00B02144" w:rsidRPr="00B02144">
        <w:rPr>
          <w:sz w:val="28"/>
          <w:szCs w:val="28"/>
        </w:rPr>
        <w:t>3</w:t>
      </w:r>
      <w:r w:rsidR="009948C8">
        <w:rPr>
          <w:sz w:val="28"/>
          <w:szCs w:val="28"/>
        </w:rPr>
        <w:t>,</w:t>
      </w:r>
      <w:r w:rsidR="00B02144" w:rsidRPr="003B7888">
        <w:rPr>
          <w:sz w:val="28"/>
          <w:szCs w:val="28"/>
        </w:rPr>
        <w:t>98</w:t>
      </w:r>
      <w:r w:rsidR="009948C8">
        <w:rPr>
          <w:sz w:val="28"/>
          <w:szCs w:val="28"/>
        </w:rPr>
        <w:t xml:space="preserve"> тыс. рублей</w:t>
      </w:r>
      <w:r w:rsidR="009F2CF4" w:rsidRPr="005A1124">
        <w:rPr>
          <w:sz w:val="28"/>
          <w:szCs w:val="28"/>
        </w:rPr>
        <w:t>);</w:t>
      </w:r>
      <w:r w:rsidR="00C75038">
        <w:rPr>
          <w:sz w:val="28"/>
          <w:szCs w:val="28"/>
        </w:rPr>
        <w:t xml:space="preserve"> </w:t>
      </w:r>
    </w:p>
    <w:p w:rsidR="009F2CF4" w:rsidRPr="005A1124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областной бюджет – </w:t>
      </w:r>
      <w:r w:rsidR="00A26DB0">
        <w:rPr>
          <w:sz w:val="28"/>
          <w:szCs w:val="28"/>
        </w:rPr>
        <w:t>1 </w:t>
      </w:r>
      <w:r w:rsidR="003B7888" w:rsidRPr="003B7888">
        <w:rPr>
          <w:sz w:val="28"/>
          <w:szCs w:val="28"/>
        </w:rPr>
        <w:t>2</w:t>
      </w:r>
      <w:r w:rsidR="00614E63">
        <w:rPr>
          <w:sz w:val="28"/>
          <w:szCs w:val="28"/>
        </w:rPr>
        <w:t>9</w:t>
      </w:r>
      <w:r w:rsidR="003B7888" w:rsidRPr="003B7888">
        <w:rPr>
          <w:sz w:val="28"/>
          <w:szCs w:val="28"/>
        </w:rPr>
        <w:t>7</w:t>
      </w:r>
      <w:r w:rsidR="00A26DB0">
        <w:rPr>
          <w:sz w:val="28"/>
          <w:szCs w:val="28"/>
        </w:rPr>
        <w:t xml:space="preserve"> </w:t>
      </w:r>
      <w:r w:rsidR="003B7888" w:rsidRPr="003B7888">
        <w:rPr>
          <w:sz w:val="28"/>
          <w:szCs w:val="28"/>
        </w:rPr>
        <w:t>6</w:t>
      </w:r>
      <w:r w:rsidR="00614E63">
        <w:rPr>
          <w:sz w:val="28"/>
          <w:szCs w:val="28"/>
        </w:rPr>
        <w:t>2</w:t>
      </w:r>
      <w:r w:rsidR="003B7888" w:rsidRPr="003B7888">
        <w:rPr>
          <w:sz w:val="28"/>
          <w:szCs w:val="28"/>
        </w:rPr>
        <w:t>5</w:t>
      </w:r>
      <w:r w:rsidRPr="005A1124">
        <w:rPr>
          <w:sz w:val="28"/>
          <w:szCs w:val="28"/>
        </w:rPr>
        <w:t>,</w:t>
      </w:r>
      <w:r w:rsidR="003B7888" w:rsidRPr="003B7888">
        <w:rPr>
          <w:sz w:val="28"/>
          <w:szCs w:val="28"/>
        </w:rPr>
        <w:t>46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3B7888" w:rsidRPr="00E15232">
        <w:rPr>
          <w:sz w:val="28"/>
          <w:szCs w:val="28"/>
        </w:rPr>
        <w:t>8</w:t>
      </w:r>
      <w:r w:rsidRPr="005A1124">
        <w:rPr>
          <w:sz w:val="28"/>
          <w:szCs w:val="28"/>
        </w:rPr>
        <w:t>,</w:t>
      </w:r>
      <w:r w:rsidR="003B7888" w:rsidRPr="00E15232">
        <w:rPr>
          <w:sz w:val="28"/>
          <w:szCs w:val="28"/>
        </w:rPr>
        <w:t>4</w:t>
      </w:r>
      <w:r w:rsidR="00CB183E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5A1124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1 </w:t>
      </w:r>
      <w:r w:rsidR="003B7888" w:rsidRPr="00E15232">
        <w:rPr>
          <w:sz w:val="28"/>
          <w:szCs w:val="28"/>
        </w:rPr>
        <w:t>3</w:t>
      </w:r>
      <w:r w:rsidR="00EC60DF">
        <w:rPr>
          <w:sz w:val="28"/>
          <w:szCs w:val="28"/>
        </w:rPr>
        <w:t>1</w:t>
      </w:r>
      <w:r w:rsidR="003B7888" w:rsidRPr="00E15232">
        <w:rPr>
          <w:sz w:val="28"/>
          <w:szCs w:val="28"/>
        </w:rPr>
        <w:t>9</w:t>
      </w:r>
      <w:r w:rsidR="009948C8">
        <w:rPr>
          <w:sz w:val="28"/>
          <w:szCs w:val="28"/>
        </w:rPr>
        <w:t> </w:t>
      </w:r>
      <w:r w:rsidR="003B7888" w:rsidRPr="00E15232">
        <w:rPr>
          <w:sz w:val="28"/>
          <w:szCs w:val="28"/>
        </w:rPr>
        <w:t>2</w:t>
      </w:r>
      <w:r w:rsidR="000A6AD3">
        <w:rPr>
          <w:sz w:val="28"/>
          <w:szCs w:val="28"/>
        </w:rPr>
        <w:t>9</w:t>
      </w:r>
      <w:r w:rsidR="003B7888" w:rsidRPr="00E15232">
        <w:rPr>
          <w:sz w:val="28"/>
          <w:szCs w:val="28"/>
        </w:rPr>
        <w:t>4</w:t>
      </w:r>
      <w:r w:rsidR="009948C8">
        <w:rPr>
          <w:sz w:val="28"/>
          <w:szCs w:val="28"/>
        </w:rPr>
        <w:t>,</w:t>
      </w:r>
      <w:r w:rsidR="000A6AD3">
        <w:rPr>
          <w:sz w:val="28"/>
          <w:szCs w:val="28"/>
        </w:rPr>
        <w:t>5</w:t>
      </w:r>
      <w:r w:rsidR="003B7888" w:rsidRPr="00E15232">
        <w:rPr>
          <w:sz w:val="28"/>
          <w:szCs w:val="28"/>
        </w:rPr>
        <w:t>1</w:t>
      </w:r>
      <w:r w:rsidR="009948C8">
        <w:rPr>
          <w:sz w:val="28"/>
          <w:szCs w:val="28"/>
        </w:rPr>
        <w:t xml:space="preserve"> тыс. рублей</w:t>
      </w:r>
      <w:r w:rsidRPr="005A1124">
        <w:rPr>
          <w:sz w:val="28"/>
          <w:szCs w:val="28"/>
        </w:rPr>
        <w:t>);</w:t>
      </w:r>
    </w:p>
    <w:p w:rsidR="002953FD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>федеральный бюджет –</w:t>
      </w:r>
      <w:r w:rsidR="00A26DB0">
        <w:rPr>
          <w:sz w:val="28"/>
          <w:szCs w:val="28"/>
        </w:rPr>
        <w:t xml:space="preserve"> </w:t>
      </w:r>
      <w:r w:rsidR="00E83468">
        <w:rPr>
          <w:sz w:val="28"/>
          <w:szCs w:val="28"/>
        </w:rPr>
        <w:t>8</w:t>
      </w:r>
      <w:r w:rsidR="00E15232" w:rsidRPr="00E15232">
        <w:rPr>
          <w:sz w:val="28"/>
          <w:szCs w:val="28"/>
        </w:rPr>
        <w:t>8</w:t>
      </w:r>
      <w:r w:rsidR="00A26DB0">
        <w:rPr>
          <w:sz w:val="28"/>
          <w:szCs w:val="28"/>
        </w:rPr>
        <w:t xml:space="preserve"> </w:t>
      </w:r>
      <w:r w:rsidR="00E15232" w:rsidRPr="00E15232">
        <w:rPr>
          <w:sz w:val="28"/>
          <w:szCs w:val="28"/>
        </w:rPr>
        <w:t>0</w:t>
      </w:r>
      <w:r w:rsidR="00614E63">
        <w:rPr>
          <w:sz w:val="28"/>
          <w:szCs w:val="28"/>
        </w:rPr>
        <w:t>2</w:t>
      </w:r>
      <w:r w:rsidR="00E15232" w:rsidRPr="00E15232">
        <w:rPr>
          <w:sz w:val="28"/>
          <w:szCs w:val="28"/>
        </w:rPr>
        <w:t>6</w:t>
      </w:r>
      <w:r w:rsidRPr="005A1124">
        <w:rPr>
          <w:sz w:val="28"/>
          <w:szCs w:val="28"/>
        </w:rPr>
        <w:t>,</w:t>
      </w:r>
      <w:r w:rsidR="00E83468">
        <w:rPr>
          <w:sz w:val="28"/>
          <w:szCs w:val="28"/>
        </w:rPr>
        <w:t>2</w:t>
      </w:r>
      <w:r w:rsidR="00614E63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E15232" w:rsidRPr="00E15232">
        <w:rPr>
          <w:sz w:val="28"/>
          <w:szCs w:val="28"/>
        </w:rPr>
        <w:t>8</w:t>
      </w:r>
      <w:r w:rsidRPr="005A1124">
        <w:rPr>
          <w:sz w:val="28"/>
          <w:szCs w:val="28"/>
        </w:rPr>
        <w:t>,</w:t>
      </w:r>
      <w:r w:rsidR="00E15232" w:rsidRPr="00E15232">
        <w:rPr>
          <w:sz w:val="28"/>
          <w:szCs w:val="28"/>
        </w:rPr>
        <w:t>7</w:t>
      </w:r>
      <w:r w:rsidR="00CB183E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5A1124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</w:t>
      </w:r>
      <w:r w:rsidR="00EC60DF">
        <w:rPr>
          <w:sz w:val="28"/>
          <w:szCs w:val="28"/>
        </w:rPr>
        <w:t xml:space="preserve">        </w:t>
      </w:r>
      <w:r w:rsidR="00E83468">
        <w:rPr>
          <w:sz w:val="28"/>
          <w:szCs w:val="28"/>
        </w:rPr>
        <w:t>8</w:t>
      </w:r>
      <w:r w:rsidR="00E15232" w:rsidRPr="00E15232">
        <w:rPr>
          <w:sz w:val="28"/>
          <w:szCs w:val="28"/>
        </w:rPr>
        <w:t>9</w:t>
      </w:r>
      <w:r w:rsidR="009948C8">
        <w:rPr>
          <w:sz w:val="28"/>
          <w:szCs w:val="28"/>
        </w:rPr>
        <w:t> </w:t>
      </w:r>
      <w:r w:rsidR="00E15232" w:rsidRPr="00E15232">
        <w:rPr>
          <w:sz w:val="28"/>
          <w:szCs w:val="28"/>
        </w:rPr>
        <w:t>22</w:t>
      </w:r>
      <w:r w:rsidR="00E83468">
        <w:rPr>
          <w:sz w:val="28"/>
          <w:szCs w:val="28"/>
        </w:rPr>
        <w:t>5</w:t>
      </w:r>
      <w:r w:rsidR="009948C8">
        <w:rPr>
          <w:sz w:val="28"/>
          <w:szCs w:val="28"/>
        </w:rPr>
        <w:t>,</w:t>
      </w:r>
      <w:r w:rsidR="00E15232" w:rsidRPr="00E15232">
        <w:rPr>
          <w:sz w:val="28"/>
          <w:szCs w:val="28"/>
        </w:rPr>
        <w:t>28</w:t>
      </w:r>
      <w:r w:rsidR="009948C8">
        <w:rPr>
          <w:sz w:val="28"/>
          <w:szCs w:val="28"/>
        </w:rPr>
        <w:t xml:space="preserve"> тыс. рублей</w:t>
      </w:r>
      <w:r w:rsidRPr="005A1124">
        <w:rPr>
          <w:sz w:val="28"/>
          <w:szCs w:val="28"/>
        </w:rPr>
        <w:t>);</w:t>
      </w:r>
    </w:p>
    <w:p w:rsidR="009F2CF4" w:rsidRPr="002953FD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2953FD">
        <w:rPr>
          <w:sz w:val="28"/>
          <w:szCs w:val="28"/>
        </w:rPr>
        <w:t xml:space="preserve">средства физических и юридических лиц – </w:t>
      </w:r>
      <w:r w:rsidR="00E83468">
        <w:rPr>
          <w:sz w:val="28"/>
          <w:szCs w:val="28"/>
        </w:rPr>
        <w:t>1</w:t>
      </w:r>
      <w:r w:rsidR="00614E63">
        <w:rPr>
          <w:sz w:val="28"/>
          <w:szCs w:val="28"/>
        </w:rPr>
        <w:t xml:space="preserve"> 71</w:t>
      </w:r>
      <w:r w:rsidR="00E15232" w:rsidRPr="00E15232">
        <w:rPr>
          <w:sz w:val="28"/>
          <w:szCs w:val="28"/>
        </w:rPr>
        <w:t>1</w:t>
      </w:r>
      <w:r w:rsidRPr="002953FD">
        <w:rPr>
          <w:sz w:val="28"/>
          <w:szCs w:val="28"/>
        </w:rPr>
        <w:t>,</w:t>
      </w:r>
      <w:r w:rsidR="00E15232" w:rsidRPr="00E15232">
        <w:rPr>
          <w:sz w:val="28"/>
          <w:szCs w:val="28"/>
        </w:rPr>
        <w:t>3</w:t>
      </w:r>
      <w:r w:rsidR="00614E63">
        <w:rPr>
          <w:sz w:val="28"/>
          <w:szCs w:val="28"/>
        </w:rPr>
        <w:t>0</w:t>
      </w:r>
      <w:r w:rsidRPr="002953FD">
        <w:rPr>
          <w:sz w:val="28"/>
          <w:szCs w:val="28"/>
        </w:rPr>
        <w:t xml:space="preserve"> тыс.</w:t>
      </w:r>
      <w:r w:rsidR="003050C6">
        <w:rPr>
          <w:sz w:val="28"/>
          <w:szCs w:val="28"/>
        </w:rPr>
        <w:t xml:space="preserve"> </w:t>
      </w:r>
      <w:r w:rsidRPr="002953FD">
        <w:rPr>
          <w:sz w:val="28"/>
          <w:szCs w:val="28"/>
        </w:rPr>
        <w:t>рублей (9</w:t>
      </w:r>
      <w:r w:rsidR="009F4331" w:rsidRPr="002953FD">
        <w:rPr>
          <w:sz w:val="28"/>
          <w:szCs w:val="28"/>
        </w:rPr>
        <w:t>9</w:t>
      </w:r>
      <w:r w:rsidRPr="002953FD">
        <w:rPr>
          <w:sz w:val="28"/>
          <w:szCs w:val="28"/>
        </w:rPr>
        <w:t>,</w:t>
      </w:r>
      <w:r w:rsidR="00A26DB0" w:rsidRPr="002953FD">
        <w:rPr>
          <w:sz w:val="28"/>
          <w:szCs w:val="28"/>
        </w:rPr>
        <w:t>9</w:t>
      </w:r>
      <w:r w:rsidR="00856DEE">
        <w:rPr>
          <w:sz w:val="28"/>
          <w:szCs w:val="28"/>
        </w:rPr>
        <w:t xml:space="preserve"> </w:t>
      </w:r>
      <w:r w:rsidR="00CB183E" w:rsidRPr="002953FD">
        <w:rPr>
          <w:sz w:val="28"/>
          <w:szCs w:val="28"/>
        </w:rPr>
        <w:t xml:space="preserve"> </w:t>
      </w:r>
      <w:r w:rsidRPr="002953FD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2953FD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</w:t>
      </w:r>
      <w:r w:rsidR="00E83468">
        <w:rPr>
          <w:sz w:val="28"/>
          <w:szCs w:val="28"/>
        </w:rPr>
        <w:t>1 </w:t>
      </w:r>
      <w:r w:rsidR="00E15232" w:rsidRPr="00E15232">
        <w:rPr>
          <w:sz w:val="28"/>
          <w:szCs w:val="28"/>
        </w:rPr>
        <w:t>71</w:t>
      </w:r>
      <w:r w:rsidR="00E83468">
        <w:rPr>
          <w:sz w:val="28"/>
          <w:szCs w:val="28"/>
        </w:rPr>
        <w:t>3,</w:t>
      </w:r>
      <w:r w:rsidR="00E15232" w:rsidRPr="00E15232">
        <w:rPr>
          <w:sz w:val="28"/>
          <w:szCs w:val="28"/>
        </w:rPr>
        <w:t>40</w:t>
      </w:r>
      <w:r w:rsidR="009948C8">
        <w:rPr>
          <w:sz w:val="28"/>
          <w:szCs w:val="28"/>
        </w:rPr>
        <w:t xml:space="preserve"> тыс. рублей</w:t>
      </w:r>
      <w:r w:rsidRPr="002953FD">
        <w:rPr>
          <w:sz w:val="28"/>
          <w:szCs w:val="28"/>
        </w:rPr>
        <w:t>).</w:t>
      </w:r>
    </w:p>
    <w:p w:rsidR="009F2CF4" w:rsidRPr="005A1124" w:rsidRDefault="009F2CF4" w:rsidP="00D73FC3">
      <w:pPr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CD2ABB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Финансирование муниципальных программ за счет</w:t>
      </w:r>
      <w:r>
        <w:rPr>
          <w:sz w:val="28"/>
          <w:szCs w:val="28"/>
        </w:rPr>
        <w:t xml:space="preserve"> бюджетных средств составило </w:t>
      </w:r>
      <w:r w:rsidRPr="00110B21">
        <w:rPr>
          <w:sz w:val="28"/>
          <w:szCs w:val="28"/>
        </w:rPr>
        <w:t>9</w:t>
      </w:r>
      <w:r w:rsidR="00856DEE">
        <w:rPr>
          <w:sz w:val="28"/>
          <w:szCs w:val="28"/>
        </w:rPr>
        <w:t>3</w:t>
      </w:r>
      <w:r w:rsidRPr="00110B21">
        <w:rPr>
          <w:sz w:val="28"/>
          <w:szCs w:val="28"/>
        </w:rPr>
        <w:t>,</w:t>
      </w:r>
      <w:r w:rsidR="00B658F6" w:rsidRPr="00B658F6">
        <w:rPr>
          <w:sz w:val="28"/>
          <w:szCs w:val="28"/>
        </w:rPr>
        <w:t>5</w:t>
      </w:r>
      <w:r w:rsidR="00E5650E" w:rsidRPr="00110B21">
        <w:rPr>
          <w:sz w:val="28"/>
          <w:szCs w:val="28"/>
        </w:rPr>
        <w:t xml:space="preserve"> </w:t>
      </w:r>
      <w:r w:rsidRPr="00110B21">
        <w:rPr>
          <w:sz w:val="28"/>
          <w:szCs w:val="28"/>
        </w:rPr>
        <w:t>%</w:t>
      </w:r>
      <w:r w:rsidRPr="005A1124">
        <w:rPr>
          <w:sz w:val="28"/>
          <w:szCs w:val="28"/>
        </w:rPr>
        <w:t xml:space="preserve"> в общих расходах бюджета Промышленновского муниципального </w:t>
      </w:r>
      <w:r w:rsidR="00E5650E">
        <w:rPr>
          <w:sz w:val="28"/>
          <w:szCs w:val="28"/>
        </w:rPr>
        <w:t>округ</w:t>
      </w:r>
      <w:r w:rsidRPr="005A1124">
        <w:rPr>
          <w:sz w:val="28"/>
          <w:szCs w:val="28"/>
        </w:rPr>
        <w:t>а.</w:t>
      </w:r>
    </w:p>
    <w:p w:rsidR="009F2CF4" w:rsidRPr="009948C8" w:rsidRDefault="009F2CF4" w:rsidP="00D73FC3">
      <w:pPr>
        <w:tabs>
          <w:tab w:val="left" w:pos="426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CD2ABB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В </w:t>
      </w:r>
      <w:proofErr w:type="gramStart"/>
      <w:r w:rsidRPr="005A1124">
        <w:rPr>
          <w:sz w:val="28"/>
          <w:szCs w:val="28"/>
        </w:rPr>
        <w:t>соответствии</w:t>
      </w:r>
      <w:proofErr w:type="gramEnd"/>
      <w:r w:rsidRPr="005A1124">
        <w:rPr>
          <w:sz w:val="28"/>
          <w:szCs w:val="28"/>
        </w:rPr>
        <w:t xml:space="preserve"> с предоставленными данными, по итогам 20</w:t>
      </w:r>
      <w:r w:rsidR="002953FD">
        <w:rPr>
          <w:sz w:val="28"/>
          <w:szCs w:val="28"/>
        </w:rPr>
        <w:t>2</w:t>
      </w:r>
      <w:r w:rsidR="00FD749F">
        <w:rPr>
          <w:sz w:val="28"/>
          <w:szCs w:val="28"/>
        </w:rPr>
        <w:t>2</w:t>
      </w:r>
      <w:r w:rsidRPr="005A1124">
        <w:rPr>
          <w:sz w:val="28"/>
          <w:szCs w:val="28"/>
        </w:rPr>
        <w:t xml:space="preserve"> года наибольший объем денежных средств был направлен на реализацию </w:t>
      </w:r>
      <w:r w:rsidR="00B82B1A">
        <w:rPr>
          <w:sz w:val="28"/>
          <w:szCs w:val="28"/>
        </w:rPr>
        <w:t>следующих му</w:t>
      </w:r>
      <w:r w:rsidRPr="005A1124">
        <w:rPr>
          <w:sz w:val="28"/>
          <w:szCs w:val="28"/>
        </w:rPr>
        <w:t>ниципальных программ:</w:t>
      </w:r>
    </w:p>
    <w:p w:rsidR="009F2CF4" w:rsidRPr="00F54EDB" w:rsidRDefault="009F2CF4" w:rsidP="00F90BC1">
      <w:pPr>
        <w:pStyle w:val="ad"/>
        <w:numPr>
          <w:ilvl w:val="0"/>
          <w:numId w:val="9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D20949" w:rsidRPr="00800298">
        <w:rPr>
          <w:sz w:val="28"/>
          <w:szCs w:val="28"/>
        </w:rPr>
        <w:t>муниципальном округ</w:t>
      </w:r>
      <w:r w:rsidRPr="00800298">
        <w:rPr>
          <w:sz w:val="28"/>
          <w:szCs w:val="28"/>
        </w:rPr>
        <w:t xml:space="preserve">е» - </w:t>
      </w:r>
      <w:r w:rsidR="00D20949" w:rsidRPr="00800298">
        <w:rPr>
          <w:sz w:val="28"/>
          <w:szCs w:val="28"/>
        </w:rPr>
        <w:t>1 </w:t>
      </w:r>
      <w:r w:rsidR="00154D7F">
        <w:rPr>
          <w:sz w:val="28"/>
          <w:szCs w:val="28"/>
        </w:rPr>
        <w:t>4</w:t>
      </w:r>
      <w:r w:rsidR="00D772BA" w:rsidRPr="00D772BA">
        <w:rPr>
          <w:sz w:val="28"/>
          <w:szCs w:val="28"/>
        </w:rPr>
        <w:t>22</w:t>
      </w:r>
      <w:r w:rsidR="00D20949" w:rsidRPr="00800298">
        <w:rPr>
          <w:sz w:val="28"/>
          <w:szCs w:val="28"/>
        </w:rPr>
        <w:t xml:space="preserve"> </w:t>
      </w:r>
      <w:r w:rsidR="00154D7F">
        <w:rPr>
          <w:sz w:val="28"/>
          <w:szCs w:val="28"/>
        </w:rPr>
        <w:t>0</w:t>
      </w:r>
      <w:r w:rsidR="00D772BA" w:rsidRPr="00D772BA">
        <w:rPr>
          <w:sz w:val="28"/>
          <w:szCs w:val="28"/>
        </w:rPr>
        <w:t>68</w:t>
      </w:r>
      <w:r w:rsidR="00820E41" w:rsidRPr="00800298">
        <w:rPr>
          <w:sz w:val="28"/>
          <w:szCs w:val="28"/>
        </w:rPr>
        <w:t>,</w:t>
      </w:r>
      <w:r w:rsidR="00D772BA" w:rsidRPr="00D772BA">
        <w:rPr>
          <w:sz w:val="28"/>
          <w:szCs w:val="28"/>
        </w:rPr>
        <w:t>60</w:t>
      </w:r>
      <w:r w:rsidRPr="00800298">
        <w:rPr>
          <w:sz w:val="28"/>
          <w:szCs w:val="28"/>
        </w:rPr>
        <w:t xml:space="preserve"> тыс.</w:t>
      </w:r>
      <w:r w:rsidR="00FE2FB6" w:rsidRPr="00800298">
        <w:rPr>
          <w:sz w:val="28"/>
          <w:szCs w:val="28"/>
        </w:rPr>
        <w:t xml:space="preserve"> </w:t>
      </w:r>
      <w:r w:rsidRPr="00800298">
        <w:rPr>
          <w:sz w:val="28"/>
          <w:szCs w:val="28"/>
        </w:rPr>
        <w:t xml:space="preserve">рублей, из них за счет </w:t>
      </w:r>
      <w:r w:rsidR="00D20949" w:rsidRPr="00800298">
        <w:rPr>
          <w:sz w:val="28"/>
          <w:szCs w:val="28"/>
        </w:rPr>
        <w:t>мест</w:t>
      </w:r>
      <w:r w:rsidRPr="00800298">
        <w:rPr>
          <w:sz w:val="28"/>
          <w:szCs w:val="28"/>
        </w:rPr>
        <w:t xml:space="preserve">ного бюджета – </w:t>
      </w:r>
      <w:r w:rsidR="00154D7F">
        <w:rPr>
          <w:sz w:val="28"/>
          <w:szCs w:val="28"/>
        </w:rPr>
        <w:t>5</w:t>
      </w:r>
      <w:r w:rsidR="00D772BA" w:rsidRPr="00D772BA">
        <w:rPr>
          <w:sz w:val="28"/>
          <w:szCs w:val="28"/>
        </w:rPr>
        <w:t>82</w:t>
      </w:r>
      <w:r w:rsidRPr="00800298">
        <w:rPr>
          <w:sz w:val="28"/>
          <w:szCs w:val="28"/>
        </w:rPr>
        <w:t> </w:t>
      </w:r>
      <w:r w:rsidR="00D772BA" w:rsidRPr="00D772BA">
        <w:rPr>
          <w:sz w:val="28"/>
          <w:szCs w:val="28"/>
        </w:rPr>
        <w:t>7</w:t>
      </w:r>
      <w:r w:rsidR="00154D7F">
        <w:rPr>
          <w:sz w:val="28"/>
          <w:szCs w:val="28"/>
        </w:rPr>
        <w:t>1</w:t>
      </w:r>
      <w:r w:rsidR="00D772BA" w:rsidRPr="00D772BA">
        <w:rPr>
          <w:sz w:val="28"/>
          <w:szCs w:val="28"/>
        </w:rPr>
        <w:t>6</w:t>
      </w:r>
      <w:r w:rsidRPr="00800298">
        <w:rPr>
          <w:sz w:val="28"/>
          <w:szCs w:val="28"/>
        </w:rPr>
        <w:t>,</w:t>
      </w:r>
      <w:r w:rsidR="00D772BA" w:rsidRPr="00D772BA">
        <w:rPr>
          <w:sz w:val="28"/>
          <w:szCs w:val="28"/>
        </w:rPr>
        <w:t>30</w:t>
      </w:r>
      <w:r w:rsidRPr="00800298">
        <w:rPr>
          <w:sz w:val="28"/>
          <w:szCs w:val="28"/>
        </w:rPr>
        <w:t xml:space="preserve"> тыс.</w:t>
      </w:r>
      <w:r w:rsidR="00FE2FB6" w:rsidRPr="00800298">
        <w:rPr>
          <w:sz w:val="28"/>
          <w:szCs w:val="28"/>
        </w:rPr>
        <w:t xml:space="preserve"> </w:t>
      </w:r>
      <w:r w:rsidR="00D20949" w:rsidRPr="00800298">
        <w:rPr>
          <w:sz w:val="28"/>
          <w:szCs w:val="28"/>
        </w:rPr>
        <w:t>рублей (</w:t>
      </w:r>
      <w:r w:rsidR="00D772BA" w:rsidRPr="000137FE">
        <w:rPr>
          <w:sz w:val="28"/>
          <w:szCs w:val="28"/>
        </w:rPr>
        <w:t>41</w:t>
      </w:r>
      <w:r w:rsidRPr="00800298">
        <w:rPr>
          <w:sz w:val="28"/>
          <w:szCs w:val="28"/>
        </w:rPr>
        <w:t>,</w:t>
      </w:r>
      <w:r w:rsidR="00D772BA" w:rsidRPr="000137FE">
        <w:rPr>
          <w:sz w:val="28"/>
          <w:szCs w:val="28"/>
        </w:rPr>
        <w:t>0</w:t>
      </w:r>
      <w:r w:rsidR="003471A5" w:rsidRPr="00800298">
        <w:rPr>
          <w:sz w:val="28"/>
          <w:szCs w:val="28"/>
        </w:rPr>
        <w:t xml:space="preserve"> </w:t>
      </w:r>
      <w:r w:rsidRPr="00800298">
        <w:rPr>
          <w:sz w:val="28"/>
          <w:szCs w:val="28"/>
        </w:rPr>
        <w:t>%);</w:t>
      </w:r>
    </w:p>
    <w:p w:rsidR="003471A5" w:rsidRPr="000137FE" w:rsidRDefault="003471A5" w:rsidP="00F90BC1">
      <w:pPr>
        <w:pStyle w:val="ad"/>
        <w:numPr>
          <w:ilvl w:val="0"/>
          <w:numId w:val="9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экономики» - </w:t>
      </w:r>
      <w:r w:rsidR="000137FE" w:rsidRPr="000137FE">
        <w:rPr>
          <w:sz w:val="28"/>
          <w:szCs w:val="28"/>
        </w:rPr>
        <w:t>588</w:t>
      </w:r>
      <w:r w:rsidRPr="00800298">
        <w:rPr>
          <w:sz w:val="28"/>
          <w:szCs w:val="28"/>
        </w:rPr>
        <w:t> </w:t>
      </w:r>
      <w:r w:rsidR="000137FE" w:rsidRPr="000137FE">
        <w:rPr>
          <w:sz w:val="28"/>
          <w:szCs w:val="28"/>
        </w:rPr>
        <w:t>119</w:t>
      </w:r>
      <w:r w:rsidRPr="00800298">
        <w:rPr>
          <w:sz w:val="28"/>
          <w:szCs w:val="28"/>
        </w:rPr>
        <w:t>,</w:t>
      </w:r>
      <w:r w:rsidR="000137FE" w:rsidRPr="000137FE">
        <w:rPr>
          <w:sz w:val="28"/>
          <w:szCs w:val="28"/>
        </w:rPr>
        <w:t>7</w:t>
      </w:r>
      <w:r w:rsidR="00154D7F">
        <w:rPr>
          <w:sz w:val="28"/>
          <w:szCs w:val="28"/>
        </w:rPr>
        <w:t>0</w:t>
      </w:r>
      <w:r w:rsidRPr="00800298">
        <w:rPr>
          <w:sz w:val="28"/>
          <w:szCs w:val="28"/>
        </w:rPr>
        <w:t xml:space="preserve"> тыс. рублей, из них за счет местного бюджета – </w:t>
      </w:r>
      <w:r w:rsidR="00154D7F">
        <w:rPr>
          <w:sz w:val="28"/>
          <w:szCs w:val="28"/>
        </w:rPr>
        <w:t>1</w:t>
      </w:r>
      <w:r w:rsidR="000137FE" w:rsidRPr="000137FE">
        <w:rPr>
          <w:sz w:val="28"/>
          <w:szCs w:val="28"/>
        </w:rPr>
        <w:t>90</w:t>
      </w:r>
      <w:r w:rsidRPr="00800298">
        <w:rPr>
          <w:sz w:val="28"/>
          <w:szCs w:val="28"/>
        </w:rPr>
        <w:t> </w:t>
      </w:r>
      <w:r w:rsidR="000137FE" w:rsidRPr="000137FE">
        <w:rPr>
          <w:sz w:val="28"/>
          <w:szCs w:val="28"/>
        </w:rPr>
        <w:t>857</w:t>
      </w:r>
      <w:r w:rsidRPr="00800298">
        <w:rPr>
          <w:sz w:val="28"/>
          <w:szCs w:val="28"/>
        </w:rPr>
        <w:t>,</w:t>
      </w:r>
      <w:r w:rsidR="000137FE" w:rsidRPr="000137FE">
        <w:rPr>
          <w:sz w:val="28"/>
          <w:szCs w:val="28"/>
        </w:rPr>
        <w:t>00</w:t>
      </w:r>
      <w:r w:rsidRPr="00800298">
        <w:rPr>
          <w:sz w:val="28"/>
          <w:szCs w:val="28"/>
        </w:rPr>
        <w:t xml:space="preserve"> тыс. рубл</w:t>
      </w:r>
      <w:r w:rsidR="00AB26E7">
        <w:rPr>
          <w:sz w:val="28"/>
          <w:szCs w:val="28"/>
        </w:rPr>
        <w:t>ей (</w:t>
      </w:r>
      <w:r w:rsidR="002002A1">
        <w:rPr>
          <w:sz w:val="28"/>
          <w:szCs w:val="28"/>
        </w:rPr>
        <w:t>3</w:t>
      </w:r>
      <w:r w:rsidR="000137FE" w:rsidRPr="00184C57">
        <w:rPr>
          <w:sz w:val="28"/>
          <w:szCs w:val="28"/>
        </w:rPr>
        <w:t>2</w:t>
      </w:r>
      <w:r w:rsidR="00AB26E7">
        <w:rPr>
          <w:sz w:val="28"/>
          <w:szCs w:val="28"/>
        </w:rPr>
        <w:t>,</w:t>
      </w:r>
      <w:r w:rsidR="000137FE" w:rsidRPr="00184C57">
        <w:rPr>
          <w:sz w:val="28"/>
          <w:szCs w:val="28"/>
        </w:rPr>
        <w:t>4</w:t>
      </w:r>
      <w:r w:rsidR="002002A1">
        <w:rPr>
          <w:sz w:val="28"/>
          <w:szCs w:val="28"/>
        </w:rPr>
        <w:t>5</w:t>
      </w:r>
      <w:r w:rsidR="00AB26E7">
        <w:rPr>
          <w:sz w:val="28"/>
          <w:szCs w:val="28"/>
        </w:rPr>
        <w:t xml:space="preserve"> %</w:t>
      </w:r>
      <w:r w:rsidRPr="00800298">
        <w:rPr>
          <w:sz w:val="28"/>
          <w:szCs w:val="28"/>
        </w:rPr>
        <w:t>);</w:t>
      </w:r>
    </w:p>
    <w:p w:rsidR="000137FE" w:rsidRPr="00184C57" w:rsidRDefault="000137FE" w:rsidP="00184C57">
      <w:pPr>
        <w:pStyle w:val="ad"/>
        <w:numPr>
          <w:ilvl w:val="0"/>
          <w:numId w:val="9"/>
        </w:numPr>
        <w:tabs>
          <w:tab w:val="left" w:pos="142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0633">
        <w:rPr>
          <w:sz w:val="28"/>
          <w:szCs w:val="28"/>
        </w:rPr>
        <w:t xml:space="preserve">«Развитие культуры, молодежной политики, спорта и туризма в Промышленновском муниципальном округе»  - </w:t>
      </w:r>
      <w:r w:rsidR="00184C57" w:rsidRPr="00184C57">
        <w:rPr>
          <w:sz w:val="28"/>
          <w:szCs w:val="28"/>
        </w:rPr>
        <w:t>31</w:t>
      </w:r>
      <w:r w:rsidRPr="004D0633">
        <w:rPr>
          <w:sz w:val="28"/>
          <w:szCs w:val="28"/>
        </w:rPr>
        <w:t>2 2</w:t>
      </w:r>
      <w:r w:rsidR="00184C57" w:rsidRPr="00184C57">
        <w:rPr>
          <w:sz w:val="28"/>
          <w:szCs w:val="28"/>
        </w:rPr>
        <w:t>18</w:t>
      </w:r>
      <w:r w:rsidRPr="004D0633">
        <w:rPr>
          <w:sz w:val="28"/>
          <w:szCs w:val="28"/>
        </w:rPr>
        <w:t>,</w:t>
      </w:r>
      <w:r w:rsidR="00184C57" w:rsidRPr="00184C57">
        <w:rPr>
          <w:sz w:val="28"/>
          <w:szCs w:val="28"/>
        </w:rPr>
        <w:t>05</w:t>
      </w:r>
      <w:r w:rsidRPr="004D0633">
        <w:rPr>
          <w:sz w:val="28"/>
          <w:szCs w:val="28"/>
        </w:rPr>
        <w:t xml:space="preserve">  тыс. рублей, из них за счет местного бюджета – 2</w:t>
      </w:r>
      <w:r w:rsidR="00184C57" w:rsidRPr="00184C57">
        <w:rPr>
          <w:sz w:val="28"/>
          <w:szCs w:val="28"/>
        </w:rPr>
        <w:t>85</w:t>
      </w:r>
      <w:r w:rsidRPr="004D0633">
        <w:rPr>
          <w:sz w:val="28"/>
          <w:szCs w:val="28"/>
        </w:rPr>
        <w:t> </w:t>
      </w:r>
      <w:r w:rsidR="00184C57" w:rsidRPr="00184C57">
        <w:rPr>
          <w:sz w:val="28"/>
          <w:szCs w:val="28"/>
        </w:rPr>
        <w:t>6</w:t>
      </w:r>
      <w:r w:rsidRPr="004D0633">
        <w:rPr>
          <w:sz w:val="28"/>
          <w:szCs w:val="28"/>
        </w:rPr>
        <w:t>9</w:t>
      </w:r>
      <w:r w:rsidR="00184C57" w:rsidRPr="00184C57">
        <w:rPr>
          <w:sz w:val="28"/>
          <w:szCs w:val="28"/>
        </w:rPr>
        <w:t>7</w:t>
      </w:r>
      <w:r w:rsidRPr="004D0633">
        <w:rPr>
          <w:sz w:val="28"/>
          <w:szCs w:val="28"/>
        </w:rPr>
        <w:t>,</w:t>
      </w:r>
      <w:r w:rsidR="00184C57" w:rsidRPr="00184C57">
        <w:rPr>
          <w:sz w:val="28"/>
          <w:szCs w:val="28"/>
        </w:rPr>
        <w:t>17</w:t>
      </w:r>
      <w:r w:rsidRPr="004D0633">
        <w:rPr>
          <w:sz w:val="28"/>
          <w:szCs w:val="28"/>
        </w:rPr>
        <w:t xml:space="preserve"> тыс. рублей (9</w:t>
      </w:r>
      <w:r w:rsidR="00184C57" w:rsidRPr="00184C57">
        <w:rPr>
          <w:sz w:val="28"/>
          <w:szCs w:val="28"/>
        </w:rPr>
        <w:t>1</w:t>
      </w:r>
      <w:r w:rsidRPr="004D0633">
        <w:rPr>
          <w:sz w:val="28"/>
          <w:szCs w:val="28"/>
        </w:rPr>
        <w:t>,</w:t>
      </w:r>
      <w:r w:rsidR="00184C57" w:rsidRPr="00184C57">
        <w:rPr>
          <w:sz w:val="28"/>
          <w:szCs w:val="28"/>
        </w:rPr>
        <w:t>51</w:t>
      </w:r>
      <w:r w:rsidR="00C95016">
        <w:rPr>
          <w:sz w:val="28"/>
          <w:szCs w:val="28"/>
        </w:rPr>
        <w:t xml:space="preserve"> </w:t>
      </w:r>
      <w:r w:rsidRPr="004D0633">
        <w:rPr>
          <w:sz w:val="28"/>
          <w:szCs w:val="28"/>
        </w:rPr>
        <w:t>%).</w:t>
      </w:r>
    </w:p>
    <w:p w:rsidR="009F2CF4" w:rsidRPr="005A1124" w:rsidRDefault="009F2CF4" w:rsidP="00D73FC3">
      <w:pPr>
        <w:pStyle w:val="ad"/>
        <w:tabs>
          <w:tab w:val="left" w:pos="0"/>
          <w:tab w:val="left" w:pos="709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Средства юридических и физических лиц были учтены при реализации </w:t>
      </w:r>
      <w:r w:rsidR="00E12C2D">
        <w:rPr>
          <w:sz w:val="28"/>
          <w:szCs w:val="28"/>
        </w:rPr>
        <w:t xml:space="preserve"> муниципальных</w:t>
      </w:r>
      <w:r w:rsidRPr="005A1124">
        <w:rPr>
          <w:sz w:val="28"/>
          <w:szCs w:val="28"/>
        </w:rPr>
        <w:t xml:space="preserve"> программ:</w:t>
      </w:r>
    </w:p>
    <w:p w:rsidR="009F2CF4" w:rsidRDefault="009E698D" w:rsidP="009E698D">
      <w:pPr>
        <w:pStyle w:val="ad"/>
        <w:numPr>
          <w:ilvl w:val="0"/>
          <w:numId w:val="3"/>
        </w:numPr>
        <w:tabs>
          <w:tab w:val="left" w:pos="142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1B001D">
        <w:rPr>
          <w:sz w:val="28"/>
          <w:szCs w:val="28"/>
        </w:rPr>
        <w:t>муниципальном округ</w:t>
      </w:r>
      <w:r w:rsidR="009F2CF4" w:rsidRPr="005A1124">
        <w:rPr>
          <w:sz w:val="28"/>
          <w:szCs w:val="28"/>
        </w:rPr>
        <w:t xml:space="preserve">е» - </w:t>
      </w:r>
      <w:r w:rsidR="00903F64">
        <w:rPr>
          <w:sz w:val="28"/>
          <w:szCs w:val="28"/>
        </w:rPr>
        <w:t>2</w:t>
      </w:r>
      <w:r w:rsidR="00820643">
        <w:rPr>
          <w:sz w:val="28"/>
          <w:szCs w:val="28"/>
        </w:rPr>
        <w:t>87</w:t>
      </w:r>
      <w:r w:rsidR="009F2CF4" w:rsidRPr="005A1124">
        <w:rPr>
          <w:sz w:val="28"/>
          <w:szCs w:val="28"/>
        </w:rPr>
        <w:t>,</w:t>
      </w:r>
      <w:r w:rsidR="00820643">
        <w:rPr>
          <w:sz w:val="28"/>
          <w:szCs w:val="28"/>
        </w:rPr>
        <w:t>90</w:t>
      </w:r>
      <w:r w:rsidR="009F2CF4" w:rsidRPr="005A1124">
        <w:rPr>
          <w:sz w:val="28"/>
          <w:szCs w:val="28"/>
        </w:rPr>
        <w:t xml:space="preserve"> тыс.</w:t>
      </w:r>
      <w:r w:rsidR="00D57B13">
        <w:rPr>
          <w:sz w:val="28"/>
          <w:szCs w:val="28"/>
        </w:rPr>
        <w:t xml:space="preserve"> </w:t>
      </w:r>
      <w:r w:rsidR="00E12C2D">
        <w:rPr>
          <w:sz w:val="28"/>
          <w:szCs w:val="28"/>
        </w:rPr>
        <w:t>рублей;</w:t>
      </w:r>
    </w:p>
    <w:p w:rsidR="00E12C2D" w:rsidRPr="005A1124" w:rsidRDefault="009E698D" w:rsidP="009E698D">
      <w:pPr>
        <w:pStyle w:val="ad"/>
        <w:numPr>
          <w:ilvl w:val="0"/>
          <w:numId w:val="3"/>
        </w:numPr>
        <w:tabs>
          <w:tab w:val="left" w:pos="142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2C2D">
        <w:rPr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- 1 </w:t>
      </w:r>
      <w:r w:rsidR="00820643">
        <w:rPr>
          <w:sz w:val="28"/>
          <w:szCs w:val="28"/>
        </w:rPr>
        <w:t>4</w:t>
      </w:r>
      <w:r w:rsidR="00E12C2D">
        <w:rPr>
          <w:sz w:val="28"/>
          <w:szCs w:val="28"/>
        </w:rPr>
        <w:t>2</w:t>
      </w:r>
      <w:r w:rsidR="00820643">
        <w:rPr>
          <w:sz w:val="28"/>
          <w:szCs w:val="28"/>
        </w:rPr>
        <w:t>3</w:t>
      </w:r>
      <w:r w:rsidR="00E12C2D">
        <w:rPr>
          <w:sz w:val="28"/>
          <w:szCs w:val="28"/>
        </w:rPr>
        <w:t>,</w:t>
      </w:r>
      <w:r w:rsidR="00820643">
        <w:rPr>
          <w:sz w:val="28"/>
          <w:szCs w:val="28"/>
        </w:rPr>
        <w:t>40</w:t>
      </w:r>
      <w:r w:rsidR="00E12C2D">
        <w:rPr>
          <w:sz w:val="28"/>
          <w:szCs w:val="28"/>
        </w:rPr>
        <w:t xml:space="preserve"> тыс. рублей.</w:t>
      </w:r>
    </w:p>
    <w:p w:rsidR="009F2CF4" w:rsidRPr="005A1124" w:rsidRDefault="00F109D0" w:rsidP="00D73FC3">
      <w:pPr>
        <w:pStyle w:val="ad"/>
        <w:tabs>
          <w:tab w:val="left" w:pos="709"/>
        </w:tabs>
        <w:ind w:left="-567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 xml:space="preserve">В </w:t>
      </w:r>
      <w:proofErr w:type="gramStart"/>
      <w:r w:rsidR="009F2CF4" w:rsidRPr="005A1124">
        <w:rPr>
          <w:sz w:val="28"/>
          <w:szCs w:val="28"/>
        </w:rPr>
        <w:t>приложении</w:t>
      </w:r>
      <w:proofErr w:type="gramEnd"/>
      <w:r w:rsidR="009F2CF4" w:rsidRPr="005A1124">
        <w:rPr>
          <w:sz w:val="28"/>
          <w:szCs w:val="28"/>
        </w:rPr>
        <w:t xml:space="preserve"> </w:t>
      </w:r>
      <w:r w:rsidR="008816C5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№ 2 к Сводному отчету представлены плановые и фактические расходы на реализацию муниципальных программ Промышленновского муниципального </w:t>
      </w:r>
      <w:r w:rsidR="00883523">
        <w:rPr>
          <w:sz w:val="28"/>
          <w:szCs w:val="28"/>
        </w:rPr>
        <w:t>округ</w:t>
      </w:r>
      <w:r w:rsidR="009F2CF4" w:rsidRPr="005A1124">
        <w:rPr>
          <w:sz w:val="28"/>
          <w:szCs w:val="28"/>
        </w:rPr>
        <w:t>а в 20</w:t>
      </w:r>
      <w:r w:rsidR="00923279">
        <w:rPr>
          <w:sz w:val="28"/>
          <w:szCs w:val="28"/>
        </w:rPr>
        <w:t>2</w:t>
      </w:r>
      <w:r w:rsidR="00820643">
        <w:rPr>
          <w:sz w:val="28"/>
          <w:szCs w:val="28"/>
        </w:rPr>
        <w:t>2</w:t>
      </w:r>
      <w:r w:rsidR="009F2CF4" w:rsidRPr="005A1124">
        <w:rPr>
          <w:sz w:val="28"/>
          <w:szCs w:val="28"/>
        </w:rPr>
        <w:t xml:space="preserve"> году в разрезе источников финансирования.</w:t>
      </w:r>
    </w:p>
    <w:p w:rsidR="00E540E2" w:rsidRDefault="00E540E2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</w:p>
    <w:p w:rsidR="00C709E3" w:rsidRDefault="009F2CF4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оценки эффективности            реализации муниципальных программ Промышленновского </w:t>
      </w:r>
    </w:p>
    <w:p w:rsidR="009F2CF4" w:rsidRPr="005A1124" w:rsidRDefault="009F2CF4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муниципального </w:t>
      </w:r>
      <w:r w:rsidR="00AB13C2">
        <w:rPr>
          <w:b/>
          <w:sz w:val="28"/>
          <w:szCs w:val="28"/>
        </w:rPr>
        <w:t>округ</w:t>
      </w:r>
      <w:r w:rsidR="00F17F76">
        <w:rPr>
          <w:b/>
          <w:sz w:val="28"/>
          <w:szCs w:val="28"/>
        </w:rPr>
        <w:t>а</w:t>
      </w:r>
    </w:p>
    <w:p w:rsidR="009F2CF4" w:rsidRPr="005A1124" w:rsidRDefault="009F2CF4" w:rsidP="00D73FC3">
      <w:pPr>
        <w:pStyle w:val="ad"/>
        <w:ind w:left="-567" w:right="-143" w:firstLine="709"/>
        <w:jc w:val="both"/>
        <w:rPr>
          <w:sz w:val="28"/>
          <w:szCs w:val="28"/>
        </w:rPr>
      </w:pPr>
    </w:p>
    <w:p w:rsidR="009F2CF4" w:rsidRDefault="009F2CF4" w:rsidP="00D73FC3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proofErr w:type="gramStart"/>
      <w:r w:rsidRPr="005A1124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</w:t>
      </w:r>
      <w:r w:rsidR="0028385F">
        <w:rPr>
          <w:sz w:val="28"/>
          <w:szCs w:val="28"/>
        </w:rPr>
        <w:t>что с высоким</w:t>
      </w:r>
      <w:r w:rsidRPr="005A1124">
        <w:rPr>
          <w:sz w:val="28"/>
          <w:szCs w:val="28"/>
        </w:rPr>
        <w:t xml:space="preserve"> </w:t>
      </w:r>
      <w:r w:rsidR="0028385F">
        <w:rPr>
          <w:sz w:val="28"/>
          <w:szCs w:val="28"/>
        </w:rPr>
        <w:t>уровнем</w:t>
      </w:r>
      <w:r w:rsidRPr="005A1124">
        <w:rPr>
          <w:sz w:val="28"/>
          <w:szCs w:val="28"/>
        </w:rPr>
        <w:t xml:space="preserve"> эффективности в 20</w:t>
      </w:r>
      <w:r w:rsidR="00923279">
        <w:rPr>
          <w:sz w:val="28"/>
          <w:szCs w:val="28"/>
        </w:rPr>
        <w:t>2</w:t>
      </w:r>
      <w:r w:rsidR="00CE6539">
        <w:rPr>
          <w:sz w:val="28"/>
          <w:szCs w:val="28"/>
        </w:rPr>
        <w:t>2</w:t>
      </w:r>
      <w:r w:rsidR="00060053">
        <w:rPr>
          <w:sz w:val="28"/>
          <w:szCs w:val="28"/>
        </w:rPr>
        <w:t xml:space="preserve"> году реализовано</w:t>
      </w:r>
      <w:r w:rsidR="005348D7">
        <w:rPr>
          <w:sz w:val="28"/>
          <w:szCs w:val="28"/>
        </w:rPr>
        <w:t xml:space="preserve">  </w:t>
      </w:r>
      <w:r w:rsidR="00F5356C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муниципальных программ, с удовлетворит</w:t>
      </w:r>
      <w:r w:rsidR="00F5356C">
        <w:rPr>
          <w:sz w:val="28"/>
          <w:szCs w:val="28"/>
        </w:rPr>
        <w:t xml:space="preserve">ельным уровнем – </w:t>
      </w:r>
      <w:r w:rsidR="00885B30">
        <w:rPr>
          <w:sz w:val="28"/>
          <w:szCs w:val="28"/>
        </w:rPr>
        <w:t>3</w:t>
      </w:r>
      <w:r w:rsidR="008249D9">
        <w:rPr>
          <w:sz w:val="28"/>
          <w:szCs w:val="28"/>
        </w:rPr>
        <w:t xml:space="preserve"> муниципальны</w:t>
      </w:r>
      <w:r w:rsidR="008763AE">
        <w:rPr>
          <w:sz w:val="28"/>
          <w:szCs w:val="28"/>
        </w:rPr>
        <w:t xml:space="preserve">е </w:t>
      </w:r>
      <w:r w:rsidR="00060053">
        <w:rPr>
          <w:sz w:val="28"/>
          <w:szCs w:val="28"/>
        </w:rPr>
        <w:t xml:space="preserve"> программ</w:t>
      </w:r>
      <w:r w:rsidR="008249D9">
        <w:rPr>
          <w:sz w:val="28"/>
          <w:szCs w:val="28"/>
        </w:rPr>
        <w:t>ы</w:t>
      </w:r>
      <w:r w:rsidR="00060053">
        <w:rPr>
          <w:sz w:val="28"/>
          <w:szCs w:val="28"/>
        </w:rPr>
        <w:t xml:space="preserve">, </w:t>
      </w:r>
      <w:r w:rsidR="002241B8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 xml:space="preserve">с неудовлетворительным уровнем – </w:t>
      </w:r>
      <w:r w:rsidR="00885B30">
        <w:rPr>
          <w:sz w:val="28"/>
          <w:szCs w:val="28"/>
        </w:rPr>
        <w:t>4</w:t>
      </w:r>
      <w:r w:rsidR="00DA2665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 xml:space="preserve"> муниципальные программы.</w:t>
      </w:r>
      <w:proofErr w:type="gramEnd"/>
    </w:p>
    <w:p w:rsidR="00B41850" w:rsidRDefault="000E4E1C" w:rsidP="00D73FC3">
      <w:pPr>
        <w:pStyle w:val="ad"/>
        <w:tabs>
          <w:tab w:val="left" w:pos="567"/>
        </w:tabs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CF4" w:rsidRDefault="009F2CF4" w:rsidP="00D73FC3">
      <w:pPr>
        <w:pStyle w:val="ad"/>
        <w:tabs>
          <w:tab w:val="left" w:pos="567"/>
        </w:tabs>
        <w:ind w:left="-567" w:right="-143" w:firstLine="567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B74662" w:rsidRDefault="00B74662" w:rsidP="00B74662">
      <w:pPr>
        <w:pStyle w:val="ad"/>
        <w:tabs>
          <w:tab w:val="left" w:pos="567"/>
        </w:tabs>
        <w:ind w:left="-567" w:right="-143" w:firstLine="567"/>
        <w:jc w:val="both"/>
        <w:rPr>
          <w:b/>
          <w:sz w:val="28"/>
          <w:szCs w:val="28"/>
        </w:rPr>
      </w:pPr>
    </w:p>
    <w:p w:rsidR="007F3720" w:rsidRPr="00B668F5" w:rsidRDefault="00B74662" w:rsidP="00B74662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 w:rsidRPr="00B7466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2022 года </w:t>
      </w:r>
      <w:r w:rsidR="00F5356C">
        <w:rPr>
          <w:sz w:val="28"/>
          <w:szCs w:val="28"/>
        </w:rPr>
        <w:t>8</w:t>
      </w:r>
      <w:r w:rsidRPr="00B668F5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согласно оценке эффективности реализации муниципальных программ</w:t>
      </w:r>
      <w:r w:rsidR="005C450D">
        <w:rPr>
          <w:sz w:val="28"/>
          <w:szCs w:val="28"/>
        </w:rPr>
        <w:t xml:space="preserve"> реализованы с высоким </w:t>
      </w:r>
      <w:r w:rsidR="005C450D" w:rsidRPr="00B668F5">
        <w:rPr>
          <w:sz w:val="28"/>
          <w:szCs w:val="28"/>
        </w:rPr>
        <w:lastRenderedPageBreak/>
        <w:t>уровнем эффективности</w:t>
      </w:r>
      <w:r w:rsidR="00AE7D76">
        <w:rPr>
          <w:sz w:val="28"/>
          <w:szCs w:val="28"/>
        </w:rPr>
        <w:t>: ст</w:t>
      </w:r>
      <w:r w:rsidR="00163A34">
        <w:rPr>
          <w:sz w:val="28"/>
          <w:szCs w:val="28"/>
        </w:rPr>
        <w:t>епень достижения целей и решение</w:t>
      </w:r>
      <w:r w:rsidR="00AE7D76">
        <w:rPr>
          <w:sz w:val="28"/>
          <w:szCs w:val="28"/>
        </w:rPr>
        <w:t xml:space="preserve"> задач муниципальных программ</w:t>
      </w:r>
      <w:r w:rsidR="008763AE">
        <w:rPr>
          <w:sz w:val="28"/>
          <w:szCs w:val="28"/>
        </w:rPr>
        <w:t xml:space="preserve">, а также </w:t>
      </w:r>
      <w:r w:rsidR="00AE7D76">
        <w:rPr>
          <w:sz w:val="28"/>
          <w:szCs w:val="28"/>
        </w:rPr>
        <w:t xml:space="preserve">степень соответствия запланированному уровню </w:t>
      </w:r>
      <w:r w:rsidR="007D62C6">
        <w:rPr>
          <w:sz w:val="28"/>
          <w:szCs w:val="28"/>
        </w:rPr>
        <w:t>затрат и эффективность</w:t>
      </w:r>
      <w:r w:rsidR="00444378">
        <w:rPr>
          <w:sz w:val="28"/>
          <w:szCs w:val="28"/>
        </w:rPr>
        <w:t xml:space="preserve"> использования средств местного бюджета  </w:t>
      </w:r>
      <w:r w:rsidR="00AE7D76" w:rsidRPr="00B668F5">
        <w:rPr>
          <w:sz w:val="28"/>
          <w:szCs w:val="28"/>
        </w:rPr>
        <w:t>достигнут</w:t>
      </w:r>
      <w:r w:rsidR="00444378" w:rsidRPr="00B668F5">
        <w:rPr>
          <w:sz w:val="28"/>
          <w:szCs w:val="28"/>
        </w:rPr>
        <w:t>ы</w:t>
      </w:r>
      <w:r w:rsidR="00AE7D76" w:rsidRPr="00B668F5">
        <w:rPr>
          <w:sz w:val="28"/>
          <w:szCs w:val="28"/>
        </w:rPr>
        <w:t xml:space="preserve"> по всем мероприятиям.  </w:t>
      </w:r>
    </w:p>
    <w:p w:rsidR="007F3720" w:rsidRPr="008763AE" w:rsidRDefault="008763AE" w:rsidP="00B74662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Целесообразна д</w:t>
      </w:r>
      <w:r w:rsidR="007F3720">
        <w:rPr>
          <w:sz w:val="28"/>
          <w:szCs w:val="28"/>
        </w:rPr>
        <w:t>альнейшая реализация муниципальных программ</w:t>
      </w:r>
      <w:r w:rsidR="007F3720" w:rsidRPr="008763AE">
        <w:rPr>
          <w:sz w:val="28"/>
          <w:szCs w:val="28"/>
        </w:rPr>
        <w:t xml:space="preserve">: </w:t>
      </w:r>
    </w:p>
    <w:p w:rsid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>«Развитие системы образования и воспитания детей в Промышленновском муниципальном округе»</w:t>
      </w:r>
      <w:r>
        <w:rPr>
          <w:sz w:val="28"/>
          <w:szCs w:val="28"/>
        </w:rPr>
        <w:t>;</w:t>
      </w:r>
    </w:p>
    <w:p w:rsidR="00F33B98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 xml:space="preserve"> </w:t>
      </w:r>
      <w:r w:rsidR="00AE7D76">
        <w:rPr>
          <w:sz w:val="28"/>
          <w:szCs w:val="28"/>
        </w:rPr>
        <w:t xml:space="preserve"> </w:t>
      </w:r>
      <w:r w:rsidRPr="004D0633">
        <w:rPr>
          <w:sz w:val="28"/>
          <w:szCs w:val="28"/>
        </w:rPr>
        <w:t>«Развитие культуры, молодежной политики, спорта и туризма в Промышле</w:t>
      </w:r>
      <w:r>
        <w:rPr>
          <w:sz w:val="28"/>
          <w:szCs w:val="28"/>
        </w:rPr>
        <w:t>нновском муниципальном округе»;</w:t>
      </w:r>
    </w:p>
    <w:p w:rsid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 - технической базы Промышленновского муниципального округа»;</w:t>
      </w:r>
    </w:p>
    <w:p w:rsidR="007F3720" w:rsidRDefault="005476DC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720">
        <w:rPr>
          <w:sz w:val="28"/>
          <w:szCs w:val="28"/>
        </w:rPr>
        <w:t>«Функционирование органов местного самоуправления Промышленновского муниципального округа»;</w:t>
      </w:r>
    </w:p>
    <w:p w:rsid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комплекса в Промышленновском муниципальном округе»;</w:t>
      </w:r>
    </w:p>
    <w:p w:rsid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«Кадры в Промышленновском муниципальном округе»;</w:t>
      </w:r>
    </w:p>
    <w:p w:rsid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гоородской среды Промышленновского муниципального округа»;</w:t>
      </w:r>
    </w:p>
    <w:p w:rsidR="007F3720" w:rsidRPr="007F3720" w:rsidRDefault="007F3720" w:rsidP="007F3720">
      <w:pPr>
        <w:pStyle w:val="ad"/>
        <w:numPr>
          <w:ilvl w:val="0"/>
          <w:numId w:val="11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«Информационное обеспечение населения Промышленновского муниципального округа»</w:t>
      </w:r>
      <w:r>
        <w:rPr>
          <w:b/>
          <w:sz w:val="28"/>
          <w:szCs w:val="28"/>
        </w:rPr>
        <w:t>.</w:t>
      </w:r>
    </w:p>
    <w:p w:rsidR="007F3720" w:rsidRDefault="00455D7C" w:rsidP="00455D7C">
      <w:pPr>
        <w:pStyle w:val="ad"/>
        <w:tabs>
          <w:tab w:val="left" w:pos="284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720" w:rsidRPr="007F372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демонстрируют положительные результаты по в</w:t>
      </w:r>
      <w:r w:rsidR="00143B9B">
        <w:rPr>
          <w:sz w:val="28"/>
          <w:szCs w:val="28"/>
        </w:rPr>
        <w:t>ы</w:t>
      </w:r>
      <w:r>
        <w:rPr>
          <w:sz w:val="28"/>
          <w:szCs w:val="28"/>
        </w:rPr>
        <w:t>шеуказанным показателям</w:t>
      </w:r>
      <w:r w:rsidR="00143B9B">
        <w:rPr>
          <w:sz w:val="28"/>
          <w:szCs w:val="28"/>
        </w:rPr>
        <w:t>, что позволяет сделать вывод об успешной реализации в направлении поставленной цели и социальной значимости.</w:t>
      </w:r>
      <w:r w:rsidR="00A4472F">
        <w:rPr>
          <w:sz w:val="28"/>
          <w:szCs w:val="28"/>
        </w:rPr>
        <w:t xml:space="preserve"> </w:t>
      </w:r>
    </w:p>
    <w:p w:rsidR="00F211F1" w:rsidRDefault="003F189F" w:rsidP="008763AE">
      <w:pPr>
        <w:pStyle w:val="ad"/>
        <w:tabs>
          <w:tab w:val="left" w:pos="284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1F1" w:rsidRPr="00DB3AC2">
        <w:rPr>
          <w:sz w:val="28"/>
          <w:szCs w:val="28"/>
        </w:rPr>
        <w:t xml:space="preserve"> </w:t>
      </w:r>
      <w:r w:rsidR="00DA2665">
        <w:rPr>
          <w:sz w:val="28"/>
          <w:szCs w:val="28"/>
        </w:rPr>
        <w:t>3</w:t>
      </w:r>
      <w:r w:rsidR="00D117A6">
        <w:rPr>
          <w:sz w:val="28"/>
          <w:szCs w:val="28"/>
        </w:rPr>
        <w:t xml:space="preserve"> м</w:t>
      </w:r>
      <w:r w:rsidR="00F211F1" w:rsidRPr="00DB3AC2">
        <w:rPr>
          <w:sz w:val="28"/>
          <w:szCs w:val="28"/>
        </w:rPr>
        <w:t>униципальные программы</w:t>
      </w:r>
      <w:r w:rsidR="00F211F1">
        <w:rPr>
          <w:sz w:val="28"/>
          <w:szCs w:val="28"/>
        </w:rPr>
        <w:t xml:space="preserve"> реализованы с удовлетворительным </w:t>
      </w:r>
      <w:r w:rsidR="00F211F1" w:rsidRPr="00DB3AC2">
        <w:rPr>
          <w:sz w:val="28"/>
          <w:szCs w:val="28"/>
        </w:rPr>
        <w:t>уровнем эффективности</w:t>
      </w:r>
      <w:r w:rsidR="00C67556">
        <w:rPr>
          <w:sz w:val="28"/>
          <w:szCs w:val="28"/>
        </w:rPr>
        <w:t>:</w:t>
      </w:r>
    </w:p>
    <w:p w:rsidR="00E7546E" w:rsidRDefault="00C67556" w:rsidP="00B74662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 w:rsidRPr="00815BB7">
        <w:rPr>
          <w:sz w:val="28"/>
          <w:szCs w:val="28"/>
        </w:rPr>
        <w:t>1. Муниципальная программа «Управление муниципальными финансами</w:t>
      </w:r>
      <w:r>
        <w:rPr>
          <w:sz w:val="28"/>
          <w:szCs w:val="28"/>
        </w:rPr>
        <w:t xml:space="preserve"> Промышленновского муниципального округа»</w:t>
      </w:r>
      <w:r w:rsidR="00815BB7">
        <w:rPr>
          <w:sz w:val="28"/>
          <w:szCs w:val="28"/>
        </w:rPr>
        <w:t xml:space="preserve"> при коэффициентах уровня общего объема финнсирования по программе </w:t>
      </w:r>
      <w:proofErr w:type="gramStart"/>
      <w:r w:rsidR="00815BB7">
        <w:rPr>
          <w:sz w:val="28"/>
          <w:szCs w:val="28"/>
        </w:rPr>
        <w:t>равному</w:t>
      </w:r>
      <w:proofErr w:type="gramEnd"/>
      <w:r w:rsidR="00815BB7">
        <w:rPr>
          <w:sz w:val="28"/>
          <w:szCs w:val="28"/>
        </w:rPr>
        <w:t xml:space="preserve"> 1,0 и степени достижения целей и решения задач 0,9</w:t>
      </w:r>
      <w:r w:rsidR="00CE597B">
        <w:rPr>
          <w:sz w:val="28"/>
          <w:szCs w:val="28"/>
        </w:rPr>
        <w:t>0</w:t>
      </w:r>
      <w:r w:rsidR="00815BB7">
        <w:rPr>
          <w:sz w:val="28"/>
          <w:szCs w:val="28"/>
        </w:rPr>
        <w:t xml:space="preserve"> программа считается реализуемой с удовлетворительным уровнем эффективности.</w:t>
      </w:r>
      <w:r>
        <w:rPr>
          <w:sz w:val="28"/>
          <w:szCs w:val="28"/>
        </w:rPr>
        <w:t xml:space="preserve"> </w:t>
      </w:r>
    </w:p>
    <w:p w:rsidR="005476DC" w:rsidRDefault="00281041" w:rsidP="00B74662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</w:t>
      </w:r>
      <w:r w:rsidR="005476DC">
        <w:rPr>
          <w:sz w:val="28"/>
          <w:szCs w:val="28"/>
        </w:rPr>
        <w:t>Обеспечение безопасности жизнедеятельности населения и предприятий в Промышленновском муниципальном округе»</w:t>
      </w:r>
      <w:r w:rsidR="00BC2E2F" w:rsidRPr="00BC2E2F">
        <w:rPr>
          <w:sz w:val="28"/>
          <w:szCs w:val="28"/>
        </w:rPr>
        <w:t xml:space="preserve"> </w:t>
      </w:r>
      <w:r w:rsidR="00BC2E2F">
        <w:rPr>
          <w:sz w:val="28"/>
          <w:szCs w:val="28"/>
        </w:rPr>
        <w:t>при коэффициентах уровня общего объема фин</w:t>
      </w:r>
      <w:r w:rsidR="00CD172A">
        <w:rPr>
          <w:sz w:val="28"/>
          <w:szCs w:val="28"/>
        </w:rPr>
        <w:t>ан</w:t>
      </w:r>
      <w:r w:rsidR="00BC2E2F">
        <w:rPr>
          <w:sz w:val="28"/>
          <w:szCs w:val="28"/>
        </w:rPr>
        <w:t xml:space="preserve">сирования по программе </w:t>
      </w:r>
      <w:proofErr w:type="gramStart"/>
      <w:r w:rsidR="00BC2E2F">
        <w:rPr>
          <w:sz w:val="28"/>
          <w:szCs w:val="28"/>
        </w:rPr>
        <w:t>равному</w:t>
      </w:r>
      <w:proofErr w:type="gramEnd"/>
      <w:r w:rsidR="00BC2E2F">
        <w:rPr>
          <w:sz w:val="28"/>
          <w:szCs w:val="28"/>
        </w:rPr>
        <w:t xml:space="preserve"> 0,97 и степени достижения целей и решения задач 0,9</w:t>
      </w:r>
      <w:r w:rsidR="00CE597B">
        <w:rPr>
          <w:sz w:val="28"/>
          <w:szCs w:val="28"/>
        </w:rPr>
        <w:t>0</w:t>
      </w:r>
      <w:r w:rsidR="00BC2E2F">
        <w:rPr>
          <w:sz w:val="28"/>
          <w:szCs w:val="28"/>
        </w:rPr>
        <w:t xml:space="preserve"> программа считается реализуемой с удовлетворительным уровнем эффективности. </w:t>
      </w:r>
      <w:r w:rsidR="00CD172A">
        <w:rPr>
          <w:sz w:val="28"/>
          <w:szCs w:val="28"/>
        </w:rPr>
        <w:t>Согласно отчета о достижении целевых показателей (индикаторов)</w:t>
      </w:r>
      <w:r w:rsidR="00024567">
        <w:rPr>
          <w:sz w:val="28"/>
          <w:szCs w:val="28"/>
        </w:rPr>
        <w:t xml:space="preserve"> из 20 целевых показателей (индикаторов) 3 по</w:t>
      </w:r>
      <w:r w:rsidR="007B2984">
        <w:rPr>
          <w:sz w:val="28"/>
          <w:szCs w:val="28"/>
        </w:rPr>
        <w:t xml:space="preserve">казателя </w:t>
      </w:r>
      <w:proofErr w:type="gramStart"/>
      <w:r w:rsidR="007B2984">
        <w:rPr>
          <w:sz w:val="28"/>
          <w:szCs w:val="28"/>
        </w:rPr>
        <w:t>исполнены</w:t>
      </w:r>
      <w:proofErr w:type="gramEnd"/>
      <w:r w:rsidR="007B2984">
        <w:rPr>
          <w:sz w:val="28"/>
          <w:szCs w:val="28"/>
        </w:rPr>
        <w:t xml:space="preserve"> менее 100 %</w:t>
      </w:r>
      <w:r w:rsidR="00024567">
        <w:rPr>
          <w:sz w:val="28"/>
          <w:szCs w:val="28"/>
        </w:rPr>
        <w:t>.</w:t>
      </w:r>
    </w:p>
    <w:p w:rsidR="00717C10" w:rsidRDefault="00FE2C81" w:rsidP="00634642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F1A">
        <w:rPr>
          <w:sz w:val="28"/>
          <w:szCs w:val="28"/>
        </w:rPr>
        <w:t>.</w:t>
      </w:r>
      <w:r w:rsidR="00634642">
        <w:rPr>
          <w:sz w:val="28"/>
          <w:szCs w:val="28"/>
        </w:rPr>
        <w:t xml:space="preserve"> </w:t>
      </w:r>
      <w:proofErr w:type="gramStart"/>
      <w:r w:rsidR="00933CC6">
        <w:rPr>
          <w:sz w:val="28"/>
          <w:szCs w:val="28"/>
        </w:rPr>
        <w:t>М</w:t>
      </w:r>
      <w:r w:rsidR="00634642">
        <w:rPr>
          <w:sz w:val="28"/>
          <w:szCs w:val="28"/>
        </w:rPr>
        <w:t>униципальн</w:t>
      </w:r>
      <w:r w:rsidR="00933CC6">
        <w:rPr>
          <w:sz w:val="28"/>
          <w:szCs w:val="28"/>
        </w:rPr>
        <w:t>ая</w:t>
      </w:r>
      <w:r w:rsidR="00634642">
        <w:rPr>
          <w:sz w:val="28"/>
          <w:szCs w:val="28"/>
        </w:rPr>
        <w:t xml:space="preserve"> программ</w:t>
      </w:r>
      <w:r w:rsidR="00933CC6">
        <w:rPr>
          <w:sz w:val="28"/>
          <w:szCs w:val="28"/>
        </w:rPr>
        <w:t>а</w:t>
      </w:r>
      <w:r w:rsidR="00634642">
        <w:rPr>
          <w:sz w:val="28"/>
          <w:szCs w:val="28"/>
        </w:rPr>
        <w:t xml:space="preserve"> «Поддержка малого и среднего предпринимательства в Промышленновском муниципальном</w:t>
      </w:r>
      <w:r w:rsidR="00F508D9">
        <w:rPr>
          <w:sz w:val="28"/>
          <w:szCs w:val="28"/>
        </w:rPr>
        <w:t xml:space="preserve"> </w:t>
      </w:r>
      <w:r w:rsidR="00634642">
        <w:rPr>
          <w:sz w:val="28"/>
          <w:szCs w:val="28"/>
        </w:rPr>
        <w:t>округе»</w:t>
      </w:r>
      <w:r w:rsidR="00933CC6">
        <w:rPr>
          <w:sz w:val="28"/>
          <w:szCs w:val="28"/>
        </w:rPr>
        <w:t xml:space="preserve">: </w:t>
      </w:r>
      <w:r w:rsidR="00AE7D76">
        <w:rPr>
          <w:sz w:val="28"/>
          <w:szCs w:val="28"/>
        </w:rPr>
        <w:t xml:space="preserve"> </w:t>
      </w:r>
      <w:r w:rsidR="00913F26">
        <w:rPr>
          <w:sz w:val="28"/>
          <w:szCs w:val="28"/>
        </w:rPr>
        <w:t>целевой показатель (индикатор) «Отношение количества</w:t>
      </w:r>
      <w:r w:rsidR="00D110B6" w:rsidRPr="00D110B6">
        <w:rPr>
          <w:sz w:val="28"/>
          <w:szCs w:val="28"/>
        </w:rPr>
        <w:t xml:space="preserve"> </w:t>
      </w:r>
      <w:r w:rsidR="00D110B6">
        <w:rPr>
          <w:sz w:val="28"/>
          <w:szCs w:val="28"/>
        </w:rPr>
        <w:t>физических лиц, использовавших налоговую льготу к общему количеству физических лиц на которых распространяется действие п. 4.3 решения»</w:t>
      </w:r>
      <w:r w:rsidR="00AE7D76">
        <w:rPr>
          <w:sz w:val="28"/>
          <w:szCs w:val="28"/>
        </w:rPr>
        <w:t xml:space="preserve">  </w:t>
      </w:r>
      <w:r w:rsidR="009E7F55">
        <w:rPr>
          <w:sz w:val="28"/>
          <w:szCs w:val="28"/>
        </w:rPr>
        <w:t xml:space="preserve">мероприятия «Результативность налогового расхода Промышленновского муниципального округа от 04.12.2020    № 208 «Об установлении и введении в действие на территории </w:t>
      </w:r>
      <w:r w:rsidR="009E7F55">
        <w:rPr>
          <w:sz w:val="28"/>
          <w:szCs w:val="28"/>
        </w:rPr>
        <w:lastRenderedPageBreak/>
        <w:t>Промышленновского муниципального округа земельного налога»</w:t>
      </w:r>
      <w:r w:rsidR="00DF402B">
        <w:rPr>
          <w:sz w:val="28"/>
          <w:szCs w:val="28"/>
        </w:rPr>
        <w:t xml:space="preserve"> указан некорректно</w:t>
      </w:r>
      <w:r w:rsidR="00B70B7B">
        <w:rPr>
          <w:sz w:val="28"/>
          <w:szCs w:val="28"/>
        </w:rPr>
        <w:t xml:space="preserve"> (данный</w:t>
      </w:r>
      <w:r w:rsidR="006E0923">
        <w:rPr>
          <w:sz w:val="28"/>
          <w:szCs w:val="28"/>
        </w:rPr>
        <w:t xml:space="preserve"> </w:t>
      </w:r>
      <w:r w:rsidR="00B70B7B">
        <w:rPr>
          <w:sz w:val="28"/>
          <w:szCs w:val="28"/>
        </w:rPr>
        <w:t xml:space="preserve"> пункт</w:t>
      </w:r>
      <w:proofErr w:type="gramEnd"/>
      <w:r w:rsidR="00B70B7B">
        <w:rPr>
          <w:sz w:val="28"/>
          <w:szCs w:val="28"/>
        </w:rPr>
        <w:t xml:space="preserve"> распространяется на организации, а не на физические лица).</w:t>
      </w:r>
    </w:p>
    <w:p w:rsidR="007F2BD4" w:rsidRDefault="00E60CBE" w:rsidP="00D909FC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7F2BD4" w:rsidRPr="001F38F6">
        <w:rPr>
          <w:sz w:val="28"/>
          <w:szCs w:val="28"/>
        </w:rPr>
        <w:t>альнейшая реализация муниципальных программ</w:t>
      </w:r>
      <w:r>
        <w:rPr>
          <w:sz w:val="28"/>
          <w:szCs w:val="28"/>
        </w:rPr>
        <w:t xml:space="preserve"> целесообразна</w:t>
      </w:r>
      <w:r w:rsidR="007F2BD4" w:rsidRPr="007F2BD4">
        <w:rPr>
          <w:b/>
          <w:sz w:val="28"/>
          <w:szCs w:val="28"/>
        </w:rPr>
        <w:t>.</w:t>
      </w:r>
    </w:p>
    <w:p w:rsidR="006D45C6" w:rsidRPr="001F38F6" w:rsidRDefault="00DA2665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5C6" w:rsidRPr="001F38F6">
        <w:rPr>
          <w:sz w:val="28"/>
          <w:szCs w:val="28"/>
        </w:rPr>
        <w:t xml:space="preserve"> муниципальные программы</w:t>
      </w:r>
      <w:r w:rsidR="006D45C6">
        <w:rPr>
          <w:sz w:val="28"/>
          <w:szCs w:val="28"/>
        </w:rPr>
        <w:t xml:space="preserve"> реализованы с неудовлетворительным </w:t>
      </w:r>
      <w:r w:rsidR="006D45C6" w:rsidRPr="001F38F6">
        <w:rPr>
          <w:sz w:val="28"/>
          <w:szCs w:val="28"/>
        </w:rPr>
        <w:t>уровнем эффективности:</w:t>
      </w:r>
    </w:p>
    <w:p w:rsidR="006C020A" w:rsidRDefault="006D45C6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Муниципальная программа «Социальная поддержка населения Промышленновского муниципального округа»</w:t>
      </w:r>
      <w:r w:rsidR="000833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 высоких коэффициентах уровня финансирования реализации программы </w:t>
      </w:r>
      <w:r w:rsidR="00F31D73">
        <w:rPr>
          <w:sz w:val="28"/>
          <w:szCs w:val="28"/>
        </w:rPr>
        <w:t xml:space="preserve">- </w:t>
      </w:r>
      <w:r>
        <w:rPr>
          <w:sz w:val="28"/>
          <w:szCs w:val="28"/>
        </w:rPr>
        <w:t>0,98 и степени достижения целей (решения задач) – 0,9</w:t>
      </w:r>
      <w:r w:rsidR="0023632C">
        <w:rPr>
          <w:sz w:val="28"/>
          <w:szCs w:val="28"/>
        </w:rPr>
        <w:t>0</w:t>
      </w:r>
      <w:r w:rsidR="00F31D73">
        <w:rPr>
          <w:sz w:val="28"/>
          <w:szCs w:val="28"/>
        </w:rPr>
        <w:t xml:space="preserve"> считается реализуемой с неудовлетво</w:t>
      </w:r>
      <w:r w:rsidR="005A263F">
        <w:rPr>
          <w:sz w:val="28"/>
          <w:szCs w:val="28"/>
        </w:rPr>
        <w:t xml:space="preserve">рительным уровнем эффективности. </w:t>
      </w:r>
      <w:r w:rsidR="006C020A">
        <w:rPr>
          <w:sz w:val="28"/>
          <w:szCs w:val="28"/>
        </w:rPr>
        <w:t>Из 22 целевых показателей, 12 целевых показателей</w:t>
      </w:r>
      <w:r w:rsidR="00D909FC">
        <w:rPr>
          <w:sz w:val="28"/>
          <w:szCs w:val="28"/>
        </w:rPr>
        <w:t xml:space="preserve"> </w:t>
      </w:r>
      <w:r w:rsidR="006C020A">
        <w:rPr>
          <w:sz w:val="28"/>
          <w:szCs w:val="28"/>
        </w:rPr>
        <w:t xml:space="preserve"> </w:t>
      </w:r>
      <w:proofErr w:type="gramStart"/>
      <w:r w:rsidR="006C020A">
        <w:rPr>
          <w:sz w:val="28"/>
          <w:szCs w:val="28"/>
        </w:rPr>
        <w:t>исполнены</w:t>
      </w:r>
      <w:proofErr w:type="gramEnd"/>
      <w:r w:rsidR="006C020A">
        <w:rPr>
          <w:sz w:val="28"/>
          <w:szCs w:val="28"/>
        </w:rPr>
        <w:t xml:space="preserve"> на 100 % и более, 2 целевых показателя – более 95 %, 3 целевых показателя – от 75 % до 95 % и 4 целевых показателя – менее 75 %.</w:t>
      </w:r>
    </w:p>
    <w:p w:rsidR="00F82DD7" w:rsidRDefault="006C020A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«Жилище в Промышленновском муниципальном округе»</w:t>
      </w:r>
      <w:r w:rsidR="00D909FC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исполнена с неудовлетворительным уровнем эффективности. Уровень финансирования реализации основных мероприятий муниципальной программы составил 0,83 (из 9 мероприятий 5 мероприятий исполнены на 100 %, 2 мероприятия</w:t>
      </w:r>
      <w:r w:rsidR="00F82DD7">
        <w:rPr>
          <w:sz w:val="28"/>
          <w:szCs w:val="28"/>
        </w:rPr>
        <w:t xml:space="preserve"> менее 75 %).</w:t>
      </w:r>
    </w:p>
    <w:p w:rsidR="0073410F" w:rsidRDefault="00591141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 достижении значений целевых показателей (индикаторов) муниципальной программы </w:t>
      </w:r>
      <w:r w:rsidR="00D27CD3">
        <w:rPr>
          <w:sz w:val="28"/>
          <w:szCs w:val="28"/>
        </w:rPr>
        <w:t>степень достижения значений целевых показателей составила 0,46 (</w:t>
      </w:r>
      <w:r>
        <w:rPr>
          <w:sz w:val="28"/>
          <w:szCs w:val="28"/>
        </w:rPr>
        <w:t xml:space="preserve">из 16 </w:t>
      </w:r>
      <w:r w:rsidR="007A6CE1">
        <w:rPr>
          <w:sz w:val="28"/>
          <w:szCs w:val="28"/>
        </w:rPr>
        <w:t xml:space="preserve">целевых показателей значения по 7 </w:t>
      </w:r>
      <w:r>
        <w:rPr>
          <w:sz w:val="28"/>
          <w:szCs w:val="28"/>
        </w:rPr>
        <w:t xml:space="preserve">целевым показателям исполнены на 100 и </w:t>
      </w:r>
      <w:r w:rsidR="007A6CE1">
        <w:rPr>
          <w:sz w:val="28"/>
          <w:szCs w:val="28"/>
        </w:rPr>
        <w:t>более процентов</w:t>
      </w:r>
      <w:r w:rsidR="00821C6F">
        <w:rPr>
          <w:sz w:val="28"/>
          <w:szCs w:val="28"/>
        </w:rPr>
        <w:t>, 9 целевых показателей не исполнены в полном объеме</w:t>
      </w:r>
      <w:r w:rsidR="00D27C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3B0C" w:rsidRDefault="0073410F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низкий неудовлетворительный уровень исполнения муниципальной программы объясняется тем, что при внесении изменений в ресурсное обеспечение реализации программы ответственными лицами не внесены корректировки целевых показателей (индикаторов), что не допустимо. </w:t>
      </w:r>
    </w:p>
    <w:p w:rsidR="00DA2665" w:rsidRDefault="00DA2665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«Жилищно-коммунальный и дорожный комплекс, энергосбережение и повышение энергетической эффективности экономики»: </w:t>
      </w:r>
      <w:r w:rsidRPr="00C6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17 мероприятий муниципальной программы 12 мероприятий выполнены в полном объеме и составляют 70,56 % от общего количества мероприятий. По проведенному анализу выявлено: несоответствие взаимоувязанных показателей ресурсного обеспечения и целевых показателей (индикаторов); несоответствие раздела «3. Перечень подпрограмм программы с кратким описанием подпрограмм, основных мероприятий программы», утвержденной программы остальным разделам программы. </w:t>
      </w:r>
    </w:p>
    <w:p w:rsidR="006D45C6" w:rsidRDefault="000D7AE0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983">
        <w:rPr>
          <w:sz w:val="28"/>
          <w:szCs w:val="28"/>
        </w:rPr>
        <w:t>. Муниципальная программа «Повышение инвестиционной привлекательности Промышленновского муниципального округа» считается выпо</w:t>
      </w:r>
      <w:r w:rsidR="00D207EE">
        <w:rPr>
          <w:sz w:val="28"/>
          <w:szCs w:val="28"/>
        </w:rPr>
        <w:t>л</w:t>
      </w:r>
      <w:r w:rsidR="00D75983">
        <w:rPr>
          <w:sz w:val="28"/>
          <w:szCs w:val="28"/>
        </w:rPr>
        <w:t xml:space="preserve">ненной с неудовлетворительным уровнем эффективности. Целевой показатель (индикатор) «Количество информационных материалов» </w:t>
      </w:r>
      <w:r w:rsidR="00D207EE">
        <w:rPr>
          <w:sz w:val="28"/>
          <w:szCs w:val="28"/>
        </w:rPr>
        <w:t xml:space="preserve">- </w:t>
      </w:r>
      <w:r w:rsidR="005165BE">
        <w:rPr>
          <w:sz w:val="28"/>
          <w:szCs w:val="28"/>
        </w:rPr>
        <w:t>(</w:t>
      </w:r>
      <w:r w:rsidR="00D207EE">
        <w:rPr>
          <w:sz w:val="28"/>
          <w:szCs w:val="28"/>
        </w:rPr>
        <w:t>66,6 %</w:t>
      </w:r>
      <w:r w:rsidR="005165BE">
        <w:rPr>
          <w:sz w:val="28"/>
          <w:szCs w:val="28"/>
        </w:rPr>
        <w:t>)</w:t>
      </w:r>
      <w:r w:rsidR="00D207EE">
        <w:rPr>
          <w:sz w:val="28"/>
          <w:szCs w:val="28"/>
        </w:rPr>
        <w:t xml:space="preserve">  </w:t>
      </w:r>
      <w:r w:rsidR="00D75983">
        <w:rPr>
          <w:sz w:val="28"/>
          <w:szCs w:val="28"/>
        </w:rPr>
        <w:t xml:space="preserve">не исполнен в связи с тем, что информационные материалы об инвестиционном потенциале Промышленновского муниципального округа размещались в электронном виде на портале </w:t>
      </w:r>
      <w:proofErr w:type="spellStart"/>
      <w:r w:rsidR="00D75983">
        <w:rPr>
          <w:sz w:val="28"/>
          <w:szCs w:val="28"/>
          <w:lang w:val="en-US"/>
        </w:rPr>
        <w:t>kemin</w:t>
      </w:r>
      <w:r w:rsidR="001F7E1F">
        <w:rPr>
          <w:sz w:val="28"/>
          <w:szCs w:val="28"/>
          <w:lang w:val="en-US"/>
        </w:rPr>
        <w:t>vest</w:t>
      </w:r>
      <w:proofErr w:type="spellEnd"/>
      <w:r w:rsidR="001F7E1F" w:rsidRPr="001F7E1F">
        <w:rPr>
          <w:sz w:val="28"/>
          <w:szCs w:val="28"/>
        </w:rPr>
        <w:t>.</w:t>
      </w:r>
      <w:proofErr w:type="spellStart"/>
      <w:r w:rsidR="001F7E1F">
        <w:rPr>
          <w:sz w:val="28"/>
          <w:szCs w:val="28"/>
          <w:lang w:val="en-US"/>
        </w:rPr>
        <w:t>ru</w:t>
      </w:r>
      <w:proofErr w:type="spellEnd"/>
      <w:r w:rsidR="001F7E1F">
        <w:rPr>
          <w:sz w:val="28"/>
          <w:szCs w:val="28"/>
        </w:rPr>
        <w:t>, на сайте</w:t>
      </w:r>
      <w:r w:rsidR="00F31D73">
        <w:rPr>
          <w:sz w:val="28"/>
          <w:szCs w:val="28"/>
        </w:rPr>
        <w:t xml:space="preserve"> </w:t>
      </w:r>
      <w:r w:rsidR="001F7E1F">
        <w:rPr>
          <w:sz w:val="28"/>
          <w:szCs w:val="28"/>
        </w:rPr>
        <w:t>администрации Промышленновского муниципального округа.</w:t>
      </w:r>
    </w:p>
    <w:p w:rsidR="003B4DA6" w:rsidRDefault="00053360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B4DA6" w:rsidRPr="001F38F6">
        <w:rPr>
          <w:sz w:val="28"/>
          <w:szCs w:val="28"/>
        </w:rPr>
        <w:t>альнейшая реализация муниципальных программ</w:t>
      </w:r>
      <w:r w:rsidRPr="0005336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1F38F6">
        <w:rPr>
          <w:sz w:val="28"/>
          <w:szCs w:val="28"/>
        </w:rPr>
        <w:t>елесообразна</w:t>
      </w:r>
      <w:r>
        <w:rPr>
          <w:sz w:val="28"/>
          <w:szCs w:val="28"/>
        </w:rPr>
        <w:t>.</w:t>
      </w:r>
    </w:p>
    <w:p w:rsidR="003B4DA6" w:rsidRDefault="003B4DA6" w:rsidP="006D45C6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</w:p>
    <w:p w:rsidR="00AE13A3" w:rsidRDefault="001662B2" w:rsidP="000048FD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проведенной оценк</w:t>
      </w:r>
      <w:r w:rsidR="0013599C">
        <w:rPr>
          <w:sz w:val="28"/>
          <w:szCs w:val="28"/>
        </w:rPr>
        <w:t>и</w:t>
      </w:r>
      <w:r w:rsidR="00C3757A">
        <w:rPr>
          <w:sz w:val="28"/>
          <w:szCs w:val="28"/>
        </w:rPr>
        <w:t xml:space="preserve">, </w:t>
      </w:r>
      <w:r w:rsidR="00B6103F">
        <w:rPr>
          <w:sz w:val="28"/>
          <w:szCs w:val="28"/>
        </w:rPr>
        <w:t xml:space="preserve"> муниципальны</w:t>
      </w:r>
      <w:r w:rsidR="00C3757A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C3757A">
        <w:rPr>
          <w:sz w:val="28"/>
          <w:szCs w:val="28"/>
        </w:rPr>
        <w:t>ы</w:t>
      </w:r>
      <w:r w:rsidR="00C102CF">
        <w:rPr>
          <w:sz w:val="28"/>
          <w:szCs w:val="28"/>
        </w:rPr>
        <w:t xml:space="preserve"> не должны рассматрив</w:t>
      </w:r>
      <w:r w:rsidR="00AE13A3">
        <w:rPr>
          <w:sz w:val="28"/>
          <w:szCs w:val="28"/>
        </w:rPr>
        <w:t>аться только как инструмент исполнения расходных обязательств муниципального округа, а должны стать эффективным механизмом управления соответствующей сферой социально-экономического развития округа. В связи с чем, ответственным исполнителям муниципальных программ необходимо повысить качество работы с муниципальными программами, в частности:</w:t>
      </w:r>
    </w:p>
    <w:p w:rsidR="00C102CF" w:rsidRDefault="00C102CF" w:rsidP="000048FD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</w:p>
    <w:p w:rsidR="00AE13A3" w:rsidRDefault="00AE13A3" w:rsidP="000048FD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690C37" w:rsidRDefault="00690C37" w:rsidP="000048FD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по совершенствовавнию системы целевых показателей (индикаторов) мниципальных программ в целях установления показателей, максимально</w:t>
      </w:r>
      <w:r w:rsidR="003C6848">
        <w:rPr>
          <w:sz w:val="28"/>
          <w:szCs w:val="28"/>
        </w:rPr>
        <w:t xml:space="preserve"> полно ха</w:t>
      </w:r>
      <w:r w:rsidR="00F77AA5">
        <w:rPr>
          <w:sz w:val="28"/>
          <w:szCs w:val="28"/>
        </w:rPr>
        <w:t>р</w:t>
      </w:r>
      <w:r w:rsidR="003C6848">
        <w:rPr>
          <w:sz w:val="28"/>
          <w:szCs w:val="28"/>
        </w:rPr>
        <w:t>актеризующих достижение целей и решение задач муниципальных программ, а также совершенствованию системы целевых показателей подпрограмм и отдельных мероприятий.</w:t>
      </w:r>
      <w:r w:rsidR="00341F25">
        <w:rPr>
          <w:sz w:val="28"/>
          <w:szCs w:val="28"/>
        </w:rPr>
        <w:t xml:space="preserve"> Обеспечить комплексность системы показателей (индикаторов), их увязку с реализуемыми мероприятиями и ресурсным обеспечением муниципальных программ.</w:t>
      </w:r>
    </w:p>
    <w:p w:rsidR="00A07003" w:rsidRPr="00DA41BB" w:rsidRDefault="00341F25" w:rsidP="00D769CC">
      <w:pPr>
        <w:pStyle w:val="ad"/>
        <w:tabs>
          <w:tab w:val="left" w:pos="284"/>
          <w:tab w:val="left" w:pos="426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муниципальных программ, в том числе за своевременным внесением изменений в муниципальные программы.</w:t>
      </w:r>
    </w:p>
    <w:p w:rsidR="001E77C5" w:rsidRDefault="00A07003" w:rsidP="00B425A1">
      <w:pPr>
        <w:spacing w:after="480"/>
        <w:ind w:left="-567" w:firstLine="567"/>
        <w:jc w:val="both"/>
        <w:rPr>
          <w:sz w:val="28"/>
          <w:szCs w:val="28"/>
        </w:rPr>
      </w:pPr>
      <w:r w:rsidRPr="000304ED">
        <w:rPr>
          <w:sz w:val="28"/>
          <w:szCs w:val="28"/>
        </w:rPr>
        <w:t>По результатам оценки эффективности реализации муниципальных программ можно сделать вывод об эффективном использовании в 202</w:t>
      </w:r>
      <w:r>
        <w:rPr>
          <w:sz w:val="28"/>
          <w:szCs w:val="28"/>
        </w:rPr>
        <w:t>2</w:t>
      </w:r>
      <w:r w:rsidRPr="000304ED">
        <w:rPr>
          <w:sz w:val="28"/>
          <w:szCs w:val="28"/>
        </w:rPr>
        <w:t xml:space="preserve"> году бюджетных средств.</w:t>
      </w:r>
      <w:r w:rsidRPr="000304ED">
        <w:rPr>
          <w:color w:val="FF0000"/>
          <w:sz w:val="28"/>
          <w:szCs w:val="28"/>
        </w:rPr>
        <w:t xml:space="preserve"> </w:t>
      </w:r>
      <w:r w:rsidRPr="000304ED">
        <w:rPr>
          <w:sz w:val="28"/>
          <w:szCs w:val="28"/>
        </w:rPr>
        <w:t xml:space="preserve">При разработке программных мероприятий соблюдался принцип соизмеримости достижения наилучших значений целевых индикаторов с использованием заданного объема средств </w:t>
      </w:r>
      <w:r>
        <w:rPr>
          <w:sz w:val="28"/>
          <w:szCs w:val="28"/>
        </w:rPr>
        <w:t>местного бюджета.</w:t>
      </w:r>
    </w:p>
    <w:p w:rsidR="0002455C" w:rsidRPr="005A1124" w:rsidRDefault="0002455C" w:rsidP="00B425A1">
      <w:pPr>
        <w:spacing w:after="480"/>
        <w:ind w:left="-567" w:firstLine="567"/>
        <w:jc w:val="both"/>
        <w:rPr>
          <w:sz w:val="28"/>
          <w:szCs w:val="28"/>
        </w:rPr>
      </w:pPr>
    </w:p>
    <w:p w:rsidR="009F2CF4" w:rsidRDefault="00AB286E" w:rsidP="00D73FC3">
      <w:pPr>
        <w:pStyle w:val="ad"/>
        <w:tabs>
          <w:tab w:val="left" w:pos="567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И.о. заместителя главы</w:t>
      </w:r>
    </w:p>
    <w:p w:rsidR="00AB286E" w:rsidRPr="005A1124" w:rsidRDefault="00AB286E" w:rsidP="00AB286E">
      <w:pPr>
        <w:pStyle w:val="ad"/>
        <w:tabs>
          <w:tab w:val="left" w:pos="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 округа                                А.П. Безрукова</w:t>
      </w:r>
    </w:p>
    <w:p w:rsidR="009F2CF4" w:rsidRPr="005A1124" w:rsidRDefault="009F2CF4" w:rsidP="00D73FC3">
      <w:pPr>
        <w:pStyle w:val="ad"/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ind w:left="-567" w:right="-143"/>
        <w:rPr>
          <w:sz w:val="28"/>
          <w:szCs w:val="28"/>
        </w:rPr>
      </w:pPr>
    </w:p>
    <w:p w:rsidR="006364DF" w:rsidRDefault="006364DF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25EF2">
        <w:rPr>
          <w:sz w:val="28"/>
          <w:szCs w:val="28"/>
        </w:rPr>
        <w:t xml:space="preserve">     </w:t>
      </w: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sectPr w:rsidR="00B41850" w:rsidSect="00B425A1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52" w:rsidRDefault="00E51F52" w:rsidP="0006110A">
      <w:r>
        <w:separator/>
      </w:r>
    </w:p>
  </w:endnote>
  <w:endnote w:type="continuationSeparator" w:id="0">
    <w:p w:rsidR="00E51F52" w:rsidRDefault="00E51F52" w:rsidP="0006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95579"/>
      <w:docPartObj>
        <w:docPartGallery w:val="Page Numbers (Bottom of Page)"/>
        <w:docPartUnique/>
      </w:docPartObj>
    </w:sdtPr>
    <w:sdtContent>
      <w:p w:rsidR="00D769CC" w:rsidRDefault="009A12B9">
        <w:pPr>
          <w:pStyle w:val="af1"/>
          <w:jc w:val="right"/>
        </w:pPr>
        <w:fldSimple w:instr=" PAGE   \* MERGEFORMAT ">
          <w:r w:rsidR="007E19AB">
            <w:rPr>
              <w:noProof/>
            </w:rPr>
            <w:t>1</w:t>
          </w:r>
        </w:fldSimple>
      </w:p>
    </w:sdtContent>
  </w:sdt>
  <w:p w:rsidR="00D769CC" w:rsidRDefault="00D769C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52" w:rsidRDefault="00E51F52" w:rsidP="0006110A">
      <w:r>
        <w:separator/>
      </w:r>
    </w:p>
  </w:footnote>
  <w:footnote w:type="continuationSeparator" w:id="0">
    <w:p w:rsidR="00E51F52" w:rsidRDefault="00E51F52" w:rsidP="0006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9E"/>
    <w:multiLevelType w:val="hybridMultilevel"/>
    <w:tmpl w:val="DFE28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309E9"/>
    <w:multiLevelType w:val="hybridMultilevel"/>
    <w:tmpl w:val="BF44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6AD"/>
    <w:multiLevelType w:val="hybridMultilevel"/>
    <w:tmpl w:val="646E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1303E"/>
    <w:multiLevelType w:val="hybridMultilevel"/>
    <w:tmpl w:val="FA8EB9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572D"/>
    <w:multiLevelType w:val="hybridMultilevel"/>
    <w:tmpl w:val="4670CB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3F0202"/>
    <w:multiLevelType w:val="hybridMultilevel"/>
    <w:tmpl w:val="54C2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79AA"/>
    <w:multiLevelType w:val="hybridMultilevel"/>
    <w:tmpl w:val="6012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CF4"/>
    <w:rsid w:val="000048FD"/>
    <w:rsid w:val="00007B99"/>
    <w:rsid w:val="000137FE"/>
    <w:rsid w:val="00022D46"/>
    <w:rsid w:val="0002455C"/>
    <w:rsid w:val="00024567"/>
    <w:rsid w:val="00040449"/>
    <w:rsid w:val="00043B0C"/>
    <w:rsid w:val="00047853"/>
    <w:rsid w:val="00051E28"/>
    <w:rsid w:val="00053360"/>
    <w:rsid w:val="00057D0D"/>
    <w:rsid w:val="00060053"/>
    <w:rsid w:val="0006110A"/>
    <w:rsid w:val="000617AD"/>
    <w:rsid w:val="000833FD"/>
    <w:rsid w:val="0008678C"/>
    <w:rsid w:val="000A0696"/>
    <w:rsid w:val="000A1F24"/>
    <w:rsid w:val="000A6AD3"/>
    <w:rsid w:val="000A6F01"/>
    <w:rsid w:val="000C0779"/>
    <w:rsid w:val="000D0983"/>
    <w:rsid w:val="000D303C"/>
    <w:rsid w:val="000D4ED2"/>
    <w:rsid w:val="000D7AE0"/>
    <w:rsid w:val="000E3446"/>
    <w:rsid w:val="000E4E1C"/>
    <w:rsid w:val="000E6A46"/>
    <w:rsid w:val="000E705E"/>
    <w:rsid w:val="000F2F06"/>
    <w:rsid w:val="00106D70"/>
    <w:rsid w:val="00110B21"/>
    <w:rsid w:val="00110B30"/>
    <w:rsid w:val="0012486E"/>
    <w:rsid w:val="00125EF2"/>
    <w:rsid w:val="00131D46"/>
    <w:rsid w:val="0013599C"/>
    <w:rsid w:val="00143B9B"/>
    <w:rsid w:val="00154D7F"/>
    <w:rsid w:val="001602CB"/>
    <w:rsid w:val="00163A34"/>
    <w:rsid w:val="00164859"/>
    <w:rsid w:val="0016556C"/>
    <w:rsid w:val="001662B2"/>
    <w:rsid w:val="001736BF"/>
    <w:rsid w:val="00184C57"/>
    <w:rsid w:val="00190E3C"/>
    <w:rsid w:val="0019184E"/>
    <w:rsid w:val="00191ED6"/>
    <w:rsid w:val="001A53A7"/>
    <w:rsid w:val="001B001D"/>
    <w:rsid w:val="001C5913"/>
    <w:rsid w:val="001D20B6"/>
    <w:rsid w:val="001D5F1A"/>
    <w:rsid w:val="001E1B41"/>
    <w:rsid w:val="001E338E"/>
    <w:rsid w:val="001E56DC"/>
    <w:rsid w:val="001E77C5"/>
    <w:rsid w:val="001F38F6"/>
    <w:rsid w:val="001F7DDB"/>
    <w:rsid w:val="001F7E1F"/>
    <w:rsid w:val="002002A1"/>
    <w:rsid w:val="00205661"/>
    <w:rsid w:val="0020574D"/>
    <w:rsid w:val="00211AAA"/>
    <w:rsid w:val="00212D98"/>
    <w:rsid w:val="0022080F"/>
    <w:rsid w:val="00220BB4"/>
    <w:rsid w:val="00223B9E"/>
    <w:rsid w:val="002241B8"/>
    <w:rsid w:val="0023295B"/>
    <w:rsid w:val="0023632C"/>
    <w:rsid w:val="002374A9"/>
    <w:rsid w:val="00243E9E"/>
    <w:rsid w:val="00256019"/>
    <w:rsid w:val="00257218"/>
    <w:rsid w:val="00257467"/>
    <w:rsid w:val="00257C36"/>
    <w:rsid w:val="00264ADB"/>
    <w:rsid w:val="00275B2C"/>
    <w:rsid w:val="00281041"/>
    <w:rsid w:val="0028385F"/>
    <w:rsid w:val="00283E65"/>
    <w:rsid w:val="002937FB"/>
    <w:rsid w:val="002953FD"/>
    <w:rsid w:val="002A42DE"/>
    <w:rsid w:val="002A74CE"/>
    <w:rsid w:val="002B172B"/>
    <w:rsid w:val="002B2247"/>
    <w:rsid w:val="002B504C"/>
    <w:rsid w:val="002C2FD6"/>
    <w:rsid w:val="002F7CFE"/>
    <w:rsid w:val="00304B05"/>
    <w:rsid w:val="003050C6"/>
    <w:rsid w:val="0030608C"/>
    <w:rsid w:val="00311C73"/>
    <w:rsid w:val="00341F25"/>
    <w:rsid w:val="003471A5"/>
    <w:rsid w:val="00354833"/>
    <w:rsid w:val="00375C29"/>
    <w:rsid w:val="00380F97"/>
    <w:rsid w:val="003945C6"/>
    <w:rsid w:val="003B4DA6"/>
    <w:rsid w:val="003B7888"/>
    <w:rsid w:val="003C48C5"/>
    <w:rsid w:val="003C6848"/>
    <w:rsid w:val="003C733D"/>
    <w:rsid w:val="003D2986"/>
    <w:rsid w:val="003E318E"/>
    <w:rsid w:val="003E5C39"/>
    <w:rsid w:val="003F189F"/>
    <w:rsid w:val="003F6E55"/>
    <w:rsid w:val="00413D42"/>
    <w:rsid w:val="0041784B"/>
    <w:rsid w:val="004209FA"/>
    <w:rsid w:val="004271F0"/>
    <w:rsid w:val="00437B54"/>
    <w:rsid w:val="00443175"/>
    <w:rsid w:val="004431AA"/>
    <w:rsid w:val="00444378"/>
    <w:rsid w:val="00444F9C"/>
    <w:rsid w:val="00455C2D"/>
    <w:rsid w:val="00455D7C"/>
    <w:rsid w:val="004661AB"/>
    <w:rsid w:val="00470302"/>
    <w:rsid w:val="004839D9"/>
    <w:rsid w:val="0049174C"/>
    <w:rsid w:val="004923E7"/>
    <w:rsid w:val="00493837"/>
    <w:rsid w:val="004A11A9"/>
    <w:rsid w:val="004A3AB0"/>
    <w:rsid w:val="004B5E74"/>
    <w:rsid w:val="004B7CB0"/>
    <w:rsid w:val="004D0633"/>
    <w:rsid w:val="004D57BB"/>
    <w:rsid w:val="004E70CC"/>
    <w:rsid w:val="004F2B57"/>
    <w:rsid w:val="005165BE"/>
    <w:rsid w:val="00527A69"/>
    <w:rsid w:val="005348D7"/>
    <w:rsid w:val="005351B7"/>
    <w:rsid w:val="00542DD5"/>
    <w:rsid w:val="005476DC"/>
    <w:rsid w:val="005562B2"/>
    <w:rsid w:val="00567F9C"/>
    <w:rsid w:val="00571923"/>
    <w:rsid w:val="005744E4"/>
    <w:rsid w:val="00586F3B"/>
    <w:rsid w:val="00591141"/>
    <w:rsid w:val="005A263F"/>
    <w:rsid w:val="005A29CC"/>
    <w:rsid w:val="005C450D"/>
    <w:rsid w:val="005C7ECA"/>
    <w:rsid w:val="005D0425"/>
    <w:rsid w:val="005D7368"/>
    <w:rsid w:val="005D7DE0"/>
    <w:rsid w:val="005E78B4"/>
    <w:rsid w:val="005F4B02"/>
    <w:rsid w:val="005F4F00"/>
    <w:rsid w:val="0060067A"/>
    <w:rsid w:val="0060686E"/>
    <w:rsid w:val="00614E63"/>
    <w:rsid w:val="00621B78"/>
    <w:rsid w:val="00626AF6"/>
    <w:rsid w:val="006335BC"/>
    <w:rsid w:val="00634642"/>
    <w:rsid w:val="006364DF"/>
    <w:rsid w:val="006512E5"/>
    <w:rsid w:val="00661B87"/>
    <w:rsid w:val="00662003"/>
    <w:rsid w:val="006871E3"/>
    <w:rsid w:val="00690C37"/>
    <w:rsid w:val="00693F22"/>
    <w:rsid w:val="006A4D16"/>
    <w:rsid w:val="006B1133"/>
    <w:rsid w:val="006B14AE"/>
    <w:rsid w:val="006B370A"/>
    <w:rsid w:val="006B3858"/>
    <w:rsid w:val="006B503E"/>
    <w:rsid w:val="006C020A"/>
    <w:rsid w:val="006C3D56"/>
    <w:rsid w:val="006D45C6"/>
    <w:rsid w:val="006E0923"/>
    <w:rsid w:val="006E4D61"/>
    <w:rsid w:val="006F188C"/>
    <w:rsid w:val="006F55F9"/>
    <w:rsid w:val="0071528A"/>
    <w:rsid w:val="00717C10"/>
    <w:rsid w:val="0073254D"/>
    <w:rsid w:val="0073410F"/>
    <w:rsid w:val="0074722B"/>
    <w:rsid w:val="00751FB8"/>
    <w:rsid w:val="007560AA"/>
    <w:rsid w:val="0076736D"/>
    <w:rsid w:val="0077459A"/>
    <w:rsid w:val="0078134D"/>
    <w:rsid w:val="00783FE1"/>
    <w:rsid w:val="00792F95"/>
    <w:rsid w:val="007935E4"/>
    <w:rsid w:val="007A39AD"/>
    <w:rsid w:val="007A6CE1"/>
    <w:rsid w:val="007B2984"/>
    <w:rsid w:val="007D62C6"/>
    <w:rsid w:val="007E092C"/>
    <w:rsid w:val="007E19AB"/>
    <w:rsid w:val="007F2BD4"/>
    <w:rsid w:val="007F3720"/>
    <w:rsid w:val="007F5470"/>
    <w:rsid w:val="007F6ED8"/>
    <w:rsid w:val="007F737B"/>
    <w:rsid w:val="00800298"/>
    <w:rsid w:val="00805D4E"/>
    <w:rsid w:val="008117DA"/>
    <w:rsid w:val="00812D8E"/>
    <w:rsid w:val="00815BB7"/>
    <w:rsid w:val="00820643"/>
    <w:rsid w:val="00820E41"/>
    <w:rsid w:val="00821C6F"/>
    <w:rsid w:val="00823356"/>
    <w:rsid w:val="008249D9"/>
    <w:rsid w:val="008501DC"/>
    <w:rsid w:val="00856DEE"/>
    <w:rsid w:val="00872541"/>
    <w:rsid w:val="008763AE"/>
    <w:rsid w:val="008816C5"/>
    <w:rsid w:val="00883523"/>
    <w:rsid w:val="00885B30"/>
    <w:rsid w:val="008912A3"/>
    <w:rsid w:val="00895F60"/>
    <w:rsid w:val="008A3A9B"/>
    <w:rsid w:val="008A6297"/>
    <w:rsid w:val="008A7D92"/>
    <w:rsid w:val="008C144C"/>
    <w:rsid w:val="008D2D26"/>
    <w:rsid w:val="008D7042"/>
    <w:rsid w:val="008E3AB3"/>
    <w:rsid w:val="008F241E"/>
    <w:rsid w:val="008F627F"/>
    <w:rsid w:val="008F6ABF"/>
    <w:rsid w:val="00903F64"/>
    <w:rsid w:val="00904257"/>
    <w:rsid w:val="0091216E"/>
    <w:rsid w:val="00913F26"/>
    <w:rsid w:val="00915807"/>
    <w:rsid w:val="009168CE"/>
    <w:rsid w:val="00917CDB"/>
    <w:rsid w:val="00923279"/>
    <w:rsid w:val="009302B1"/>
    <w:rsid w:val="0093181B"/>
    <w:rsid w:val="00933CC6"/>
    <w:rsid w:val="00946AC0"/>
    <w:rsid w:val="00950CFE"/>
    <w:rsid w:val="00960A00"/>
    <w:rsid w:val="00975606"/>
    <w:rsid w:val="00977B93"/>
    <w:rsid w:val="00983A7B"/>
    <w:rsid w:val="00985193"/>
    <w:rsid w:val="009948C8"/>
    <w:rsid w:val="00997D11"/>
    <w:rsid w:val="009A08F3"/>
    <w:rsid w:val="009A12B9"/>
    <w:rsid w:val="009A7B93"/>
    <w:rsid w:val="009B2135"/>
    <w:rsid w:val="009B4191"/>
    <w:rsid w:val="009C44F7"/>
    <w:rsid w:val="009D153C"/>
    <w:rsid w:val="009D205A"/>
    <w:rsid w:val="009D2D66"/>
    <w:rsid w:val="009E37C3"/>
    <w:rsid w:val="009E4241"/>
    <w:rsid w:val="009E698D"/>
    <w:rsid w:val="009E7F55"/>
    <w:rsid w:val="009F2CF4"/>
    <w:rsid w:val="009F35DA"/>
    <w:rsid w:val="009F4331"/>
    <w:rsid w:val="009F597E"/>
    <w:rsid w:val="00A01EA8"/>
    <w:rsid w:val="00A07003"/>
    <w:rsid w:val="00A14A0E"/>
    <w:rsid w:val="00A15AAE"/>
    <w:rsid w:val="00A20EA9"/>
    <w:rsid w:val="00A26718"/>
    <w:rsid w:val="00A26DB0"/>
    <w:rsid w:val="00A34BAF"/>
    <w:rsid w:val="00A4472F"/>
    <w:rsid w:val="00A44D46"/>
    <w:rsid w:val="00A53325"/>
    <w:rsid w:val="00A53B4C"/>
    <w:rsid w:val="00A70835"/>
    <w:rsid w:val="00A76215"/>
    <w:rsid w:val="00A77279"/>
    <w:rsid w:val="00A846A4"/>
    <w:rsid w:val="00A93CD0"/>
    <w:rsid w:val="00A943E8"/>
    <w:rsid w:val="00AA0578"/>
    <w:rsid w:val="00AA24C6"/>
    <w:rsid w:val="00AA3243"/>
    <w:rsid w:val="00AA4053"/>
    <w:rsid w:val="00AA516C"/>
    <w:rsid w:val="00AA7591"/>
    <w:rsid w:val="00AB13C2"/>
    <w:rsid w:val="00AB26E7"/>
    <w:rsid w:val="00AB286E"/>
    <w:rsid w:val="00AB31D0"/>
    <w:rsid w:val="00AD4449"/>
    <w:rsid w:val="00AE13A3"/>
    <w:rsid w:val="00AE66A5"/>
    <w:rsid w:val="00AE7D76"/>
    <w:rsid w:val="00B013B8"/>
    <w:rsid w:val="00B02144"/>
    <w:rsid w:val="00B03984"/>
    <w:rsid w:val="00B41850"/>
    <w:rsid w:val="00B425A1"/>
    <w:rsid w:val="00B56313"/>
    <w:rsid w:val="00B56F4A"/>
    <w:rsid w:val="00B57BBF"/>
    <w:rsid w:val="00B6103F"/>
    <w:rsid w:val="00B6416D"/>
    <w:rsid w:val="00B658F6"/>
    <w:rsid w:val="00B668F5"/>
    <w:rsid w:val="00B70B7B"/>
    <w:rsid w:val="00B74662"/>
    <w:rsid w:val="00B82B1A"/>
    <w:rsid w:val="00B936FB"/>
    <w:rsid w:val="00BB194D"/>
    <w:rsid w:val="00BB1A77"/>
    <w:rsid w:val="00BC2E2F"/>
    <w:rsid w:val="00BC4943"/>
    <w:rsid w:val="00BC7DE5"/>
    <w:rsid w:val="00BE5853"/>
    <w:rsid w:val="00BF0492"/>
    <w:rsid w:val="00C070BB"/>
    <w:rsid w:val="00C102CF"/>
    <w:rsid w:val="00C21C53"/>
    <w:rsid w:val="00C21EAA"/>
    <w:rsid w:val="00C3757A"/>
    <w:rsid w:val="00C53ACB"/>
    <w:rsid w:val="00C56DF7"/>
    <w:rsid w:val="00C67556"/>
    <w:rsid w:val="00C709E3"/>
    <w:rsid w:val="00C71150"/>
    <w:rsid w:val="00C736FB"/>
    <w:rsid w:val="00C75038"/>
    <w:rsid w:val="00C7711A"/>
    <w:rsid w:val="00C95016"/>
    <w:rsid w:val="00C973B5"/>
    <w:rsid w:val="00CB183E"/>
    <w:rsid w:val="00CB1D5D"/>
    <w:rsid w:val="00CB47BD"/>
    <w:rsid w:val="00CD0C6D"/>
    <w:rsid w:val="00CD172A"/>
    <w:rsid w:val="00CD2ABB"/>
    <w:rsid w:val="00CD7451"/>
    <w:rsid w:val="00CE3C90"/>
    <w:rsid w:val="00CE597B"/>
    <w:rsid w:val="00CE6539"/>
    <w:rsid w:val="00CE6FB0"/>
    <w:rsid w:val="00CF068D"/>
    <w:rsid w:val="00CF26B0"/>
    <w:rsid w:val="00CF4003"/>
    <w:rsid w:val="00D0354D"/>
    <w:rsid w:val="00D110B6"/>
    <w:rsid w:val="00D117A6"/>
    <w:rsid w:val="00D1495C"/>
    <w:rsid w:val="00D207EE"/>
    <w:rsid w:val="00D20949"/>
    <w:rsid w:val="00D21751"/>
    <w:rsid w:val="00D27CD3"/>
    <w:rsid w:val="00D40F91"/>
    <w:rsid w:val="00D57615"/>
    <w:rsid w:val="00D57B13"/>
    <w:rsid w:val="00D636E8"/>
    <w:rsid w:val="00D73FC3"/>
    <w:rsid w:val="00D741E3"/>
    <w:rsid w:val="00D75983"/>
    <w:rsid w:val="00D769CC"/>
    <w:rsid w:val="00D772BA"/>
    <w:rsid w:val="00D82305"/>
    <w:rsid w:val="00D82F83"/>
    <w:rsid w:val="00D877CB"/>
    <w:rsid w:val="00D909FC"/>
    <w:rsid w:val="00DA2665"/>
    <w:rsid w:val="00DA41BB"/>
    <w:rsid w:val="00DB3AC2"/>
    <w:rsid w:val="00DE2B7A"/>
    <w:rsid w:val="00DF1A17"/>
    <w:rsid w:val="00DF402B"/>
    <w:rsid w:val="00E056A5"/>
    <w:rsid w:val="00E06AB3"/>
    <w:rsid w:val="00E07FA0"/>
    <w:rsid w:val="00E12C2D"/>
    <w:rsid w:val="00E1427C"/>
    <w:rsid w:val="00E15232"/>
    <w:rsid w:val="00E23A6B"/>
    <w:rsid w:val="00E43869"/>
    <w:rsid w:val="00E47C01"/>
    <w:rsid w:val="00E50BFF"/>
    <w:rsid w:val="00E51F52"/>
    <w:rsid w:val="00E540E2"/>
    <w:rsid w:val="00E551F6"/>
    <w:rsid w:val="00E5650E"/>
    <w:rsid w:val="00E5702A"/>
    <w:rsid w:val="00E60CBE"/>
    <w:rsid w:val="00E73BF0"/>
    <w:rsid w:val="00E7546E"/>
    <w:rsid w:val="00E83468"/>
    <w:rsid w:val="00E85629"/>
    <w:rsid w:val="00E85FA7"/>
    <w:rsid w:val="00E93CC1"/>
    <w:rsid w:val="00EA3BC9"/>
    <w:rsid w:val="00EB6B8C"/>
    <w:rsid w:val="00EC60DF"/>
    <w:rsid w:val="00EC7924"/>
    <w:rsid w:val="00EE43DC"/>
    <w:rsid w:val="00EE4F3B"/>
    <w:rsid w:val="00EF28DE"/>
    <w:rsid w:val="00EF77A4"/>
    <w:rsid w:val="00F0611C"/>
    <w:rsid w:val="00F109D0"/>
    <w:rsid w:val="00F15F36"/>
    <w:rsid w:val="00F17F76"/>
    <w:rsid w:val="00F211F1"/>
    <w:rsid w:val="00F21247"/>
    <w:rsid w:val="00F30D66"/>
    <w:rsid w:val="00F31D73"/>
    <w:rsid w:val="00F32121"/>
    <w:rsid w:val="00F3260B"/>
    <w:rsid w:val="00F33B98"/>
    <w:rsid w:val="00F35DCA"/>
    <w:rsid w:val="00F36D5F"/>
    <w:rsid w:val="00F40CEB"/>
    <w:rsid w:val="00F416AA"/>
    <w:rsid w:val="00F4333C"/>
    <w:rsid w:val="00F44F15"/>
    <w:rsid w:val="00F463C3"/>
    <w:rsid w:val="00F508D9"/>
    <w:rsid w:val="00F5356C"/>
    <w:rsid w:val="00F547DB"/>
    <w:rsid w:val="00F54EDB"/>
    <w:rsid w:val="00F629DB"/>
    <w:rsid w:val="00F7429E"/>
    <w:rsid w:val="00F76448"/>
    <w:rsid w:val="00F77AA5"/>
    <w:rsid w:val="00F82900"/>
    <w:rsid w:val="00F82DD7"/>
    <w:rsid w:val="00F84C80"/>
    <w:rsid w:val="00F90BC1"/>
    <w:rsid w:val="00F93317"/>
    <w:rsid w:val="00F96C2C"/>
    <w:rsid w:val="00FA14BA"/>
    <w:rsid w:val="00FA32FF"/>
    <w:rsid w:val="00FA6CB3"/>
    <w:rsid w:val="00FC7669"/>
    <w:rsid w:val="00FD749F"/>
    <w:rsid w:val="00FE0A6D"/>
    <w:rsid w:val="00FE2C81"/>
    <w:rsid w:val="00FE2FB6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61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110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61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110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A14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1903-0F7E-48A1-A2D8-D5A6D6B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243</cp:revision>
  <cp:lastPrinted>2023-05-29T01:52:00Z</cp:lastPrinted>
  <dcterms:created xsi:type="dcterms:W3CDTF">2023-05-16T05:06:00Z</dcterms:created>
  <dcterms:modified xsi:type="dcterms:W3CDTF">2023-05-30T07:13:00Z</dcterms:modified>
</cp:coreProperties>
</file>