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A6" w:rsidRPr="00930823" w:rsidRDefault="008418A6" w:rsidP="00A45B17">
      <w:pPr>
        <w:spacing w:before="360"/>
        <w:jc w:val="center"/>
        <w:rPr>
          <w:b/>
          <w:sz w:val="32"/>
          <w:szCs w:val="22"/>
        </w:rPr>
      </w:pPr>
      <w:r w:rsidRPr="00930823">
        <w:rPr>
          <w:rFonts w:ascii="Calibri" w:hAnsi="Calibri"/>
          <w:sz w:val="22"/>
          <w:szCs w:val="22"/>
        </w:rPr>
        <w:object w:dxaOrig="907" w:dyaOrig="1051">
          <v:rect id="_x0000_i1025" style="width:45pt;height:51.75pt" o:ole="" o:preferrelative="t" stroked="f">
            <v:imagedata r:id="rId8" o:title=""/>
          </v:rect>
          <o:OLEObject Type="Embed" ProgID="StaticMetafile" ShapeID="_x0000_i1025" DrawAspect="Content" ObjectID="_1753088454" r:id="rId9"/>
        </w:object>
      </w:r>
    </w:p>
    <w:p w:rsidR="008418A6" w:rsidRPr="00930823" w:rsidRDefault="008418A6" w:rsidP="00A45B17">
      <w:pPr>
        <w:keepNext/>
        <w:spacing w:before="120"/>
        <w:jc w:val="center"/>
        <w:rPr>
          <w:b/>
          <w:sz w:val="32"/>
          <w:szCs w:val="22"/>
        </w:rPr>
      </w:pPr>
      <w:r w:rsidRPr="00930823">
        <w:rPr>
          <w:b/>
          <w:sz w:val="32"/>
          <w:szCs w:val="22"/>
        </w:rPr>
        <w:t>КЕМЕРОВСКАЯ ОБЛАСТЬ</w:t>
      </w:r>
    </w:p>
    <w:p w:rsidR="008418A6" w:rsidRPr="00930823" w:rsidRDefault="008418A6" w:rsidP="00A45B17">
      <w:pPr>
        <w:keepNext/>
        <w:spacing w:before="120"/>
        <w:jc w:val="center"/>
        <w:rPr>
          <w:b/>
          <w:sz w:val="32"/>
          <w:szCs w:val="22"/>
        </w:rPr>
      </w:pPr>
      <w:r w:rsidRPr="00930823">
        <w:rPr>
          <w:b/>
          <w:sz w:val="32"/>
          <w:szCs w:val="22"/>
        </w:rPr>
        <w:t>АДМИНИСТРАЦИЯ</w:t>
      </w:r>
    </w:p>
    <w:p w:rsidR="008418A6" w:rsidRPr="00930823" w:rsidRDefault="008418A6" w:rsidP="00A45B17">
      <w:pPr>
        <w:keepNext/>
        <w:spacing w:before="120"/>
        <w:ind w:left="-180" w:right="-251"/>
        <w:jc w:val="center"/>
        <w:rPr>
          <w:b/>
          <w:sz w:val="32"/>
          <w:szCs w:val="22"/>
        </w:rPr>
      </w:pPr>
      <w:r w:rsidRPr="00930823">
        <w:rPr>
          <w:b/>
          <w:sz w:val="32"/>
          <w:szCs w:val="22"/>
        </w:rPr>
        <w:t>ПРОМЫШЛЕННОВСКОГО МУНИЦИПАЛЬНОГО ОКРУГА</w:t>
      </w:r>
    </w:p>
    <w:p w:rsidR="008418A6" w:rsidRPr="00930823" w:rsidRDefault="008418A6" w:rsidP="00A45B17">
      <w:pPr>
        <w:keepNext/>
        <w:spacing w:before="360"/>
        <w:jc w:val="center"/>
        <w:rPr>
          <w:spacing w:val="60"/>
          <w:sz w:val="28"/>
          <w:szCs w:val="22"/>
        </w:rPr>
      </w:pPr>
      <w:r w:rsidRPr="00930823">
        <w:rPr>
          <w:spacing w:val="60"/>
          <w:sz w:val="28"/>
          <w:szCs w:val="22"/>
        </w:rPr>
        <w:t>ПОСТАНОВЛЕНИЕ</w:t>
      </w:r>
    </w:p>
    <w:p w:rsidR="008418A6" w:rsidRPr="00930823" w:rsidRDefault="008418A6" w:rsidP="00A45B17">
      <w:pPr>
        <w:rPr>
          <w:sz w:val="22"/>
          <w:szCs w:val="22"/>
        </w:rPr>
      </w:pPr>
    </w:p>
    <w:p w:rsidR="008418A6" w:rsidRPr="00930823" w:rsidRDefault="008418A6" w:rsidP="00D764D3">
      <w:pPr>
        <w:jc w:val="center"/>
        <w:rPr>
          <w:sz w:val="28"/>
          <w:szCs w:val="22"/>
        </w:rPr>
      </w:pPr>
      <w:r>
        <w:rPr>
          <w:sz w:val="24"/>
          <w:szCs w:val="24"/>
        </w:rPr>
        <w:t>о</w:t>
      </w:r>
      <w:r w:rsidRPr="00930823">
        <w:rPr>
          <w:sz w:val="24"/>
          <w:szCs w:val="24"/>
        </w:rPr>
        <w:t>т</w:t>
      </w:r>
      <w:r w:rsidRPr="00930823">
        <w:rPr>
          <w:sz w:val="28"/>
          <w:szCs w:val="22"/>
        </w:rPr>
        <w:t xml:space="preserve"> «</w:t>
      </w:r>
      <w:r w:rsidR="00722AC2">
        <w:rPr>
          <w:sz w:val="28"/>
          <w:szCs w:val="22"/>
        </w:rPr>
        <w:t>28</w:t>
      </w:r>
      <w:r w:rsidRPr="00930823">
        <w:rPr>
          <w:sz w:val="28"/>
          <w:szCs w:val="22"/>
        </w:rPr>
        <w:t>»</w:t>
      </w:r>
      <w:r w:rsidR="00722AC2">
        <w:rPr>
          <w:sz w:val="28"/>
          <w:szCs w:val="22"/>
        </w:rPr>
        <w:t>июля 2023</w:t>
      </w:r>
      <w:r w:rsidRPr="00930823">
        <w:rPr>
          <w:sz w:val="24"/>
          <w:szCs w:val="24"/>
        </w:rPr>
        <w:t>г</w:t>
      </w:r>
      <w:r w:rsidRPr="00930823">
        <w:rPr>
          <w:sz w:val="28"/>
          <w:szCs w:val="22"/>
        </w:rPr>
        <w:t xml:space="preserve">. </w:t>
      </w:r>
      <w:r w:rsidRPr="00930823">
        <w:rPr>
          <w:sz w:val="24"/>
          <w:szCs w:val="24"/>
        </w:rPr>
        <w:t>№</w:t>
      </w:r>
      <w:r>
        <w:rPr>
          <w:sz w:val="28"/>
          <w:szCs w:val="22"/>
        </w:rPr>
        <w:t xml:space="preserve"> </w:t>
      </w:r>
      <w:r w:rsidR="00722AC2">
        <w:rPr>
          <w:sz w:val="28"/>
          <w:szCs w:val="22"/>
        </w:rPr>
        <w:t>917-П</w:t>
      </w:r>
    </w:p>
    <w:p w:rsidR="008418A6" w:rsidRPr="00930823" w:rsidRDefault="008418A6" w:rsidP="00A45B17">
      <w:pPr>
        <w:spacing w:before="120" w:line="360" w:lineRule="auto"/>
        <w:jc w:val="center"/>
        <w:rPr>
          <w:sz w:val="22"/>
          <w:szCs w:val="22"/>
        </w:rPr>
      </w:pPr>
      <w:proofErr w:type="spellStart"/>
      <w:r w:rsidRPr="00930823">
        <w:rPr>
          <w:sz w:val="22"/>
          <w:szCs w:val="22"/>
        </w:rPr>
        <w:t>пгт</w:t>
      </w:r>
      <w:proofErr w:type="spellEnd"/>
      <w:r w:rsidRPr="00930823">
        <w:rPr>
          <w:sz w:val="22"/>
          <w:szCs w:val="22"/>
        </w:rPr>
        <w:t>. Промышленная</w:t>
      </w:r>
    </w:p>
    <w:p w:rsidR="008418A6" w:rsidRPr="002F40F9" w:rsidRDefault="008418A6" w:rsidP="00A45B17">
      <w:pPr>
        <w:jc w:val="center"/>
        <w:rPr>
          <w:sz w:val="22"/>
          <w:szCs w:val="22"/>
        </w:rPr>
      </w:pPr>
    </w:p>
    <w:p w:rsidR="008418A6" w:rsidRPr="0026013D" w:rsidRDefault="008418A6" w:rsidP="0026013D">
      <w:pPr>
        <w:widowControl w:val="0"/>
        <w:spacing w:after="240"/>
        <w:ind w:firstLine="720"/>
        <w:jc w:val="center"/>
        <w:rPr>
          <w:rFonts w:eastAsia="NSimSun"/>
          <w:b/>
          <w:kern w:val="2"/>
          <w:sz w:val="28"/>
          <w:szCs w:val="28"/>
          <w:lang w:eastAsia="zh-CN" w:bidi="hi-IN"/>
        </w:rPr>
      </w:pPr>
      <w:r w:rsidRPr="0026013D">
        <w:rPr>
          <w:rFonts w:eastAsia="NSimSun"/>
          <w:b/>
          <w:kern w:val="2"/>
          <w:sz w:val="28"/>
          <w:szCs w:val="28"/>
          <w:lang w:eastAsia="zh-CN" w:bidi="hi-IN"/>
        </w:rPr>
        <w:t xml:space="preserve">Об утверждении административного регламента предоставления  муниципальной  услуги «Выплата компенсации части родительской   платы за присмотр и уход за детьми в государственных и муниципальных образовательных </w:t>
      </w:r>
      <w:bookmarkStart w:id="0" w:name="_GoBack"/>
      <w:bookmarkEnd w:id="0"/>
      <w:r w:rsidRPr="0026013D">
        <w:rPr>
          <w:rFonts w:eastAsia="NSimSun"/>
          <w:b/>
          <w:kern w:val="2"/>
          <w:sz w:val="28"/>
          <w:szCs w:val="28"/>
          <w:lang w:eastAsia="zh-CN" w:bidi="hi-IN"/>
        </w:rPr>
        <w:t>организациях,</w:t>
      </w:r>
      <w:r w:rsidRPr="0026013D">
        <w:rPr>
          <w:sz w:val="28"/>
          <w:szCs w:val="28"/>
        </w:rPr>
        <w:t xml:space="preserve"> </w:t>
      </w:r>
      <w:r w:rsidRPr="0026013D">
        <w:rPr>
          <w:rFonts w:eastAsia="NSimSun"/>
          <w:b/>
          <w:kern w:val="2"/>
          <w:sz w:val="28"/>
          <w:szCs w:val="28"/>
          <w:lang w:eastAsia="zh-CN" w:bidi="hi-IN"/>
        </w:rPr>
        <w:t>находящи</w:t>
      </w:r>
      <w:r>
        <w:rPr>
          <w:rFonts w:eastAsia="NSimSun"/>
          <w:b/>
          <w:kern w:val="2"/>
          <w:sz w:val="28"/>
          <w:szCs w:val="28"/>
          <w:lang w:eastAsia="zh-CN" w:bidi="hi-IN"/>
        </w:rPr>
        <w:t>хся в Промышленновском муниципальном округе</w:t>
      </w:r>
      <w:r w:rsidRPr="0026013D">
        <w:rPr>
          <w:rFonts w:eastAsia="NSimSun"/>
          <w:b/>
          <w:kern w:val="2"/>
          <w:sz w:val="28"/>
          <w:szCs w:val="28"/>
          <w:lang w:eastAsia="zh-CN" w:bidi="hi-IN"/>
        </w:rPr>
        <w:t>»</w:t>
      </w:r>
    </w:p>
    <w:p w:rsidR="008418A6" w:rsidRPr="0026013D" w:rsidRDefault="008418A6" w:rsidP="0026013D">
      <w:pPr>
        <w:widowControl w:val="0"/>
        <w:spacing w:after="240"/>
        <w:ind w:firstLine="720"/>
        <w:jc w:val="center"/>
        <w:rPr>
          <w:color w:val="000000"/>
          <w:sz w:val="28"/>
          <w:szCs w:val="28"/>
        </w:rPr>
      </w:pPr>
    </w:p>
    <w:p w:rsidR="008418A6" w:rsidRPr="0026013D" w:rsidRDefault="008418A6" w:rsidP="0026013D">
      <w:pPr>
        <w:ind w:firstLine="709"/>
        <w:jc w:val="both"/>
        <w:rPr>
          <w:sz w:val="28"/>
          <w:szCs w:val="28"/>
        </w:rPr>
      </w:pPr>
      <w:r w:rsidRPr="0026013D">
        <w:rPr>
          <w:sz w:val="28"/>
          <w:szCs w:val="28"/>
        </w:rPr>
        <w:t>На основании постановления Коллегии администрации Кемеровской области от 30.09.2013 № 410 «Об утверждении Порядка назначения и выплаты компенсации части родительской платы за содержание ребенка», постановления администрации Промышленновского муниципального района  от 24.03.2021 № 481-П «Об утверждении порядка разработки и утверждения административных регламентов предоставления муниципальных услуг», постановления Правительства РФ от 27.05.2023 № 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 Федерации»:</w:t>
      </w:r>
    </w:p>
    <w:p w:rsidR="008418A6" w:rsidRPr="0026013D" w:rsidRDefault="008418A6" w:rsidP="0026013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6013D">
        <w:rPr>
          <w:sz w:val="28"/>
          <w:szCs w:val="28"/>
        </w:rPr>
        <w:t>1.</w:t>
      </w:r>
      <w:r w:rsidRPr="0026013D">
        <w:rPr>
          <w:sz w:val="28"/>
          <w:szCs w:val="28"/>
        </w:rPr>
        <w:tab/>
        <w:t>Утвердить прилагаемый административный регламент предоставления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Федерации».</w:t>
      </w:r>
    </w:p>
    <w:p w:rsidR="008418A6" w:rsidRDefault="008418A6" w:rsidP="0026013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26013D">
        <w:rPr>
          <w:color w:val="000000"/>
          <w:sz w:val="28"/>
          <w:szCs w:val="28"/>
        </w:rPr>
        <w:t>2.</w:t>
      </w:r>
      <w:r w:rsidRPr="0026013D">
        <w:rPr>
          <w:color w:val="000000"/>
          <w:sz w:val="28"/>
          <w:szCs w:val="28"/>
        </w:rPr>
        <w:tab/>
        <w:t>Признать утратившим силу постановление администрации Промышленновского муниципального округа от 10.11.2022 № 1447-П «Об утверждении административного регламента предоставления муниципальной услуги «Назначение и выплата компенсации части родительской платы за содержание ребенка»</w:t>
      </w:r>
      <w:r w:rsidRPr="0026013D">
        <w:rPr>
          <w:sz w:val="28"/>
          <w:szCs w:val="28"/>
          <w:lang w:eastAsia="en-US"/>
        </w:rPr>
        <w:t>.</w:t>
      </w:r>
    </w:p>
    <w:p w:rsidR="008418A6" w:rsidRPr="0026013D" w:rsidRDefault="008418A6" w:rsidP="0026013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:rsidR="008418A6" w:rsidRPr="0026013D" w:rsidRDefault="008418A6" w:rsidP="0026013D">
      <w:pPr>
        <w:widowControl w:val="0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26013D">
        <w:rPr>
          <w:color w:val="000000"/>
          <w:sz w:val="28"/>
          <w:szCs w:val="28"/>
        </w:rPr>
        <w:t>3.</w:t>
      </w:r>
      <w:r w:rsidRPr="0026013D">
        <w:rPr>
          <w:color w:val="000000"/>
          <w:sz w:val="28"/>
          <w:szCs w:val="28"/>
        </w:rPr>
        <w:tab/>
        <w:t>Настоящее постановление разместить на официальном сайте администрации Промышленновского муниципального округа в сети Интернет.</w:t>
      </w:r>
    </w:p>
    <w:p w:rsidR="008418A6" w:rsidRPr="0026013D" w:rsidRDefault="008418A6" w:rsidP="0026013D">
      <w:pPr>
        <w:widowControl w:val="0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26013D">
        <w:rPr>
          <w:color w:val="000000"/>
          <w:sz w:val="28"/>
          <w:szCs w:val="28"/>
        </w:rPr>
        <w:t>4.</w:t>
      </w:r>
      <w:r w:rsidRPr="0026013D">
        <w:rPr>
          <w:color w:val="000000"/>
          <w:sz w:val="28"/>
          <w:szCs w:val="28"/>
        </w:rPr>
        <w:tab/>
        <w:t xml:space="preserve">Контроль за исполнением настоящего постановления возложить на </w:t>
      </w:r>
      <w:proofErr w:type="spellStart"/>
      <w:r w:rsidR="008E2AB1">
        <w:rPr>
          <w:color w:val="000000"/>
          <w:sz w:val="28"/>
          <w:szCs w:val="28"/>
        </w:rPr>
        <w:t>и</w:t>
      </w:r>
      <w:proofErr w:type="gramStart"/>
      <w:r w:rsidR="008E2AB1">
        <w:rPr>
          <w:color w:val="000000"/>
          <w:sz w:val="28"/>
          <w:szCs w:val="28"/>
        </w:rPr>
        <w:t>.о</w:t>
      </w:r>
      <w:proofErr w:type="spellEnd"/>
      <w:proofErr w:type="gramEnd"/>
      <w:r w:rsidR="008E2AB1">
        <w:rPr>
          <w:color w:val="000000"/>
          <w:sz w:val="28"/>
          <w:szCs w:val="28"/>
        </w:rPr>
        <w:t xml:space="preserve"> </w:t>
      </w:r>
      <w:r w:rsidRPr="0026013D">
        <w:rPr>
          <w:color w:val="000000"/>
          <w:sz w:val="28"/>
          <w:szCs w:val="28"/>
        </w:rPr>
        <w:t xml:space="preserve">первого заместителя главы Промышленновского муниципального округа Т.В. </w:t>
      </w:r>
      <w:proofErr w:type="spellStart"/>
      <w:r w:rsidRPr="0026013D">
        <w:rPr>
          <w:color w:val="000000"/>
          <w:sz w:val="28"/>
          <w:szCs w:val="28"/>
        </w:rPr>
        <w:t>Мясоедову</w:t>
      </w:r>
      <w:proofErr w:type="spellEnd"/>
      <w:r w:rsidRPr="0026013D">
        <w:rPr>
          <w:color w:val="000000"/>
          <w:sz w:val="28"/>
          <w:szCs w:val="28"/>
        </w:rPr>
        <w:t>.</w:t>
      </w:r>
    </w:p>
    <w:p w:rsidR="008418A6" w:rsidRPr="0026013D" w:rsidRDefault="008418A6" w:rsidP="0026013D">
      <w:pPr>
        <w:widowControl w:val="0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26013D">
        <w:rPr>
          <w:color w:val="000000"/>
          <w:sz w:val="28"/>
          <w:szCs w:val="28"/>
        </w:rPr>
        <w:t>5.</w:t>
      </w:r>
      <w:r w:rsidRPr="0026013D">
        <w:rPr>
          <w:color w:val="000000"/>
          <w:sz w:val="28"/>
          <w:szCs w:val="28"/>
        </w:rPr>
        <w:tab/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после официального опубликования (обнародования)</w:t>
      </w:r>
      <w:r w:rsidRPr="0026013D">
        <w:rPr>
          <w:color w:val="000000"/>
          <w:sz w:val="28"/>
          <w:szCs w:val="28"/>
        </w:rPr>
        <w:t>.</w:t>
      </w:r>
    </w:p>
    <w:p w:rsidR="008418A6" w:rsidRPr="0026013D" w:rsidRDefault="008418A6" w:rsidP="006761C8">
      <w:pPr>
        <w:widowControl w:val="0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8418A6" w:rsidRPr="0026013D" w:rsidRDefault="008418A6" w:rsidP="006761C8">
      <w:pPr>
        <w:widowControl w:val="0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8418A6" w:rsidRPr="0026013D" w:rsidRDefault="008418A6" w:rsidP="006761C8">
      <w:pPr>
        <w:widowControl w:val="0"/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:rsidR="008418A6" w:rsidRPr="0026013D" w:rsidRDefault="008418A6" w:rsidP="008E2AB1">
      <w:pPr>
        <w:widowControl w:val="0"/>
        <w:tabs>
          <w:tab w:val="left" w:pos="5160"/>
        </w:tabs>
        <w:rPr>
          <w:color w:val="000000"/>
          <w:sz w:val="28"/>
          <w:szCs w:val="28"/>
        </w:rPr>
      </w:pPr>
      <w:r w:rsidRPr="0026013D">
        <w:rPr>
          <w:color w:val="000000"/>
          <w:sz w:val="28"/>
          <w:szCs w:val="28"/>
        </w:rPr>
        <w:t xml:space="preserve">                                  Глава        </w:t>
      </w:r>
      <w:r w:rsidRPr="0026013D">
        <w:rPr>
          <w:color w:val="000000"/>
          <w:sz w:val="28"/>
          <w:szCs w:val="28"/>
        </w:rPr>
        <w:tab/>
      </w:r>
    </w:p>
    <w:p w:rsidR="008418A6" w:rsidRPr="0026013D" w:rsidRDefault="008418A6" w:rsidP="008E2AB1">
      <w:pPr>
        <w:widowControl w:val="0"/>
        <w:tabs>
          <w:tab w:val="left" w:pos="7426"/>
          <w:tab w:val="left" w:pos="8717"/>
        </w:tabs>
        <w:rPr>
          <w:color w:val="000000"/>
          <w:sz w:val="28"/>
          <w:szCs w:val="28"/>
        </w:rPr>
      </w:pPr>
      <w:r w:rsidRPr="0026013D">
        <w:rPr>
          <w:color w:val="000000"/>
          <w:sz w:val="28"/>
          <w:szCs w:val="28"/>
        </w:rPr>
        <w:t xml:space="preserve">Промышленновского муниципального округа                              С.А. </w:t>
      </w:r>
      <w:proofErr w:type="spellStart"/>
      <w:r w:rsidRPr="0026013D">
        <w:rPr>
          <w:color w:val="000000"/>
          <w:sz w:val="28"/>
          <w:szCs w:val="28"/>
        </w:rPr>
        <w:t>Федарюк</w:t>
      </w:r>
      <w:proofErr w:type="spellEnd"/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Default="008418A6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6761C8" w:rsidRDefault="006761C8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E2AB1" w:rsidRDefault="008E2AB1" w:rsidP="0026013D">
      <w:pPr>
        <w:widowControl w:val="0"/>
        <w:tabs>
          <w:tab w:val="left" w:pos="7426"/>
          <w:tab w:val="left" w:pos="8717"/>
        </w:tabs>
        <w:spacing w:after="240"/>
        <w:rPr>
          <w:color w:val="000000"/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rPr>
          <w:color w:val="000000"/>
        </w:rPr>
      </w:pPr>
      <w:r w:rsidRPr="0026013D">
        <w:rPr>
          <w:color w:val="000000"/>
        </w:rPr>
        <w:t xml:space="preserve">Исп. И.И. </w:t>
      </w:r>
      <w:proofErr w:type="spellStart"/>
      <w:r w:rsidRPr="0026013D">
        <w:rPr>
          <w:color w:val="000000"/>
        </w:rPr>
        <w:t>Скорюпина</w:t>
      </w:r>
      <w:proofErr w:type="spellEnd"/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rPr>
          <w:color w:val="000000"/>
        </w:rPr>
      </w:pPr>
      <w:r w:rsidRPr="0026013D">
        <w:rPr>
          <w:color w:val="000000"/>
        </w:rPr>
        <w:t>тел. 7-42-73</w:t>
      </w: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rPr>
          <w:color w:val="000000"/>
        </w:rPr>
      </w:pPr>
    </w:p>
    <w:p w:rsidR="008418A6" w:rsidRDefault="008418A6" w:rsidP="0026013D">
      <w:pPr>
        <w:widowControl w:val="0"/>
        <w:tabs>
          <w:tab w:val="left" w:pos="7426"/>
          <w:tab w:val="left" w:pos="8717"/>
        </w:tabs>
        <w:rPr>
          <w:color w:val="000000"/>
        </w:rPr>
      </w:pPr>
      <w:r w:rsidRPr="0026013D">
        <w:rPr>
          <w:color w:val="000000"/>
        </w:rPr>
        <w:t>постановление от «___» _____________ г № ________                                                                        страница 2</w:t>
      </w:r>
    </w:p>
    <w:p w:rsidR="008418A6" w:rsidRDefault="008418A6" w:rsidP="0026013D">
      <w:pPr>
        <w:widowControl w:val="0"/>
        <w:tabs>
          <w:tab w:val="left" w:pos="7426"/>
          <w:tab w:val="left" w:pos="8717"/>
        </w:tabs>
        <w:rPr>
          <w:color w:val="000000"/>
        </w:rPr>
      </w:pPr>
    </w:p>
    <w:p w:rsidR="008418A6" w:rsidRPr="0026013D" w:rsidRDefault="008418A6" w:rsidP="0026013D">
      <w:pPr>
        <w:widowControl w:val="0"/>
        <w:tabs>
          <w:tab w:val="left" w:pos="7426"/>
          <w:tab w:val="left" w:pos="8717"/>
        </w:tabs>
        <w:rPr>
          <w:color w:val="000000"/>
        </w:rPr>
      </w:pPr>
    </w:p>
    <w:p w:rsidR="008418A6" w:rsidRPr="0026013D" w:rsidRDefault="008418A6" w:rsidP="0026013D">
      <w:pPr>
        <w:widowControl w:val="0"/>
        <w:autoSpaceDE w:val="0"/>
        <w:autoSpaceDN w:val="0"/>
        <w:adjustRightInd w:val="0"/>
        <w:ind w:left="4956" w:firstLine="708"/>
        <w:jc w:val="both"/>
        <w:outlineLvl w:val="0"/>
        <w:rPr>
          <w:sz w:val="28"/>
          <w:szCs w:val="28"/>
        </w:rPr>
      </w:pPr>
      <w:r w:rsidRPr="0026013D">
        <w:rPr>
          <w:sz w:val="28"/>
          <w:szCs w:val="28"/>
        </w:rPr>
        <w:lastRenderedPageBreak/>
        <w:t xml:space="preserve">        Утвержден</w:t>
      </w:r>
    </w:p>
    <w:p w:rsidR="008418A6" w:rsidRPr="0026013D" w:rsidRDefault="008418A6" w:rsidP="0026013D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  <w:r w:rsidRPr="0026013D">
        <w:rPr>
          <w:sz w:val="28"/>
          <w:szCs w:val="28"/>
        </w:rPr>
        <w:t xml:space="preserve">     постановлением </w:t>
      </w:r>
    </w:p>
    <w:p w:rsidR="008418A6" w:rsidRPr="0026013D" w:rsidRDefault="008418A6" w:rsidP="0026013D">
      <w:pPr>
        <w:widowControl w:val="0"/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 w:rsidRPr="0026013D">
        <w:rPr>
          <w:sz w:val="28"/>
          <w:szCs w:val="28"/>
        </w:rPr>
        <w:t xml:space="preserve">        администрации Промышленновского</w:t>
      </w:r>
    </w:p>
    <w:p w:rsidR="008418A6" w:rsidRPr="0026013D" w:rsidRDefault="008418A6" w:rsidP="0026013D">
      <w:pPr>
        <w:widowControl w:val="0"/>
        <w:autoSpaceDE w:val="0"/>
        <w:autoSpaceDN w:val="0"/>
        <w:adjustRightInd w:val="0"/>
        <w:ind w:left="4248"/>
        <w:jc w:val="both"/>
        <w:rPr>
          <w:sz w:val="28"/>
          <w:szCs w:val="28"/>
        </w:rPr>
      </w:pPr>
      <w:r w:rsidRPr="0026013D">
        <w:rPr>
          <w:sz w:val="28"/>
          <w:szCs w:val="28"/>
        </w:rPr>
        <w:t xml:space="preserve">                муниципального округа</w:t>
      </w:r>
    </w:p>
    <w:p w:rsidR="008418A6" w:rsidRPr="0026013D" w:rsidRDefault="008418A6" w:rsidP="002601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013D">
        <w:rPr>
          <w:sz w:val="28"/>
          <w:szCs w:val="28"/>
        </w:rPr>
        <w:t xml:space="preserve">                                                                      от___________________ №________</w:t>
      </w:r>
    </w:p>
    <w:p w:rsidR="008418A6" w:rsidRPr="0026013D" w:rsidRDefault="008418A6" w:rsidP="0026013D">
      <w:pPr>
        <w:widowControl w:val="0"/>
        <w:autoSpaceDE w:val="0"/>
        <w:autoSpaceDN w:val="0"/>
        <w:adjustRightInd w:val="0"/>
        <w:spacing w:after="240"/>
        <w:ind w:firstLine="540"/>
        <w:jc w:val="right"/>
        <w:rPr>
          <w:sz w:val="28"/>
          <w:szCs w:val="28"/>
        </w:rPr>
      </w:pPr>
    </w:p>
    <w:p w:rsidR="008418A6" w:rsidRPr="0026013D" w:rsidRDefault="008418A6" w:rsidP="0026013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6013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«Выплата 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:rsidR="008418A6" w:rsidRPr="0026013D" w:rsidRDefault="008418A6" w:rsidP="0026013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8418A6" w:rsidRPr="0026013D" w:rsidRDefault="008418A6" w:rsidP="0026013D">
      <w:pPr>
        <w:pStyle w:val="ConsPlusTitle"/>
        <w:spacing w:after="240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1.1. Настоящий административный регламент (далее - административный регламент) предоставления муниципальной услуги «Выплата 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</w:t>
      </w:r>
      <w:r>
        <w:rPr>
          <w:rFonts w:ascii="Times New Roman" w:hAnsi="Times New Roman" w:cs="Times New Roman"/>
          <w:b w:val="0"/>
          <w:sz w:val="28"/>
          <w:szCs w:val="28"/>
        </w:rPr>
        <w:t>ъ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екта Российской Федерации» (далее - муниципальная услуга) определяет сроки и последовательность действий (административных процедур) при осуществлении муниципальной услуги, разработан в целях повышения качества исполнения и доступности результатов предоставления муниципальной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1.2. Государственная (муниципальная)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услуга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 или запросом о предоставлении государственной (муниципальной)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соответственно – заявитель, заявление)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, в семьях со среднедушевым доходом, не превышающим величину прожиточного минимума, установленного в Кемеровской области.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1.2.1. Заявителем может быть: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гражданин Российской Федерации;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иностранный гражданин или лицо без гражданства.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26013D" w:rsidRDefault="008418A6" w:rsidP="0026013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2.1. Муниципальную услугу предоставляет Управление образования администрации Промышленновского муниципального округа (далее 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–У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>правление  образования), МБУ «Централизованная бухгалтерия».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Адрес места нахождения Управления образования: 652380, Кемеровская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обл., </w:t>
      </w:r>
      <w:proofErr w:type="spellStart"/>
      <w:r w:rsidRPr="0026013D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26013D">
        <w:rPr>
          <w:rFonts w:ascii="Times New Roman" w:hAnsi="Times New Roman" w:cs="Times New Roman"/>
          <w:b w:val="0"/>
          <w:sz w:val="28"/>
          <w:szCs w:val="28"/>
        </w:rPr>
        <w:t>. Промышленная, ул. Коммунистическая, 23-А, каб.109.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Адрес места нахождения МБУ «Централизованная бухгалтерия»: 652380, Кемеровская обл., </w:t>
      </w:r>
      <w:proofErr w:type="spellStart"/>
      <w:r w:rsidRPr="0026013D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. Промышленная, ул. Кооперативная, 2. График приема заявителей: с понедельника по пятницу - с 8-30 ч. до 17-30 ч., перерыв: с 13-00 ч. до 14-00 ч.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Справочные телефоны, факс Управления образования администрации Промышленновского муниципального округа: (38442) 7-44-94 (приемная),  МБУ «Централизованная бухгалтерия» (38442) 7-11-23 (специалист).              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Адрес официального </w:t>
      </w:r>
      <w:proofErr w:type="spellStart"/>
      <w:r w:rsidRPr="0026013D">
        <w:rPr>
          <w:rFonts w:ascii="Times New Roman" w:hAnsi="Times New Roman" w:cs="Times New Roman"/>
          <w:b w:val="0"/>
          <w:sz w:val="28"/>
          <w:szCs w:val="28"/>
        </w:rPr>
        <w:t>Web</w:t>
      </w:r>
      <w:proofErr w:type="spellEnd"/>
      <w:r w:rsidRPr="0026013D">
        <w:rPr>
          <w:rFonts w:ascii="Times New Roman" w:hAnsi="Times New Roman" w:cs="Times New Roman"/>
          <w:b w:val="0"/>
          <w:sz w:val="28"/>
          <w:szCs w:val="28"/>
        </w:rPr>
        <w:t>-сайта Управления образования администрации Промышленновского муниципального округа в сети Интернет http://промобр.рф/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Адреса электронной почты: prom_uo@mail.ru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2.2. Выплата компенсации носят заявительный характер. Выплата производится после принятия решения уполномоченным органом (далее – образовательная организация).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2.3. Предоставление муниципальной услуги осуществляется в соотв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тствии со следующими нормативно-правовыми актами: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29.12.2012 № 272-ФЗ «Об образовании в Российской Федерации и Законом Кемеровской области от 05.07.2013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№ 86-ОЗ «ОБ образовании» (текст Федерального закона опубликован в «Собрание законодательства Российской Федерации», 31.12.2012 №53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(часть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), ст. 7598, «Российская газета», 31.12.2012 №303). 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Постановлением Коллегии Администрации Кемеровской области от 30.09.2013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410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 (текст Постановления опубликован на официальном сайте «Электронный бюллетень Коллегии Администрации Кемеров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кой области», 01.10.2013).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3)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Постановлением Коллегии Администрации Кем</w:t>
      </w:r>
      <w:r>
        <w:rPr>
          <w:rFonts w:ascii="Times New Roman" w:hAnsi="Times New Roman" w:cs="Times New Roman"/>
          <w:b w:val="0"/>
          <w:sz w:val="28"/>
          <w:szCs w:val="28"/>
        </w:rPr>
        <w:t>еровской области от 16.08.2016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324 «О внесении изменений в постановление Коллегии Администрации Кеме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ровской области от 30.09.2013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410 «О компенсации платы, взимаемой с родителей 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 (текст Постановления опубликован на официальном сайте «Электронный бюллетень Коллегии Администрации Кемеров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кой области», 16.08.2016).</w:t>
      </w:r>
    </w:p>
    <w:p w:rsidR="008418A6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4)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Федеральным законом от 27.07.2006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152 «О персональных данных» (текст Федерального закона опубликован в «Собрание законодательства Российской Федерации», 31.07.2006,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31 (часть 1),ст. 3451);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5) Уставом муниципального образования Промышленновский муниципальный округ;</w:t>
      </w:r>
    </w:p>
    <w:p w:rsidR="008418A6" w:rsidRPr="0026013D" w:rsidRDefault="008418A6" w:rsidP="006B46B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6) Постановлением Правительства Российской Федерации от 27.09.2011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797 «О взаимодействии между многофункциональными центрами предоставления  государственных и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услуг и федеральными  органами исполнительной власти, органами государственных внебюджетных фондов, органами государственной власти суб</w:t>
      </w:r>
      <w:r>
        <w:rPr>
          <w:rFonts w:ascii="Times New Roman" w:hAnsi="Times New Roman" w:cs="Times New Roman"/>
          <w:b w:val="0"/>
          <w:sz w:val="28"/>
          <w:szCs w:val="28"/>
        </w:rPr>
        <w:t>ъ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ектов Российской Федерации,  органами местного самоуправления или в случаях, установленных законодательством Российской Федерации, публично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- правовыми компаниями;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7) Постановлением Правительства Российской Федерации от 22.12.2012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8) Постановление Правительства Ро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ссийской Федерации от 25.01.2013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33 «Об использовании простой электронной подписи при оказании государственных и муниципальных услуг»;</w:t>
      </w:r>
    </w:p>
    <w:p w:rsidR="008418A6" w:rsidRPr="0026013D" w:rsidRDefault="008418A6" w:rsidP="006C69E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9) Постановление Правительства Российской Фед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ерации от18.03.2015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250 «Об утверждении требований к составлению и выдаче заявителем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органам, предоставляющими государственные услуги, и органами, предоставляющими муниципальные услуги,  и к выдаче заявителем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 технологической  и коммуникационной инфраструктуры, документов включая составление на бумажном носителе и заверение выписок из указанных информацио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ных систем;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10) Постановление Правительства Российской Федерации от 26.03.2016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236 «О требованиях к предоставлению в электронной форме государственных и муниципальных услуг»;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2.4. Заявитель направляет заявление, а также необходимые документы и информацию одним из следующих способов: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непосредственно (лично) в уполномоченный орган на бумажном носителе;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в электронной форме с использованием федеральной государственной информацио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ной системы «Единый портал государственных и муниципальных услуг (функций)» (далее – Единый портал), а также региональных  порталов 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(функций), официальных сайтов, в случае если это предусмотрено нормативно правовыми актами суб</w:t>
      </w:r>
      <w:r>
        <w:rPr>
          <w:rFonts w:ascii="Times New Roman" w:hAnsi="Times New Roman" w:cs="Times New Roman"/>
          <w:b w:val="0"/>
          <w:sz w:val="28"/>
          <w:szCs w:val="28"/>
        </w:rPr>
        <w:t>ъе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ктов Российской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Федерации (далее – региональные порталы);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через многофункциональные центры предоставления  государственных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и муниципальных услуг (далее – многофункциональный центр) в случае наличия соглашения, заключенного в соответствии с Федеральным законом «Об организации предоставления государственных и муниципальных услуг» между многофункциональным центром и уполномоченным органом;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почтовым отправлением в уполномоченный орган.</w:t>
      </w:r>
    </w:p>
    <w:p w:rsidR="008418A6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. Заявление предоставляется в уполномоченный орган по форме согласно приложению №1.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2.5.1.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При подаче заявления в электронной форме заполнение полей о половой  принадлежности, страховом номере индивидуального лицевого счета (далее – СНИЛС), гражданстве заявителя и ребенка (детей) носит обязательный характер.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В случае предоставления заявления посредством Единого портала или регионального портала форм</w:t>
      </w:r>
      <w:r>
        <w:rPr>
          <w:rFonts w:ascii="Times New Roman" w:hAnsi="Times New Roman" w:cs="Times New Roman"/>
          <w:b w:val="0"/>
          <w:sz w:val="28"/>
          <w:szCs w:val="28"/>
        </w:rPr>
        <w:t>ирование заявления осуществляет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ся посредством заполнения интерактивной формы без необходимости дополнительной 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подачи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заявления в 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какой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– либо  иной форме. </w:t>
      </w:r>
    </w:p>
    <w:p w:rsidR="008418A6" w:rsidRDefault="008418A6" w:rsidP="00203A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2.7.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Заявителю решение о предоставлении государственной (муниципальной) услуги направляется  по форме 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2, решение об отказе в предоставлении государс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венной (муниципальной) услуги направляется по форме согласно приложения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2.8. С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ведения о ходе предоставления государственной (муниципальной) услуги, результат предоставления государственной (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муниципальной) услуги размещают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ся в личном кабинете заявителя на Едином портале или региональном портале (при условии авторизации заявителя) вне зависимости от способа обращения заявителя за предоставлением государственной (муниципальной) услуги. </w:t>
      </w:r>
    </w:p>
    <w:p w:rsidR="008418A6" w:rsidRPr="0026013D" w:rsidRDefault="008418A6" w:rsidP="00203AC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2.8.1.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Сведения о ходе предоставления  государственной (муниципальной) услуги, результат предоставления государственной (муниципальной)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органе, многофункциональном центре. Способ получения результата рассмотрения заявления указывается в заявлении.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Результатом предоставления государственной (муниципальной) услуги является решение о предоставлении государственной  (муници</w:t>
      </w:r>
      <w:r>
        <w:rPr>
          <w:rFonts w:ascii="Times New Roman" w:hAnsi="Times New Roman" w:cs="Times New Roman"/>
          <w:b w:val="0"/>
          <w:sz w:val="28"/>
          <w:szCs w:val="28"/>
        </w:rPr>
        <w:t>па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льной) услуги, оформленное в соответствии с формой, установленной в приложении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2 к настоящему документу, или решение об отказе в предоставлении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(муниципальной) услуги, оформленное в соответствии с формой, установленной в приложении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3 к настоящему документу.</w:t>
      </w:r>
    </w:p>
    <w:p w:rsidR="008418A6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2.10.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Срок предоставления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(муниципальной) услуги при условии внесения в заявление данных о половой  принадлежности, СНИЛС, гражданстве заявителя и ребенка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(детей) составляет не более 5 рабочих дней со дня регистрации заявления и документов, необходимых для  предоставления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(муниципальной) услуги.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2.10.1.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В случае отсутствия в заявлении, поданном непосредственно в уполномоченный орган, данных о половой принадлежности, СНИЛС и гражданстве заявителя и ребенка (детей) заявитель уведомляется об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увеличении срока рассмотрения заявления на период, необходимый для осуществления межведомственных запросов, но при этом срок рассмотрения не должен превышать 11 рабочих дней со дня регистрации заявления и документов, необходимых для предоставления государственной (муниципальной)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2.11.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Перечень документов, необходимых в соответствии с законодательными и иными нормативными правовыми актами для предоставления  государственной (муниципальной)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заявление  по форме, установленной в приложении №1 к настоящему документу;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документ, удостоверяющий личность заявителя (при личном обращении);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документ, подтверждающий, что заявитель является законным представителем ребенка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(при личном обращении);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документы, подтверж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справка с места учебы совершеннолетнего ребенк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а(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детей) заявителя, подтверждающая обучение по очной форме в образовательной организации любого типа, независимо от ее организационно-правовой формы (за исключением образовательной организации д</w:t>
      </w:r>
      <w:r>
        <w:rPr>
          <w:rFonts w:ascii="Times New Roman" w:hAnsi="Times New Roman" w:cs="Times New Roman"/>
          <w:b w:val="0"/>
          <w:sz w:val="28"/>
          <w:szCs w:val="28"/>
        </w:rPr>
        <w:t>ополнительного образования)   (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в случае если такие дети имеются в семье);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документы необходимые для получения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нуждаемости, установленными органами государственной власти суб</w:t>
      </w:r>
      <w:r>
        <w:rPr>
          <w:rFonts w:ascii="Times New Roman" w:hAnsi="Times New Roman" w:cs="Times New Roman"/>
          <w:b w:val="0"/>
          <w:sz w:val="28"/>
          <w:szCs w:val="28"/>
        </w:rPr>
        <w:t>ъ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ектов Российской Федерации в соответствии с ч.5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ст.65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«Об образовании в Российской Федерации»;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согласие лиц, указанных в заявлении, на обработку их персональных данных (при личном обращении);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подтверждающие сведения о расторжении брака, выданные компетентными органами иностранных государств, и перевод  их на русский 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язык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если брак расторгнут на территории иностранного государства).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2.12.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В случае направления заявления посредством Единого портала или регионального портала сведения из документов, указанных в п.2.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. настоящего документа,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– технологической взаимодействие информационных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систем, используемых для предоставления государственных и муниципальных услуг в электронной форме»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Заявитель вправе предоставить по собственной инициативе следующие документы и сведения, которые подлежат предоставлению в рамках межведомственного информационного взаимодействия: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сведения о лишении родителей (законных представителей) (или одного из них) родительских прав в отношении ребенка (детей);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сведения об ограничении родителей 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>законных представителей) (или одного из них) родительских прав в отношении ребенка (детей);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сведения об отобрании у родителей (законных представителей) (или одного из них) ребенка (детей) при непосредственной его угрозе жизни и здоровью;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сведения о заключении (расторжении) брака между родителями (законными представителями) ребенка (детей), проживающей в семье;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сведения об установлении или оспаривании отцовства (материнства)  в отношении ребенка (детей), проживающих в семье;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сведения об изменении фамилии, имени или отчества для родителей (законных представителей) или ребенка (детей), проживающих в семье, изменивших фамилию, имя отчество;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сведения об установлении опеки (попечительства) над ребенком (детьми), проживающим в семье.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Непредставление (несвоевременное предоставление) государственными органами местного самоуправления, подведомственными  государственным органом или органами местного самоуправления организациями, участвующими в предоставлении государственной (муниципальной) услуги, по межведомственному запросу документ</w:t>
      </w:r>
      <w:r>
        <w:rPr>
          <w:rFonts w:ascii="Times New Roman" w:hAnsi="Times New Roman" w:cs="Times New Roman"/>
          <w:b w:val="0"/>
          <w:sz w:val="28"/>
          <w:szCs w:val="28"/>
        </w:rPr>
        <w:t>ов и сведений, указанных в п.2.13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настоящего документа, не может являться  основанием для отказа в предоставлении заявителю государственной (муниципальной)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В приеме документов, необходимых для предоставления государственной (муниципальной) услуги, может быть отказано по следующим основаниям: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заявление и документы, необходимые для предоставления государственной (муниципальной) услуги, поданы с нарушением требований, установленных настоящим документом, в том числе: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заявление подано лицом, не имеющим полномочий на осуществление действий от имени заявителя;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- заявителем предоставлен неполный комплект документов, необходимых для предоставления государственной 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муниципальной) услуги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и указанных в п. 2.</w:t>
      </w:r>
      <w:r>
        <w:rPr>
          <w:rFonts w:ascii="Times New Roman" w:hAnsi="Times New Roman" w:cs="Times New Roman"/>
          <w:b w:val="0"/>
          <w:sz w:val="28"/>
          <w:szCs w:val="28"/>
        </w:rPr>
        <w:t>11.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заявителем в электронной форме не заполнены поля о половой принадлежности, СНИЛС и гражданстве заявителя и ребенка (детей);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на дату обращения  за  предоставление государственно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й(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муниципальной)  услуги истек срок действия предоставленных документов, предусмотренный  в таких документах или законодательством Российской Федерации, законами или иными нормативными правовыми актами суб</w:t>
      </w:r>
      <w:r>
        <w:rPr>
          <w:rFonts w:ascii="Times New Roman" w:hAnsi="Times New Roman" w:cs="Times New Roman"/>
          <w:b w:val="0"/>
          <w:sz w:val="28"/>
          <w:szCs w:val="28"/>
        </w:rPr>
        <w:t>ъ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ектов Российской Федерации;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представленные заявителем документы содержат подчистки и исправления текста, не заверенные в порядке, установленного законодательством Российской Федерации;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представленные документы содержат повреждении, наличие которых не позволяет в полном объеме использовать информацию и сведения, содержащиеся в таких документах, для предоставления государственной (муниципальной) услуги;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заявление подано в исполнительный орган субъекта Российской Федерации, орган местного самоуправления или организацию, в полномочия которых не входит предоставление государственной (муниципальной) услуги;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представленные документы не соответствуют установленным требованиям к предоставлению государственной (муниципальной) услуги в электронной форме, указанным в п. </w:t>
      </w:r>
      <w:r w:rsidRPr="00122D95">
        <w:rPr>
          <w:rFonts w:ascii="Times New Roman" w:hAnsi="Times New Roman" w:cs="Times New Roman"/>
          <w:b w:val="0"/>
          <w:sz w:val="28"/>
          <w:szCs w:val="28"/>
        </w:rPr>
        <w:t>2.21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2.22.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настоящего документа.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приостановления предоставления государственной (муниципальной)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2.16.1.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Заявитель в течение 5 рабочих дней после получения уведомления о приостановке предоставления государственной (муниципальной) услуги направляет в уполномоченный орган (способом, указанным в п.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2.4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настоящего документы) необходимые документы и сведения для предоставления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(муниципальной)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2.16.2.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В случае непредставления необходимых документов  и сведений для предоставления государственной (муниципальной) услуги в установленный срок заявителю направляется отказ в предоставлении государственной (муниципальной) услуги. При этом заявитель сохраняет за собой право повторной подачи заявления.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2.17.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В предоставлении государственной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(муниципальной) услуги может быть отказано по следующим основаниям: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лицо, подав</w:t>
      </w:r>
      <w:r>
        <w:rPr>
          <w:rFonts w:ascii="Times New Roman" w:hAnsi="Times New Roman" w:cs="Times New Roman"/>
          <w:b w:val="0"/>
          <w:sz w:val="28"/>
          <w:szCs w:val="28"/>
        </w:rPr>
        <w:t>ш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ее заявление, не относиться к кругу лиц, установленных в п.1.2.1. настоящего документа;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предоставленные документы не соответствуют по форме или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содержанию требованиям законодательства Российской Федерации, законов или иных нормативных правовых актов субъектов Российской Федерации;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заявитель отозвал заявление. Отзыв заявления осуществляется при личном обращении заявителя в уполномоченный орган.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Государственная пошлина и иная плата за предоставление государственной (муниципальной) услуги не взимается.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Направление результата предоставления государственной (муниципальной) услуги в личном кабинете Единого портала осуществляется в режиме реального времени.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Заявление подлежит регистрации в уполномоченным органе в течение 1 рабочего дня со дня получения заявления от заявителя и документов, необходимых для предоставления государственной (муниципальной)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2.20.1.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п.2.1</w:t>
      </w: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настоящего документа, уполномоченный орган не позднее 1 рабочего дня, следующего за днем поступления заявления и документов, необходимых для предоставления государственной (муниципальной) услуги, направляет заявителю решение об отказе в приеме документов, необходимых для предоставления государственной (муниципальной) услуги, с указанием оснований, послуживших для такого отказа.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Заполненное на Едином портале или региональном портале заявление отправляется заявителем вместе с прикрепленными электронными образами документов, указанных в пункте 2.</w:t>
      </w:r>
      <w:r>
        <w:rPr>
          <w:rFonts w:ascii="Times New Roman" w:hAnsi="Times New Roman" w:cs="Times New Roman"/>
          <w:b w:val="0"/>
          <w:sz w:val="28"/>
          <w:szCs w:val="28"/>
        </w:rPr>
        <w:t>11.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настоящего документа, в уполномоченный орган. При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заявление считается подписанным простой электронной подписью заявителя.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Требования к форматам электронных документов, представляемых с заявлением, устанавливаются административными регламентами по предоставлению государственной (муниципальной)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(муниципальной) услуги в электронной форме заявителю в личный кабинет Единого портала или регионального портала направляется: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необходимых для предоставления государственной (муниципальной) услуги;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2.24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В случае выявления заявителем технических ошибок (опечаток и ошибок) в решении о предоставлении (или об отказе в предоставлении) государственной (муниципальной) услуги (далее - технические ошибки)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приложению N 4 с приложением документов, подтверждающих наличие технических ошибок, которое регистрируется уполномоченным органом.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2.25.1.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Уполномоченный орган вносит в течение 3 рабочих дней соответствующие изменения в решение о предоставлении (или об отказе в предоставлении) государственной (муниципальной)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1 рабочего дня со дня принятия решения в  соответствии с абзацем первым пункта 2.2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настоящего документа направляется мотивированный отказ в исправлении технических ошибок.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Выдача дубликата документа, выданного по результатам предоставления государственной (муниципальной) услуги, не предусмотрена.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2.2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Оставление заявления без рассмотрения не предусмотрено.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2.2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Требования к местам предоставления государственной (муниципальной) услуги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еста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информационным стендам должна быть обеспечена возможность свободного доступа граждан.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рием заявителей осуществляется в специально предназначенных для этих целей помещениях (кабинетах), имеющих оптимальные условия для работы. Помещение для приема заявителей должно быть оборудовано табличками с указанием номера кабинета, оснащено мебелью, необходимой для оформления письменных документов, оборудовано средствами телефонной связи, персональным компьютером, печатающим устройством,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копировальной техникой.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м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еста ожидания в очереди должны соответствовать комфортным условиям для заявителей, оборудуются стульями, кресельными секциями.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2.30.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Показатели доступности и качества муниципальной услуги.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настоящего регламента, и при отсутствии жалоб со стороны потребителей на нарушение требований стандарта предоставления муниципальной услуги. 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5B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EB65BC">
        <w:rPr>
          <w:rFonts w:ascii="Times New Roman" w:hAnsi="Times New Roman" w:cs="Times New Roman"/>
          <w:b w:val="0"/>
          <w:sz w:val="28"/>
          <w:szCs w:val="28"/>
        </w:rPr>
        <w:t>. Информирование заявителей о порядке предоставления муниципальной услуги.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</w:t>
      </w:r>
      <w:r w:rsidRPr="00EB65BC">
        <w:rPr>
          <w:rFonts w:ascii="Times New Roman" w:hAnsi="Times New Roman" w:cs="Times New Roman"/>
          <w:b w:val="0"/>
          <w:sz w:val="28"/>
          <w:szCs w:val="28"/>
        </w:rPr>
        <w:t>ндивидуальное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EB65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EB65BC">
        <w:rPr>
          <w:rFonts w:ascii="Times New Roman" w:hAnsi="Times New Roman" w:cs="Times New Roman"/>
          <w:b w:val="0"/>
          <w:sz w:val="28"/>
          <w:szCs w:val="28"/>
        </w:rPr>
        <w:t>аявитель имеет право на получение сведений о стадии прохождения его обращения.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EB65BC">
        <w:rPr>
          <w:rFonts w:ascii="Times New Roman" w:hAnsi="Times New Roman" w:cs="Times New Roman"/>
          <w:b w:val="0"/>
          <w:sz w:val="28"/>
          <w:szCs w:val="28"/>
        </w:rPr>
        <w:t xml:space="preserve">ри индивидуальном устном информировании заявителя о порядке предоставления муниципальной услуги должностное лицо сообщает информацию по следующим вопросам: 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5BC">
        <w:rPr>
          <w:rFonts w:ascii="Times New Roman" w:hAnsi="Times New Roman" w:cs="Times New Roman"/>
          <w:b w:val="0"/>
          <w:sz w:val="28"/>
          <w:szCs w:val="28"/>
        </w:rPr>
        <w:t xml:space="preserve">- категории заявителей, имеющих право на получение муниципальной услуги; 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5BC">
        <w:rPr>
          <w:rFonts w:ascii="Times New Roman" w:hAnsi="Times New Roman" w:cs="Times New Roman"/>
          <w:b w:val="0"/>
          <w:sz w:val="28"/>
          <w:szCs w:val="28"/>
        </w:rPr>
        <w:t xml:space="preserve">- перечень документов, требуемых от заявителя, необходимых для получения муниципальной услуги; 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5BC">
        <w:rPr>
          <w:rFonts w:ascii="Times New Roman" w:hAnsi="Times New Roman" w:cs="Times New Roman"/>
          <w:b w:val="0"/>
          <w:sz w:val="28"/>
          <w:szCs w:val="28"/>
        </w:rPr>
        <w:t>Время индивидуального устного информирования – 10 минут.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5BC">
        <w:rPr>
          <w:rFonts w:ascii="Times New Roman" w:hAnsi="Times New Roman" w:cs="Times New Roman"/>
          <w:b w:val="0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 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5BC">
        <w:rPr>
          <w:rFonts w:ascii="Times New Roman" w:hAnsi="Times New Roman" w:cs="Times New Roman"/>
          <w:b w:val="0"/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2.32</w:t>
      </w:r>
      <w:r w:rsidRPr="00EB65BC">
        <w:rPr>
          <w:rFonts w:ascii="Times New Roman" w:hAnsi="Times New Roman" w:cs="Times New Roman"/>
          <w:b w:val="0"/>
          <w:sz w:val="28"/>
          <w:szCs w:val="28"/>
        </w:rPr>
        <w:t>. Индивидуальное письменное информирование о порядке предоставления муниципальной услуги при письменном обращении гражданина осуществляется путем направления ответов почтовым отправлением, а также электронной почтой, в зависимости от способа обращения заявителя.</w:t>
      </w:r>
    </w:p>
    <w:p w:rsidR="008418A6" w:rsidRPr="00EB65BC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5BC">
        <w:rPr>
          <w:rFonts w:ascii="Times New Roman" w:hAnsi="Times New Roman" w:cs="Times New Roman"/>
          <w:b w:val="0"/>
          <w:sz w:val="28"/>
          <w:szCs w:val="28"/>
        </w:rPr>
        <w:t>При индивидуальном письменном информировании ответ направляется заявителю в течение 15 рабочих  дней со дня регистрации обращения.</w:t>
      </w:r>
    </w:p>
    <w:p w:rsidR="008418A6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3383" w:rsidRDefault="00153383" w:rsidP="00AE17C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AE17C6" w:rsidRDefault="008418A6" w:rsidP="00AE17C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E17C6">
        <w:rPr>
          <w:rFonts w:ascii="Times New Roman" w:hAnsi="Times New Roman" w:cs="Times New Roman"/>
          <w:b w:val="0"/>
          <w:sz w:val="28"/>
          <w:szCs w:val="28"/>
        </w:rPr>
        <w:t>оследовательность и сроки выполнения</w:t>
      </w:r>
    </w:p>
    <w:p w:rsidR="008418A6" w:rsidRPr="00AE17C6" w:rsidRDefault="008418A6" w:rsidP="00AE17C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8418A6" w:rsidRPr="00AE17C6" w:rsidRDefault="008418A6" w:rsidP="00AE17C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>их выполнения.</w:t>
      </w: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>3.1. Назначение компенсации гражданам осуществляется по решению органа, уполномоченного органом местного самоуправления на предоставление компенсации, по месту жительства ребенка и посещением им дошкольного учреждения.</w:t>
      </w: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>3.2. Для назначения компенсации  уполномоченный орган:</w:t>
      </w: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 xml:space="preserve">- принимает заявление о назначении компенсации со всеми документами (копиями документов) согласно п. </w:t>
      </w:r>
      <w:r>
        <w:rPr>
          <w:rFonts w:ascii="Times New Roman" w:hAnsi="Times New Roman" w:cs="Times New Roman"/>
          <w:b w:val="0"/>
          <w:sz w:val="28"/>
          <w:szCs w:val="28"/>
        </w:rPr>
        <w:t>2.11.</w:t>
      </w: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>- дает оценку сведениям, содержащимся  в документах (копиях документов), представленных гражданином для подтверждения права на получение компенсации;</w:t>
      </w: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>- сличает  подлинники представленных документов с их копиями, фиксирует выявленные расхождения;</w:t>
      </w: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>- ведет регистр граждан, имеющих право  на получение компенсации;</w:t>
      </w: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 xml:space="preserve">- в течение 10 дней </w:t>
      </w:r>
      <w:proofErr w:type="gramStart"/>
      <w:r w:rsidRPr="00AE17C6">
        <w:rPr>
          <w:rFonts w:ascii="Times New Roman" w:hAnsi="Times New Roman" w:cs="Times New Roman"/>
          <w:b w:val="0"/>
          <w:sz w:val="28"/>
          <w:szCs w:val="28"/>
        </w:rPr>
        <w:t>с даты получения</w:t>
      </w:r>
      <w:proofErr w:type="gramEnd"/>
      <w:r w:rsidRPr="00AE17C6">
        <w:rPr>
          <w:rFonts w:ascii="Times New Roman" w:hAnsi="Times New Roman" w:cs="Times New Roman"/>
          <w:b w:val="0"/>
          <w:sz w:val="28"/>
          <w:szCs w:val="28"/>
        </w:rPr>
        <w:t xml:space="preserve">  всех необходимых  документов (копий документов) принимает решение о назначении компенсации либо об её отказе в её назначении на основе всестороннего и объективного  рассмотрения всех представленных документов.</w:t>
      </w:r>
    </w:p>
    <w:p w:rsidR="008418A6" w:rsidRPr="00AE17C6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>При вынесении положительного решения уполномоченный орган формирует в отношении  каждого гражданина личное дело, в котором  брошюрует документы (копии документов), необходимые для назначения компенсации. Личное дело хранится в уполномоченном органе по месту предоставления компенсации.</w:t>
      </w:r>
    </w:p>
    <w:p w:rsidR="008418A6" w:rsidRPr="0026013D" w:rsidRDefault="008418A6" w:rsidP="00AE17C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17C6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 уполномоченным органом факта недостоверности  представленных гражданином сведений, ему отказывается в назначении и предоставлении компенсации может быть </w:t>
      </w:r>
      <w:proofErr w:type="gramStart"/>
      <w:r w:rsidRPr="00AE17C6">
        <w:rPr>
          <w:rFonts w:ascii="Times New Roman" w:hAnsi="Times New Roman" w:cs="Times New Roman"/>
          <w:b w:val="0"/>
          <w:sz w:val="28"/>
          <w:szCs w:val="28"/>
        </w:rPr>
        <w:t>обжалован</w:t>
      </w:r>
      <w:proofErr w:type="gramEnd"/>
      <w:r w:rsidRPr="00AE17C6">
        <w:rPr>
          <w:rFonts w:ascii="Times New Roman" w:hAnsi="Times New Roman" w:cs="Times New Roman"/>
          <w:b w:val="0"/>
          <w:sz w:val="28"/>
          <w:szCs w:val="28"/>
        </w:rPr>
        <w:t xml:space="preserve"> в судебном порядке.</w:t>
      </w:r>
    </w:p>
    <w:p w:rsidR="008418A6" w:rsidRDefault="008418A6" w:rsidP="00EB65B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26013D" w:rsidRDefault="008418A6" w:rsidP="00EB65B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 Формы контроля за исполнением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.1. Текущий контроль за соблюдением и исполнением положений Административного регламента и иных нормативных правовых актов, регламентирующих порядок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E17C6">
        <w:rPr>
          <w:rFonts w:ascii="Times New Roman" w:hAnsi="Times New Roman" w:cs="Times New Roman"/>
          <w:b w:val="0"/>
          <w:sz w:val="28"/>
          <w:szCs w:val="28"/>
        </w:rPr>
        <w:t>Выплат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AE17C6">
        <w:rPr>
          <w:rFonts w:ascii="Times New Roman" w:hAnsi="Times New Roman" w:cs="Times New Roman"/>
          <w:b w:val="0"/>
          <w:sz w:val="28"/>
          <w:szCs w:val="28"/>
        </w:rPr>
        <w:t xml:space="preserve">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.2. Контроль за полнотой и качеством предоставления муниципальной услуги включает в себя проведение проверок, выявление и устранение нарушений прав родителей (законных представителей), рассмотрение, принятие решений и подготовку ответов на их обращения.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Проверки осуществляются на основании приказа (распоряжения) учредителя. Проверки могут быть плановыми (не реже, чем один раз в год) и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внеплановыми.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26013D" w:rsidRDefault="008418A6" w:rsidP="00EB65B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6013D">
        <w:rPr>
          <w:rFonts w:ascii="Times New Roman" w:hAnsi="Times New Roman" w:cs="Times New Roman"/>
          <w:b w:val="0"/>
          <w:sz w:val="28"/>
          <w:szCs w:val="28"/>
        </w:rPr>
        <w:t>Порядок обжалования действия (бездействия) решений, осуществляемых (принятых) в ходе предоставления  государственной (муниципальной) услуги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Получатели услуги имеют право на обжалование действий и решения должностных лиц в досудебном и судебном порядке.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Получатели услуги  могут обжаловать действия или бездействия должностных лиц его руководителю.</w:t>
      </w:r>
    </w:p>
    <w:p w:rsidR="008418A6" w:rsidRPr="0026013D" w:rsidRDefault="008418A6" w:rsidP="00830C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Получатели услуги имеют право обратиться с жалобой лично или направить письменное обращение, жалобу.</w:t>
      </w:r>
    </w:p>
    <w:p w:rsidR="008418A6" w:rsidRPr="0026013D" w:rsidRDefault="008418A6" w:rsidP="00EB65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При обращении получателей услуги в письменной форме рассмотрение обращения осуществляется в порядке, установленном Федера</w:t>
      </w:r>
      <w:r>
        <w:rPr>
          <w:rFonts w:ascii="Times New Roman" w:hAnsi="Times New Roman" w:cs="Times New Roman"/>
          <w:b w:val="0"/>
          <w:sz w:val="28"/>
          <w:szCs w:val="28"/>
        </w:rPr>
        <w:t>льным законом от 27 июля 2010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.5.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Получатели услуги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по номерам телефонов, указанных в п. 2.1.;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- на Интернет-сайт и по электронной почте, указанным в п. 2.1. 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Сообщение заявителя должно содержать следующую информацию: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фамилию, имя, отчество гражданина (название юридического лица), которым подается сообщение, его место жительства или пребывания;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суть нарушенных прав и законных интересов, противоправного решения, действия (бездействия);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- сведения о способе информирования родителя (законного представителя)  о принятых мерах по результатам рассмотрения его сообщения.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.6. В случае подтверждения в ходе проведения проверок фактов, изложенных в жалобе на действия (бездействие) и решения должностных лиц, исполняющих муниципальную функцию, принимаемые (осуществляемые) в ходе исполнения муниципальной услуги, учредителем принимаются меры по привлечению виновных должностных лиц к ответственности в установленном порядке.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По результатам рассмотрения жалобы учредитель принимает одно из следующих решений: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13D">
        <w:rPr>
          <w:rFonts w:ascii="Times New Roman" w:hAnsi="Times New Roman" w:cs="Times New Roman"/>
          <w:b w:val="0"/>
          <w:sz w:val="28"/>
          <w:szCs w:val="28"/>
        </w:rPr>
        <w:lastRenderedPageBreak/>
        <w:t>2) отказывает в удовлетворении жалобы.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.7.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18A6" w:rsidRPr="0026013D" w:rsidRDefault="008418A6" w:rsidP="002601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>.8.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013D">
        <w:rPr>
          <w:rFonts w:ascii="Times New Roman" w:hAnsi="Times New Roman" w:cs="Times New Roman"/>
          <w:b w:val="0"/>
          <w:sz w:val="28"/>
          <w:szCs w:val="28"/>
        </w:rPr>
        <w:t xml:space="preserve">Получатели услуги вправе обжаловать решения, принятые в ходе исполнения муниципальной услуги, действия или бездействия должностных лиц в суд в сроки и в порядке, установленные действующим законодательством.  </w:t>
      </w:r>
    </w:p>
    <w:p w:rsidR="008418A6" w:rsidRDefault="008418A6" w:rsidP="006C4B36">
      <w:pPr>
        <w:jc w:val="center"/>
        <w:rPr>
          <w:sz w:val="28"/>
          <w:szCs w:val="28"/>
        </w:rPr>
      </w:pPr>
    </w:p>
    <w:p w:rsidR="008418A6" w:rsidRPr="0026013D" w:rsidRDefault="008418A6" w:rsidP="006C4B36">
      <w:pPr>
        <w:jc w:val="center"/>
        <w:rPr>
          <w:sz w:val="28"/>
          <w:szCs w:val="28"/>
        </w:rPr>
      </w:pPr>
    </w:p>
    <w:p w:rsidR="008418A6" w:rsidRPr="0026013D" w:rsidRDefault="008418A6" w:rsidP="006C4B36">
      <w:pPr>
        <w:jc w:val="center"/>
        <w:rPr>
          <w:sz w:val="28"/>
          <w:szCs w:val="28"/>
        </w:rPr>
      </w:pPr>
    </w:p>
    <w:p w:rsidR="008418A6" w:rsidRPr="0026013D" w:rsidRDefault="008418A6" w:rsidP="0026013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013D">
        <w:rPr>
          <w:sz w:val="28"/>
          <w:szCs w:val="28"/>
        </w:rPr>
        <w:t xml:space="preserve">          </w:t>
      </w:r>
      <w:proofErr w:type="spellStart"/>
      <w:r w:rsidRPr="0026013D">
        <w:rPr>
          <w:sz w:val="28"/>
          <w:szCs w:val="28"/>
        </w:rPr>
        <w:t>И.о</w:t>
      </w:r>
      <w:proofErr w:type="spellEnd"/>
      <w:r w:rsidRPr="0026013D">
        <w:rPr>
          <w:sz w:val="28"/>
          <w:szCs w:val="28"/>
        </w:rPr>
        <w:t>. первого заместителя главы</w:t>
      </w:r>
    </w:p>
    <w:p w:rsidR="008418A6" w:rsidRPr="0026013D" w:rsidRDefault="008418A6" w:rsidP="0026013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013D">
        <w:rPr>
          <w:sz w:val="28"/>
          <w:szCs w:val="28"/>
        </w:rPr>
        <w:t>Промышленновского муниципального округа</w:t>
      </w:r>
      <w:r w:rsidRPr="0026013D">
        <w:rPr>
          <w:sz w:val="28"/>
          <w:szCs w:val="28"/>
        </w:rPr>
        <w:tab/>
      </w:r>
      <w:r w:rsidRPr="0026013D">
        <w:rPr>
          <w:sz w:val="28"/>
          <w:szCs w:val="28"/>
        </w:rPr>
        <w:tab/>
      </w:r>
      <w:r w:rsidRPr="0026013D">
        <w:rPr>
          <w:sz w:val="28"/>
          <w:szCs w:val="28"/>
        </w:rPr>
        <w:tab/>
        <w:t xml:space="preserve">     Т.В. </w:t>
      </w:r>
      <w:proofErr w:type="spellStart"/>
      <w:r w:rsidRPr="0026013D">
        <w:rPr>
          <w:sz w:val="28"/>
          <w:szCs w:val="28"/>
        </w:rPr>
        <w:t>Мясоедова</w:t>
      </w:r>
      <w:proofErr w:type="spellEnd"/>
    </w:p>
    <w:p w:rsidR="008418A6" w:rsidRPr="0026013D" w:rsidRDefault="008418A6" w:rsidP="0026013D">
      <w:pPr>
        <w:spacing w:after="240"/>
        <w:jc w:val="center"/>
        <w:rPr>
          <w:sz w:val="28"/>
          <w:szCs w:val="28"/>
        </w:rPr>
      </w:pPr>
    </w:p>
    <w:p w:rsidR="008418A6" w:rsidRPr="0026013D" w:rsidRDefault="008418A6" w:rsidP="0026013D">
      <w:pPr>
        <w:spacing w:after="240"/>
        <w:jc w:val="center"/>
        <w:rPr>
          <w:sz w:val="28"/>
          <w:szCs w:val="28"/>
        </w:rPr>
      </w:pPr>
    </w:p>
    <w:p w:rsidR="008418A6" w:rsidRPr="0026013D" w:rsidRDefault="008418A6" w:rsidP="0026013D">
      <w:pPr>
        <w:spacing w:after="240"/>
        <w:jc w:val="center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  <w:r w:rsidRPr="0026013D">
        <w:rPr>
          <w:sz w:val="28"/>
          <w:szCs w:val="28"/>
        </w:rPr>
        <w:tab/>
      </w: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26013D" w:rsidRDefault="008418A6" w:rsidP="0026013D">
      <w:pPr>
        <w:tabs>
          <w:tab w:val="left" w:pos="5395"/>
        </w:tabs>
        <w:spacing w:after="240"/>
        <w:rPr>
          <w:sz w:val="28"/>
          <w:szCs w:val="28"/>
        </w:rPr>
      </w:pPr>
    </w:p>
    <w:p w:rsidR="008418A6" w:rsidRPr="00916989" w:rsidRDefault="008418A6" w:rsidP="001B0484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16989">
        <w:rPr>
          <w:sz w:val="28"/>
          <w:szCs w:val="28"/>
        </w:rPr>
        <w:t>Приложение № 1</w:t>
      </w:r>
    </w:p>
    <w:p w:rsidR="00153383" w:rsidRDefault="008418A6" w:rsidP="00153383">
      <w:pPr>
        <w:pStyle w:val="af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16989">
        <w:rPr>
          <w:sz w:val="28"/>
          <w:szCs w:val="28"/>
        </w:rPr>
        <w:t>к </w:t>
      </w:r>
      <w:hyperlink r:id="rId10" w:anchor="1000" w:history="1">
        <w:r w:rsidRPr="00916989">
          <w:rPr>
            <w:rStyle w:val="af9"/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единому стандарту</w:t>
        </w:r>
      </w:hyperlink>
      <w:r w:rsidRPr="00916989">
        <w:rPr>
          <w:sz w:val="28"/>
          <w:szCs w:val="28"/>
        </w:rPr>
        <w:br/>
        <w:t>предоставления государственной</w:t>
      </w:r>
      <w:r w:rsidRPr="00916989">
        <w:rPr>
          <w:sz w:val="28"/>
          <w:szCs w:val="28"/>
        </w:rPr>
        <w:br/>
        <w:t>и (или) муниципальной услуги</w:t>
      </w:r>
      <w:r w:rsidRPr="00916989">
        <w:rPr>
          <w:sz w:val="28"/>
          <w:szCs w:val="28"/>
        </w:rPr>
        <w:br/>
        <w:t>"Выплата компенсации части</w:t>
      </w:r>
      <w:r w:rsidRPr="00916989">
        <w:rPr>
          <w:sz w:val="28"/>
          <w:szCs w:val="28"/>
        </w:rPr>
        <w:br/>
        <w:t>родительской платы за присмотр</w:t>
      </w:r>
      <w:r w:rsidRPr="00916989">
        <w:rPr>
          <w:sz w:val="28"/>
          <w:szCs w:val="28"/>
        </w:rPr>
        <w:br/>
        <w:t>и уход за детьми в государственных</w:t>
      </w:r>
      <w:r w:rsidRPr="00916989">
        <w:rPr>
          <w:sz w:val="28"/>
          <w:szCs w:val="28"/>
        </w:rPr>
        <w:br/>
        <w:t>и муниципальных образовательных</w:t>
      </w:r>
    </w:p>
    <w:p w:rsidR="008418A6" w:rsidRDefault="008418A6" w:rsidP="00153383">
      <w:pPr>
        <w:pStyle w:val="af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16989">
        <w:rPr>
          <w:sz w:val="28"/>
          <w:szCs w:val="28"/>
        </w:rPr>
        <w:t>организ</w:t>
      </w:r>
      <w:r>
        <w:rPr>
          <w:sz w:val="28"/>
          <w:szCs w:val="28"/>
        </w:rPr>
        <w:t>ациях, находящихся</w:t>
      </w:r>
    </w:p>
    <w:p w:rsidR="008418A6" w:rsidRPr="00916989" w:rsidRDefault="008418A6" w:rsidP="00153383">
      <w:pPr>
        <w:pStyle w:val="afa"/>
        <w:shd w:val="clear" w:color="auto" w:fill="FFFFFF"/>
        <w:spacing w:before="0" w:beforeAutospacing="0" w:after="255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Промышленновском муниципальном округе</w:t>
      </w:r>
      <w:r w:rsidRPr="00916989">
        <w:rPr>
          <w:sz w:val="28"/>
          <w:szCs w:val="28"/>
        </w:rPr>
        <w:t>"</w:t>
      </w:r>
    </w:p>
    <w:p w:rsidR="008418A6" w:rsidRPr="00916989" w:rsidRDefault="008418A6" w:rsidP="00916989">
      <w:pPr>
        <w:pStyle w:val="af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16989">
        <w:rPr>
          <w:sz w:val="28"/>
          <w:szCs w:val="28"/>
        </w:rPr>
        <w:t>(форма)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9145"/>
      </w:tblGrid>
      <w:tr w:rsidR="008418A6" w:rsidRPr="00916989" w:rsidTr="0057725E">
        <w:tc>
          <w:tcPr>
            <w:tcW w:w="0" w:type="auto"/>
          </w:tcPr>
          <w:p w:rsidR="008418A6" w:rsidRPr="00916989" w:rsidRDefault="008418A6" w:rsidP="0057725E">
            <w:pPr>
              <w:jc w:val="right"/>
              <w:rPr>
                <w:b/>
                <w:bCs/>
                <w:sz w:val="28"/>
                <w:szCs w:val="28"/>
              </w:rPr>
            </w:pPr>
            <w:r w:rsidRPr="00916989">
              <w:rPr>
                <w:b/>
                <w:bCs/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right"/>
              <w:rPr>
                <w:b/>
                <w:bCs/>
                <w:sz w:val="28"/>
                <w:szCs w:val="28"/>
              </w:rPr>
            </w:pPr>
            <w:r w:rsidRPr="00916989">
              <w:rPr>
                <w:b/>
                <w:bCs/>
                <w:sz w:val="28"/>
                <w:szCs w:val="28"/>
              </w:rPr>
              <w:t>Руководителю</w:t>
            </w:r>
          </w:p>
        </w:tc>
      </w:tr>
      <w:tr w:rsidR="008418A6" w:rsidRPr="00916989" w:rsidTr="0057725E"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57725E"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EC4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</w:t>
            </w:r>
          </w:p>
        </w:tc>
      </w:tr>
    </w:tbl>
    <w:p w:rsidR="008418A6" w:rsidRPr="00916989" w:rsidRDefault="008418A6" w:rsidP="00916989">
      <w:pPr>
        <w:pStyle w:val="3"/>
        <w:shd w:val="clear" w:color="auto" w:fill="FFFFFF"/>
        <w:spacing w:after="255" w:line="276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418A6" w:rsidRPr="00916989" w:rsidRDefault="008418A6" w:rsidP="00916989">
      <w:pPr>
        <w:pStyle w:val="3"/>
        <w:shd w:val="clear" w:color="auto" w:fill="FFFFFF"/>
        <w:spacing w:after="255" w:line="276" w:lineRule="auto"/>
        <w:jc w:val="center"/>
        <w:rPr>
          <w:rFonts w:ascii="Times New Roman" w:hAnsi="Times New Roman"/>
          <w:b w:val="0"/>
          <w:color w:val="333333"/>
          <w:sz w:val="28"/>
          <w:szCs w:val="28"/>
        </w:rPr>
      </w:pPr>
      <w:r w:rsidRPr="00916989">
        <w:rPr>
          <w:rFonts w:ascii="Times New Roman" w:hAnsi="Times New Roman"/>
          <w:b w:val="0"/>
          <w:color w:val="333333"/>
          <w:sz w:val="28"/>
          <w:szCs w:val="28"/>
        </w:rPr>
        <w:t>ЗАЯВЛЕНИЕ</w:t>
      </w:r>
      <w:r w:rsidRPr="00916989">
        <w:rPr>
          <w:rFonts w:ascii="Times New Roman" w:hAnsi="Times New Roman"/>
          <w:b w:val="0"/>
          <w:color w:val="333333"/>
          <w:sz w:val="28"/>
          <w:szCs w:val="28"/>
        </w:rPr>
        <w:br/>
        <w:t>о предоставлении государственно</w:t>
      </w:r>
      <w:r>
        <w:rPr>
          <w:rFonts w:ascii="Times New Roman" w:hAnsi="Times New Roman"/>
          <w:b w:val="0"/>
          <w:color w:val="333333"/>
          <w:sz w:val="28"/>
          <w:szCs w:val="28"/>
        </w:rPr>
        <w:t>й и (или) муниципальной услуги «</w:t>
      </w:r>
      <w:r w:rsidRPr="00916989">
        <w:rPr>
          <w:rFonts w:ascii="Times New Roman" w:hAnsi="Times New Roman"/>
          <w:b w:val="0"/>
          <w:color w:val="333333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</w:t>
      </w:r>
      <w:r>
        <w:rPr>
          <w:rFonts w:ascii="Times New Roman" w:hAnsi="Times New Roman"/>
          <w:b w:val="0"/>
          <w:color w:val="333333"/>
          <w:sz w:val="28"/>
          <w:szCs w:val="28"/>
        </w:rPr>
        <w:t>ациях, Промышленновского муниципального округа»</w:t>
      </w:r>
    </w:p>
    <w:p w:rsidR="008418A6" w:rsidRPr="00916989" w:rsidRDefault="008418A6" w:rsidP="00916989">
      <w:pPr>
        <w:pStyle w:val="af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16989">
        <w:rPr>
          <w:sz w:val="28"/>
          <w:szCs w:val="28"/>
        </w:rPr>
        <w:t>____________________________________________________________________________</w:t>
      </w:r>
    </w:p>
    <w:tbl>
      <w:tblPr>
        <w:tblW w:w="978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1"/>
        <w:gridCol w:w="4340"/>
        <w:gridCol w:w="2977"/>
        <w:gridCol w:w="142"/>
        <w:gridCol w:w="141"/>
      </w:tblGrid>
      <w:tr w:rsidR="008418A6" w:rsidRPr="00916989" w:rsidTr="00153383">
        <w:trPr>
          <w:gridAfter w:val="1"/>
          <w:wAfter w:w="141" w:type="dxa"/>
        </w:trPr>
        <w:tc>
          <w:tcPr>
            <w:tcW w:w="9640" w:type="dxa"/>
            <w:gridSpan w:val="4"/>
          </w:tcPr>
          <w:p w:rsidR="008418A6" w:rsidRPr="00916989" w:rsidRDefault="008418A6" w:rsidP="0057725E">
            <w:pPr>
              <w:jc w:val="both"/>
              <w:rPr>
                <w:bCs/>
                <w:sz w:val="28"/>
                <w:szCs w:val="28"/>
              </w:rPr>
            </w:pPr>
            <w:r w:rsidRPr="00916989">
              <w:rPr>
                <w:bCs/>
                <w:sz w:val="28"/>
                <w:szCs w:val="28"/>
              </w:rPr>
      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</w:t>
            </w:r>
          </w:p>
          <w:p w:rsidR="008418A6" w:rsidRPr="00916989" w:rsidRDefault="008418A6" w:rsidP="00916989">
            <w:pPr>
              <w:jc w:val="both"/>
              <w:rPr>
                <w:b/>
                <w:bCs/>
                <w:sz w:val="28"/>
                <w:szCs w:val="28"/>
              </w:rPr>
            </w:pPr>
            <w:r w:rsidRPr="00916989">
              <w:rPr>
                <w:b/>
                <w:bCs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9640" w:type="dxa"/>
            <w:gridSpan w:val="4"/>
          </w:tcPr>
          <w:p w:rsidR="008418A6" w:rsidRPr="00916989" w:rsidRDefault="008418A6" w:rsidP="0057725E">
            <w:pPr>
              <w:jc w:val="center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(наименование образовательной организации)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9640" w:type="dxa"/>
            <w:gridSpan w:val="4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916989">
            <w:pPr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Фамил</w:t>
            </w:r>
            <w:r>
              <w:rPr>
                <w:sz w:val="28"/>
                <w:szCs w:val="28"/>
              </w:rPr>
              <w:t>ия, имя, отчество (при наличии)</w:t>
            </w:r>
            <w:r w:rsidRPr="00916989">
              <w:rPr>
                <w:sz w:val="28"/>
                <w:szCs w:val="28"/>
              </w:rPr>
              <w:t>________________</w:t>
            </w:r>
          </w:p>
        </w:tc>
        <w:tc>
          <w:tcPr>
            <w:tcW w:w="3119" w:type="dxa"/>
            <w:gridSpan w:val="2"/>
          </w:tcPr>
          <w:p w:rsidR="008418A6" w:rsidRPr="00916989" w:rsidRDefault="008418A6" w:rsidP="00916989">
            <w:pPr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Дата рождения:               _______________</w:t>
            </w:r>
          </w:p>
        </w:tc>
        <w:tc>
          <w:tcPr>
            <w:tcW w:w="3119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 xml:space="preserve">                                         (день, месяц, год)</w:t>
            </w:r>
          </w:p>
        </w:tc>
        <w:tc>
          <w:tcPr>
            <w:tcW w:w="3119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</w:p>
        </w:tc>
      </w:tr>
      <w:tr w:rsidR="008418A6" w:rsidRPr="00916989" w:rsidTr="00153383">
        <w:trPr>
          <w:trHeight w:val="765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lastRenderedPageBreak/>
              <w:t>Пол:_________________________________</w:t>
            </w:r>
          </w:p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 xml:space="preserve">               (мужской, женский)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_____________________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_____________________  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Гражданство: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_____________________  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9640" w:type="dxa"/>
            <w:gridSpan w:val="4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Данные документа, удостоверяющего личность:___________________________________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Наименование документа, серия, номер:_________________</w:t>
            </w:r>
          </w:p>
        </w:tc>
        <w:tc>
          <w:tcPr>
            <w:tcW w:w="3119" w:type="dxa"/>
            <w:gridSpan w:val="2"/>
          </w:tcPr>
          <w:p w:rsidR="008418A6" w:rsidRPr="00916989" w:rsidRDefault="00153383" w:rsidP="0057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Дата выдачи:</w:t>
            </w:r>
          </w:p>
        </w:tc>
        <w:tc>
          <w:tcPr>
            <w:tcW w:w="3119" w:type="dxa"/>
            <w:gridSpan w:val="2"/>
          </w:tcPr>
          <w:p w:rsidR="008418A6" w:rsidRPr="00916989" w:rsidRDefault="00153383" w:rsidP="0057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3119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 xml:space="preserve">  </w:t>
            </w:r>
            <w:r w:rsidR="00153383">
              <w:rPr>
                <w:sz w:val="28"/>
                <w:szCs w:val="28"/>
              </w:rPr>
              <w:t> 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Номер телефона (при наличии):</w:t>
            </w:r>
          </w:p>
        </w:tc>
        <w:tc>
          <w:tcPr>
            <w:tcW w:w="3119" w:type="dxa"/>
            <w:gridSpan w:val="2"/>
          </w:tcPr>
          <w:p w:rsidR="008418A6" w:rsidRPr="00916989" w:rsidRDefault="00153383" w:rsidP="0057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Адрес электронной почты (при наличии):</w:t>
            </w:r>
          </w:p>
        </w:tc>
        <w:tc>
          <w:tcPr>
            <w:tcW w:w="3119" w:type="dxa"/>
            <w:gridSpan w:val="2"/>
          </w:tcPr>
          <w:p w:rsidR="008418A6" w:rsidRPr="00916989" w:rsidRDefault="00153383" w:rsidP="0057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3119" w:type="dxa"/>
            <w:gridSpan w:val="2"/>
          </w:tcPr>
          <w:p w:rsidR="008418A6" w:rsidRPr="00916989" w:rsidRDefault="00153383" w:rsidP="0057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Статус заявителя:</w:t>
            </w:r>
          </w:p>
        </w:tc>
        <w:tc>
          <w:tcPr>
            <w:tcW w:w="3119" w:type="dxa"/>
            <w:gridSpan w:val="2"/>
          </w:tcPr>
          <w:p w:rsidR="008418A6" w:rsidRPr="00916989" w:rsidRDefault="00153383" w:rsidP="005772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3119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(родитель (усыновитель), опекун)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9640" w:type="dxa"/>
            <w:gridSpan w:val="4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Фамилия, имя, отчество (при наличии):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(день, месяц, год)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Пол: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(мужской, женский)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Гражданство: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9781" w:type="dxa"/>
            <w:gridSpan w:val="5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Данные документа, удостоверяющего личность ребенка: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Реквизиты записи акта о рождении или свидетельства о рождении: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rPr>
          <w:gridAfter w:val="2"/>
          <w:wAfter w:w="283" w:type="dxa"/>
        </w:trPr>
        <w:tc>
          <w:tcPr>
            <w:tcW w:w="9498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Федерации":</w:t>
            </w:r>
          </w:p>
        </w:tc>
      </w:tr>
      <w:tr w:rsidR="008418A6" w:rsidRPr="00916989" w:rsidTr="00153383">
        <w:trPr>
          <w:gridAfter w:val="2"/>
          <w:wAfter w:w="283" w:type="dxa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rPr>
          <w:gridAfter w:val="2"/>
          <w:wAfter w:w="283" w:type="dxa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(фамилия, имя, отчество (при наличии); дата рождения; пол; страховой номер индивидуального</w:t>
            </w:r>
          </w:p>
        </w:tc>
      </w:tr>
      <w:tr w:rsidR="008418A6" w:rsidRPr="00916989" w:rsidTr="00153383">
        <w:trPr>
          <w:gridAfter w:val="2"/>
          <w:wAfter w:w="283" w:type="dxa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rPr>
          <w:gridAfter w:val="2"/>
          <w:wAfter w:w="283" w:type="dxa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лицевого счета; гражданство; данные документа, удостоверяющего личность)</w:t>
            </w:r>
          </w:p>
        </w:tc>
      </w:tr>
      <w:tr w:rsidR="008418A6" w:rsidRPr="00916989" w:rsidTr="00153383">
        <w:trPr>
          <w:gridAfter w:val="2"/>
          <w:wAfter w:w="283" w:type="dxa"/>
        </w:trPr>
        <w:tc>
          <w:tcPr>
            <w:tcW w:w="9498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 Сведения об обучении других детей в семье в возрасте от 18 лет по очной форме обучения (в случае если такие дети имеются в семье):    </w:t>
            </w:r>
          </w:p>
        </w:tc>
      </w:tr>
      <w:tr w:rsidR="008418A6" w:rsidRPr="00916989" w:rsidTr="00153383">
        <w:tc>
          <w:tcPr>
            <w:tcW w:w="9781" w:type="dxa"/>
            <w:gridSpan w:val="5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(наименование образовательной организации)</w:t>
            </w:r>
          </w:p>
        </w:tc>
      </w:tr>
      <w:tr w:rsidR="008418A6" w:rsidRPr="00916989" w:rsidTr="00153383">
        <w:tc>
          <w:tcPr>
            <w:tcW w:w="9781" w:type="dxa"/>
            <w:gridSpan w:val="5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9640" w:type="dxa"/>
            <w:gridSpan w:val="4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proofErr w:type="gramStart"/>
            <w:r w:rsidRPr="00916989">
              <w:rPr>
                <w:sz w:val="28"/>
                <w:szCs w:val="28"/>
              </w:rPr>
              <w:lastRenderedPageBreak/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    </w:t>
            </w:r>
            <w:proofErr w:type="gramEnd"/>
          </w:p>
        </w:tc>
      </w:tr>
      <w:tr w:rsidR="008418A6" w:rsidRPr="00916989" w:rsidTr="00153383">
        <w:trPr>
          <w:gridAfter w:val="1"/>
          <w:wAfter w:w="141" w:type="dxa"/>
        </w:trPr>
        <w:tc>
          <w:tcPr>
            <w:tcW w:w="9640" w:type="dxa"/>
            <w:gridSpan w:val="4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Реквизиты документов, представляемых в соответствии с </w:t>
            </w:r>
            <w:hyperlink r:id="rId11" w:anchor="1011" w:history="1">
              <w:r w:rsidRPr="00916989">
                <w:rPr>
                  <w:rStyle w:val="af9"/>
                  <w:rFonts w:ascii="Times New Roman" w:hAnsi="Times New Roman" w:cs="Times New Roman"/>
                  <w:color w:val="808080"/>
                  <w:sz w:val="28"/>
                  <w:szCs w:val="28"/>
                  <w:bdr w:val="none" w:sz="0" w:space="0" w:color="auto" w:frame="1"/>
                </w:rPr>
                <w:t>пунктами 11</w:t>
              </w:r>
            </w:hyperlink>
            <w:r w:rsidRPr="00916989">
              <w:rPr>
                <w:sz w:val="28"/>
                <w:szCs w:val="28"/>
              </w:rPr>
              <w:t> и </w:t>
            </w:r>
            <w:hyperlink r:id="rId12" w:anchor="1013" w:history="1">
              <w:r w:rsidRPr="00916989">
                <w:rPr>
                  <w:rStyle w:val="af9"/>
                  <w:rFonts w:ascii="Times New Roman" w:hAnsi="Times New Roman" w:cs="Times New Roman"/>
                  <w:color w:val="808080"/>
                  <w:sz w:val="28"/>
                  <w:szCs w:val="28"/>
                  <w:bdr w:val="none" w:sz="0" w:space="0" w:color="auto" w:frame="1"/>
                </w:rPr>
                <w:t>13</w:t>
              </w:r>
            </w:hyperlink>
            <w:r w:rsidRPr="00916989">
              <w:rPr>
                <w:sz w:val="28"/>
                <w:szCs w:val="28"/>
              </w:rPr>
              <w:t> 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 </w:t>
            </w:r>
            <w:hyperlink r:id="rId13" w:anchor="0" w:history="1">
              <w:r w:rsidRPr="00916989">
                <w:rPr>
                  <w:rStyle w:val="af9"/>
                  <w:rFonts w:ascii="Times New Roman" w:hAnsi="Times New Roman" w:cs="Times New Roman"/>
                  <w:color w:val="808080"/>
                  <w:sz w:val="28"/>
                  <w:szCs w:val="28"/>
                  <w:bdr w:val="none" w:sz="0" w:space="0" w:color="auto" w:frame="1"/>
                </w:rPr>
                <w:t>постановлением</w:t>
              </w:r>
            </w:hyperlink>
            <w:r w:rsidRPr="00916989">
              <w:rPr>
                <w:sz w:val="28"/>
                <w:szCs w:val="28"/>
              </w:rPr>
              <w:t xml:space="preserve"> Правительства Российской Федерации от 27 мая </w:t>
            </w:r>
            <w:smartTag w:uri="urn:schemas-microsoft-com:office:smarttags" w:element="metricconverter">
              <w:smartTagPr>
                <w:attr w:name="ProductID" w:val="2023 г"/>
              </w:smartTagPr>
              <w:r w:rsidRPr="00916989">
                <w:rPr>
                  <w:sz w:val="28"/>
                  <w:szCs w:val="28"/>
                </w:rPr>
                <w:t>2023 г</w:t>
              </w:r>
            </w:smartTag>
            <w:r w:rsidRPr="00916989">
              <w:rPr>
                <w:sz w:val="28"/>
                <w:szCs w:val="28"/>
              </w:rPr>
              <w:t>. N 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8418A6" w:rsidRPr="00916989" w:rsidTr="00153383">
        <w:tc>
          <w:tcPr>
            <w:tcW w:w="9781" w:type="dxa"/>
            <w:gridSpan w:val="5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 Компенсацию прошу перечислять посредством (по выбору заявителя):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(адрес, почтовый индекс)</w:t>
            </w:r>
          </w:p>
        </w:tc>
      </w:tr>
      <w:tr w:rsidR="008418A6" w:rsidRPr="00916989" w:rsidTr="00153383">
        <w:tc>
          <w:tcPr>
            <w:tcW w:w="6521" w:type="dxa"/>
            <w:gridSpan w:val="2"/>
            <w:vAlign w:val="center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на расчетный счет: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6521" w:type="dxa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(номер счета; банк получателя; БИК; корр. счет; ИНН; КПП)</w:t>
            </w:r>
          </w:p>
        </w:tc>
      </w:tr>
      <w:tr w:rsidR="008418A6" w:rsidRPr="00916989" w:rsidTr="00153383">
        <w:tc>
          <w:tcPr>
            <w:tcW w:w="9781" w:type="dxa"/>
            <w:gridSpan w:val="5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8418A6" w:rsidRPr="00916989" w:rsidTr="00153383">
        <w:tc>
          <w:tcPr>
            <w:tcW w:w="9781" w:type="dxa"/>
            <w:gridSpan w:val="5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 К заявлению прилагаются:</w:t>
            </w:r>
          </w:p>
        </w:tc>
      </w:tr>
      <w:tr w:rsidR="008418A6" w:rsidRPr="00916989" w:rsidTr="00153383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8418A6" w:rsidRPr="00916989" w:rsidTr="00153383">
        <w:tc>
          <w:tcPr>
            <w:tcW w:w="9781" w:type="dxa"/>
            <w:gridSpan w:val="5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8418A6" w:rsidRPr="00916989" w:rsidTr="00153383">
        <w:tc>
          <w:tcPr>
            <w:tcW w:w="2181" w:type="dxa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4340" w:type="dxa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153383">
        <w:tc>
          <w:tcPr>
            <w:tcW w:w="2181" w:type="dxa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4340" w:type="dxa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3260" w:type="dxa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(расшифровка подписи)</w:t>
            </w:r>
          </w:p>
        </w:tc>
      </w:tr>
      <w:tr w:rsidR="008418A6" w:rsidRPr="00916989" w:rsidTr="00153383">
        <w:tc>
          <w:tcPr>
            <w:tcW w:w="9781" w:type="dxa"/>
            <w:gridSpan w:val="5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Дата заполнения: "___" ______________ 20____ г.</w:t>
            </w:r>
          </w:p>
        </w:tc>
      </w:tr>
    </w:tbl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right"/>
        <w:rPr>
          <w:sz w:val="28"/>
          <w:szCs w:val="28"/>
        </w:rPr>
      </w:pPr>
    </w:p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right"/>
        <w:rPr>
          <w:sz w:val="28"/>
          <w:szCs w:val="28"/>
        </w:rPr>
      </w:pPr>
    </w:p>
    <w:p w:rsidR="008418A6" w:rsidRDefault="008418A6" w:rsidP="00153383">
      <w:pPr>
        <w:pStyle w:val="afa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916989">
        <w:rPr>
          <w:sz w:val="28"/>
          <w:szCs w:val="28"/>
        </w:rPr>
        <w:t> 2</w:t>
      </w:r>
      <w:r w:rsidRPr="00916989">
        <w:rPr>
          <w:sz w:val="28"/>
          <w:szCs w:val="28"/>
        </w:rPr>
        <w:br/>
        <w:t>к </w:t>
      </w:r>
      <w:hyperlink r:id="rId14" w:anchor="1000" w:history="1">
        <w:r w:rsidRPr="00916989">
          <w:rPr>
            <w:rStyle w:val="af9"/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единому стандарту</w:t>
        </w:r>
      </w:hyperlink>
      <w:r w:rsidRPr="00916989">
        <w:rPr>
          <w:sz w:val="28"/>
          <w:szCs w:val="28"/>
        </w:rPr>
        <w:br/>
        <w:t>предоставления государственной</w:t>
      </w:r>
      <w:r w:rsidRPr="00916989">
        <w:rPr>
          <w:sz w:val="28"/>
          <w:szCs w:val="28"/>
        </w:rPr>
        <w:br/>
        <w:t>и (или) муниципальной услуги</w:t>
      </w:r>
      <w:r w:rsidRPr="00916989">
        <w:rPr>
          <w:sz w:val="28"/>
          <w:szCs w:val="28"/>
        </w:rPr>
        <w:br/>
        <w:t>"Выплата компенсации части</w:t>
      </w:r>
      <w:r w:rsidRPr="00916989">
        <w:rPr>
          <w:sz w:val="28"/>
          <w:szCs w:val="28"/>
        </w:rPr>
        <w:br/>
        <w:t>родительской платы за присмотр</w:t>
      </w:r>
      <w:r w:rsidRPr="00916989">
        <w:rPr>
          <w:sz w:val="28"/>
          <w:szCs w:val="28"/>
        </w:rPr>
        <w:br/>
        <w:t xml:space="preserve">и уход за детьми в </w:t>
      </w:r>
      <w:proofErr w:type="gramStart"/>
      <w:r w:rsidRPr="00916989">
        <w:rPr>
          <w:sz w:val="28"/>
          <w:szCs w:val="28"/>
        </w:rPr>
        <w:t>государственных</w:t>
      </w:r>
      <w:proofErr w:type="gramEnd"/>
      <w:r w:rsidRPr="00916989">
        <w:rPr>
          <w:sz w:val="28"/>
          <w:szCs w:val="28"/>
        </w:rPr>
        <w:br/>
        <w:t>и муниципальных образовательных</w:t>
      </w:r>
    </w:p>
    <w:p w:rsidR="008418A6" w:rsidRDefault="008418A6" w:rsidP="00153383">
      <w:pPr>
        <w:pStyle w:val="afa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916989">
        <w:rPr>
          <w:sz w:val="28"/>
          <w:szCs w:val="28"/>
        </w:rPr>
        <w:t>организациях, находящихся</w:t>
      </w:r>
      <w:r>
        <w:rPr>
          <w:sz w:val="28"/>
          <w:szCs w:val="28"/>
        </w:rPr>
        <w:t xml:space="preserve"> </w:t>
      </w:r>
    </w:p>
    <w:p w:rsidR="008418A6" w:rsidRPr="00916989" w:rsidRDefault="008418A6" w:rsidP="00153383">
      <w:pPr>
        <w:pStyle w:val="afa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 Промышленновском муниципальном округе</w:t>
      </w:r>
      <w:r w:rsidRPr="00916989">
        <w:rPr>
          <w:sz w:val="28"/>
          <w:szCs w:val="28"/>
        </w:rPr>
        <w:t xml:space="preserve"> "</w:t>
      </w:r>
    </w:p>
    <w:p w:rsidR="008418A6" w:rsidRPr="00916989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right"/>
        <w:rPr>
          <w:sz w:val="28"/>
          <w:szCs w:val="28"/>
        </w:rPr>
      </w:pPr>
      <w:r w:rsidRPr="00916989">
        <w:rPr>
          <w:sz w:val="28"/>
          <w:szCs w:val="28"/>
        </w:rPr>
        <w:t>(форма)</w:t>
      </w:r>
    </w:p>
    <w:p w:rsidR="008418A6" w:rsidRPr="00916989" w:rsidRDefault="008418A6" w:rsidP="00916989">
      <w:pPr>
        <w:pStyle w:val="3"/>
        <w:shd w:val="clear" w:color="auto" w:fill="FFFFFF"/>
        <w:spacing w:after="255" w:line="276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916989">
        <w:rPr>
          <w:rFonts w:ascii="Times New Roman" w:hAnsi="Times New Roman"/>
          <w:color w:val="333333"/>
          <w:sz w:val="28"/>
          <w:szCs w:val="28"/>
        </w:rPr>
        <w:t>РЕШЕНИЕ</w:t>
      </w:r>
      <w:r w:rsidRPr="00916989">
        <w:rPr>
          <w:rFonts w:ascii="Times New Roman" w:hAnsi="Times New Roman"/>
          <w:color w:val="333333"/>
          <w:sz w:val="28"/>
          <w:szCs w:val="28"/>
        </w:rPr>
        <w:br/>
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</w:t>
      </w:r>
      <w:r w:rsidR="00153383">
        <w:rPr>
          <w:rFonts w:ascii="Times New Roman" w:hAnsi="Times New Roman"/>
          <w:color w:val="333333"/>
          <w:sz w:val="28"/>
          <w:szCs w:val="28"/>
        </w:rPr>
        <w:t>ациях, находящихся в Промышленнов</w:t>
      </w:r>
      <w:r>
        <w:rPr>
          <w:rFonts w:ascii="Times New Roman" w:hAnsi="Times New Roman"/>
          <w:color w:val="333333"/>
          <w:sz w:val="28"/>
          <w:szCs w:val="28"/>
        </w:rPr>
        <w:t>ско</w:t>
      </w:r>
      <w:r w:rsidR="00153383">
        <w:rPr>
          <w:rFonts w:ascii="Times New Roman" w:hAnsi="Times New Roman"/>
          <w:color w:val="333333"/>
          <w:sz w:val="28"/>
          <w:szCs w:val="28"/>
        </w:rPr>
        <w:t>м</w:t>
      </w:r>
      <w:r>
        <w:rPr>
          <w:rFonts w:ascii="Times New Roman" w:hAnsi="Times New Roman"/>
          <w:color w:val="333333"/>
          <w:sz w:val="28"/>
          <w:szCs w:val="28"/>
        </w:rPr>
        <w:t xml:space="preserve"> муниципальном округе»</w:t>
      </w:r>
    </w:p>
    <w:p w:rsidR="008418A6" w:rsidRPr="00916989" w:rsidRDefault="00153383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18A6">
        <w:rPr>
          <w:sz w:val="28"/>
          <w:szCs w:val="28"/>
        </w:rPr>
        <w:t>Управление образования администрации Промышленновского муниципального округа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84"/>
        <w:gridCol w:w="3135"/>
        <w:gridCol w:w="2866"/>
      </w:tblGrid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916989">
            <w:pPr>
              <w:jc w:val="both"/>
              <w:rPr>
                <w:bCs/>
                <w:sz w:val="28"/>
                <w:szCs w:val="28"/>
              </w:rPr>
            </w:pPr>
            <w:r w:rsidRPr="00916989">
              <w:rPr>
                <w:bCs/>
                <w:sz w:val="28"/>
                <w:szCs w:val="28"/>
              </w:rPr>
              <w:t>Рассмотрев заявление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</w:t>
            </w:r>
            <w:r>
              <w:rPr>
                <w:bCs/>
                <w:sz w:val="28"/>
                <w:szCs w:val="28"/>
              </w:rPr>
              <w:t>хся в Промышленновском муниципальном округе</w:t>
            </w:r>
            <w:r w:rsidRPr="00916989">
              <w:rPr>
                <w:bCs/>
                <w:sz w:val="28"/>
                <w:szCs w:val="28"/>
              </w:rPr>
              <w:t xml:space="preserve">" от "___" ___________ 20____ г. </w:t>
            </w:r>
            <w:r>
              <w:rPr>
                <w:bCs/>
                <w:sz w:val="28"/>
                <w:szCs w:val="28"/>
              </w:rPr>
              <w:t>№</w:t>
            </w:r>
            <w:r w:rsidRPr="00916989">
              <w:rPr>
                <w:bCs/>
                <w:sz w:val="28"/>
                <w:szCs w:val="28"/>
              </w:rPr>
              <w:t>__________: от ______________________________________________________________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(фамилия, имя, отчество (при наличии) заявителя полностью)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на основании 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8418A6" w:rsidRPr="00916989" w:rsidTr="0057725E">
        <w:tc>
          <w:tcPr>
            <w:tcW w:w="0" w:type="auto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________________________________________________________________,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(фамилия, имя, отчество (при наличии) ребенка заявителя (полностью)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осваивающим образовательную программу дошкольного образования в образовательной организации: 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lastRenderedPageBreak/>
              <w:t>(наименование образовательной организации)</w:t>
            </w:r>
          </w:p>
        </w:tc>
      </w:tr>
      <w:tr w:rsidR="008418A6" w:rsidRPr="00916989" w:rsidTr="0057725E">
        <w:tc>
          <w:tcPr>
            <w:tcW w:w="0" w:type="auto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в размере ___________%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</w:p>
        </w:tc>
      </w:tr>
      <w:tr w:rsidR="008418A6" w:rsidRPr="00916989" w:rsidTr="0057725E">
        <w:tc>
          <w:tcPr>
            <w:tcW w:w="0" w:type="auto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57725E"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_______________________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</w:t>
            </w:r>
          </w:p>
        </w:tc>
      </w:tr>
      <w:tr w:rsidR="008418A6" w:rsidRPr="00916989" w:rsidTr="0057725E"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(должность руководителя уполномоченного органа (заместителя руководителя)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(подпись)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 xml:space="preserve">(расшифровка </w:t>
            </w:r>
            <w:r w:rsidR="00153383">
              <w:rPr>
                <w:sz w:val="28"/>
                <w:szCs w:val="28"/>
              </w:rPr>
              <w:t xml:space="preserve">          </w:t>
            </w:r>
            <w:r w:rsidRPr="00916989">
              <w:rPr>
                <w:sz w:val="28"/>
                <w:szCs w:val="28"/>
              </w:rPr>
              <w:t>подписи)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153383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 xml:space="preserve">    </w:t>
            </w:r>
          </w:p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Дата заполнения: "___" ______________ 20____ г.</w:t>
            </w:r>
          </w:p>
        </w:tc>
      </w:tr>
    </w:tbl>
    <w:p w:rsidR="008418A6" w:rsidRPr="00916989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8418A6" w:rsidRPr="00916989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50486A" w:rsidRDefault="0050486A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</w:p>
    <w:p w:rsidR="008418A6" w:rsidRPr="00916989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916989">
        <w:rPr>
          <w:sz w:val="28"/>
          <w:szCs w:val="28"/>
        </w:rPr>
        <w:t> 3</w:t>
      </w:r>
      <w:r w:rsidRPr="00916989">
        <w:rPr>
          <w:sz w:val="28"/>
          <w:szCs w:val="28"/>
        </w:rPr>
        <w:br/>
        <w:t>к </w:t>
      </w:r>
      <w:hyperlink r:id="rId15" w:anchor="1000" w:history="1">
        <w:r w:rsidRPr="00916989">
          <w:rPr>
            <w:rStyle w:val="af9"/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единому стандарту</w:t>
        </w:r>
      </w:hyperlink>
      <w:r w:rsidRPr="00916989">
        <w:rPr>
          <w:sz w:val="28"/>
          <w:szCs w:val="28"/>
        </w:rPr>
        <w:br/>
        <w:t>предоставления государственной</w:t>
      </w:r>
      <w:r w:rsidRPr="00916989">
        <w:rPr>
          <w:sz w:val="28"/>
          <w:szCs w:val="28"/>
        </w:rPr>
        <w:br/>
        <w:t>и (или) муниципальной услуги</w:t>
      </w:r>
      <w:r w:rsidRPr="00916989">
        <w:rPr>
          <w:sz w:val="28"/>
          <w:szCs w:val="28"/>
        </w:rPr>
        <w:br/>
        <w:t>"Выплата компенсации части</w:t>
      </w:r>
      <w:r w:rsidRPr="00916989">
        <w:rPr>
          <w:sz w:val="28"/>
          <w:szCs w:val="28"/>
        </w:rPr>
        <w:br/>
        <w:t>родительской платы за присмотр</w:t>
      </w:r>
      <w:r w:rsidRPr="00916989">
        <w:rPr>
          <w:sz w:val="28"/>
          <w:szCs w:val="28"/>
        </w:rPr>
        <w:br/>
        <w:t>и уход за детьми в государственных</w:t>
      </w:r>
      <w:r w:rsidRPr="00916989">
        <w:rPr>
          <w:sz w:val="28"/>
          <w:szCs w:val="28"/>
        </w:rPr>
        <w:br/>
        <w:t>и муниципальных образовательных</w:t>
      </w:r>
      <w:r w:rsidRPr="00916989">
        <w:rPr>
          <w:sz w:val="28"/>
          <w:szCs w:val="28"/>
        </w:rPr>
        <w:br/>
        <w:t>организациях, находящихся</w:t>
      </w:r>
      <w:r w:rsidRPr="00916989">
        <w:rPr>
          <w:sz w:val="28"/>
          <w:szCs w:val="28"/>
        </w:rPr>
        <w:br/>
      </w:r>
      <w:r>
        <w:rPr>
          <w:sz w:val="28"/>
          <w:szCs w:val="28"/>
        </w:rPr>
        <w:t>в Промышленновском муниципальном округе</w:t>
      </w:r>
      <w:r w:rsidRPr="00916989">
        <w:rPr>
          <w:sz w:val="28"/>
          <w:szCs w:val="28"/>
        </w:rPr>
        <w:t>"</w:t>
      </w:r>
    </w:p>
    <w:p w:rsidR="008418A6" w:rsidRPr="00916989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right"/>
        <w:rPr>
          <w:sz w:val="28"/>
          <w:szCs w:val="28"/>
        </w:rPr>
      </w:pPr>
      <w:r w:rsidRPr="00916989">
        <w:rPr>
          <w:sz w:val="28"/>
          <w:szCs w:val="28"/>
        </w:rPr>
        <w:t>(форма)</w:t>
      </w:r>
    </w:p>
    <w:p w:rsidR="008418A6" w:rsidRPr="00473058" w:rsidRDefault="008418A6" w:rsidP="00916989">
      <w:pPr>
        <w:pStyle w:val="3"/>
        <w:shd w:val="clear" w:color="auto" w:fill="FFFFFF"/>
        <w:spacing w:after="255" w:line="276" w:lineRule="auto"/>
        <w:jc w:val="center"/>
        <w:rPr>
          <w:rFonts w:ascii="Times New Roman" w:hAnsi="Times New Roman"/>
          <w:b w:val="0"/>
          <w:color w:val="333333"/>
          <w:sz w:val="28"/>
          <w:szCs w:val="28"/>
        </w:rPr>
      </w:pPr>
      <w:r w:rsidRPr="00916989">
        <w:rPr>
          <w:rFonts w:ascii="Times New Roman" w:hAnsi="Times New Roman"/>
          <w:b w:val="0"/>
          <w:color w:val="333333"/>
          <w:sz w:val="28"/>
          <w:szCs w:val="28"/>
        </w:rPr>
        <w:t>РЕШЕНИЕ</w:t>
      </w:r>
      <w:r w:rsidRPr="00916989">
        <w:rPr>
          <w:rFonts w:ascii="Times New Roman" w:hAnsi="Times New Roman"/>
          <w:b w:val="0"/>
          <w:color w:val="333333"/>
          <w:sz w:val="28"/>
          <w:szCs w:val="28"/>
        </w:rPr>
        <w:br/>
        <w:t xml:space="preserve">об отказе в предоставлении государственной и (или) муниципальной услуги </w:t>
      </w:r>
      <w:r w:rsidR="00153383">
        <w:rPr>
          <w:rFonts w:ascii="Times New Roman" w:hAnsi="Times New Roman"/>
          <w:b w:val="0"/>
          <w:color w:val="333333"/>
          <w:sz w:val="28"/>
          <w:szCs w:val="28"/>
        </w:rPr>
        <w:t>«</w:t>
      </w:r>
      <w:r w:rsidRPr="00916989">
        <w:rPr>
          <w:rFonts w:ascii="Times New Roman" w:hAnsi="Times New Roman"/>
          <w:b w:val="0"/>
          <w:color w:val="333333"/>
          <w:sz w:val="28"/>
          <w:szCs w:val="28"/>
        </w:rPr>
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</w:t>
      </w:r>
      <w:r>
        <w:rPr>
          <w:rFonts w:ascii="Times New Roman" w:hAnsi="Times New Roman"/>
          <w:b w:val="0"/>
          <w:color w:val="333333"/>
          <w:sz w:val="28"/>
          <w:szCs w:val="28"/>
        </w:rPr>
        <w:t>Промышленновского муниципального округа»</w:t>
      </w:r>
    </w:p>
    <w:p w:rsidR="008418A6" w:rsidRPr="00916989" w:rsidRDefault="00153383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8A6">
        <w:rPr>
          <w:sz w:val="28"/>
          <w:szCs w:val="28"/>
        </w:rPr>
        <w:t>Управление образования администрации Промышленновского муниципального округа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0"/>
        <w:gridCol w:w="2492"/>
        <w:gridCol w:w="2383"/>
      </w:tblGrid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bCs/>
                <w:sz w:val="28"/>
                <w:szCs w:val="28"/>
              </w:rPr>
            </w:pPr>
            <w:r w:rsidRPr="00916989">
              <w:rPr>
                <w:bCs/>
                <w:sz w:val="28"/>
                <w:szCs w:val="28"/>
              </w:rPr>
              <w:t>Рассмотрев заявление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</w:t>
            </w:r>
            <w:r>
              <w:rPr>
                <w:bCs/>
                <w:sz w:val="28"/>
                <w:szCs w:val="28"/>
              </w:rPr>
              <w:t xml:space="preserve"> в Промышленновском муниципальном округе</w:t>
            </w:r>
            <w:r w:rsidRPr="00916989">
              <w:rPr>
                <w:bCs/>
                <w:sz w:val="28"/>
                <w:szCs w:val="28"/>
              </w:rPr>
              <w:t>" от "___" ___________ 20____ г. N __________: от _____________________________________________________________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(фамилия, имя, отчество (при наличии) заявителя полностью)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на основании _____________________________________________________________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8418A6" w:rsidRPr="00916989" w:rsidTr="0057725E">
        <w:tc>
          <w:tcPr>
            <w:tcW w:w="0" w:type="auto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(фамилия, имя, отчество (при наличии) ребенка заявителя (полностью)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осваивающим образовательную программу дошкольного образования в образовательной организации: 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(наименование образовательной организации)</w:t>
            </w:r>
          </w:p>
        </w:tc>
      </w:tr>
      <w:tr w:rsidR="008418A6" w:rsidRPr="00916989" w:rsidTr="0057725E">
        <w:tc>
          <w:tcPr>
            <w:tcW w:w="0" w:type="auto"/>
            <w:gridSpan w:val="2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153383" w:rsidP="0015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8418A6" w:rsidRPr="0091698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8418A6" w:rsidRPr="00916989">
              <w:rPr>
                <w:sz w:val="28"/>
                <w:szCs w:val="28"/>
              </w:rPr>
              <w:t>основании: _________________________________</w:t>
            </w:r>
            <w:r>
              <w:rPr>
                <w:sz w:val="28"/>
                <w:szCs w:val="28"/>
              </w:rPr>
              <w:t>________</w:t>
            </w:r>
            <w:r w:rsidR="008418A6" w:rsidRPr="00916989">
              <w:rPr>
                <w:sz w:val="28"/>
                <w:szCs w:val="28"/>
              </w:rPr>
              <w:t>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153383" w:rsidP="001533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8418A6" w:rsidRPr="00916989">
              <w:rPr>
                <w:sz w:val="28"/>
                <w:szCs w:val="28"/>
              </w:rPr>
              <w:t>______________________________________________________________     ________________________________________________________________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 xml:space="preserve">(перечислить </w:t>
            </w:r>
            <w:r w:rsidRPr="00153383">
              <w:rPr>
                <w:sz w:val="28"/>
                <w:szCs w:val="28"/>
                <w:shd w:val="clear" w:color="auto" w:fill="FFFFFF" w:themeFill="background1"/>
              </w:rPr>
              <w:t>пункты </w:t>
            </w:r>
            <w:hyperlink r:id="rId16" w:anchor="1000" w:history="1">
              <w:r w:rsidRPr="00153383"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 w:themeFill="background1"/>
                </w:rPr>
                <w:t>единого стандарта</w:t>
              </w:r>
            </w:hyperlink>
            <w:r w:rsidRPr="00153383">
              <w:rPr>
                <w:sz w:val="28"/>
                <w:szCs w:val="28"/>
                <w:shd w:val="clear" w:color="auto" w:fill="FFFFFF" w:themeFill="background1"/>
              </w:rPr>
              <w:t> 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 </w:t>
            </w:r>
            <w:hyperlink r:id="rId17" w:anchor="0" w:history="1">
              <w:r w:rsidRPr="00153383"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 w:themeFill="background1"/>
                </w:rPr>
                <w:t>постановлением</w:t>
              </w:r>
            </w:hyperlink>
            <w:r w:rsidRPr="00153383">
              <w:rPr>
                <w:sz w:val="28"/>
                <w:szCs w:val="28"/>
                <w:shd w:val="clear" w:color="auto" w:fill="FFFFFF" w:themeFill="background1"/>
              </w:rPr>
              <w:t xml:space="preserve"> Правительства Российской Федерации от 27 мая </w:t>
            </w:r>
            <w:smartTag w:uri="urn:schemas-microsoft-com:office:smarttags" w:element="metricconverter">
              <w:smartTagPr>
                <w:attr w:name="ProductID" w:val="2023 г"/>
              </w:smartTagPr>
              <w:r w:rsidRPr="00153383">
                <w:rPr>
                  <w:sz w:val="28"/>
                  <w:szCs w:val="28"/>
                  <w:shd w:val="clear" w:color="auto" w:fill="FFFFFF" w:themeFill="background1"/>
                </w:rPr>
                <w:t>2023 г</w:t>
              </w:r>
            </w:smartTag>
            <w:r w:rsidRPr="00153383">
              <w:rPr>
                <w:sz w:val="28"/>
                <w:szCs w:val="28"/>
                <w:shd w:val="clear" w:color="auto" w:fill="FFFFFF" w:themeFill="background1"/>
              </w:rPr>
              <w:t>. N 829 "Об утверждении</w:t>
            </w:r>
            <w:r w:rsidRPr="00916989">
              <w:rPr>
                <w:sz w:val="28"/>
                <w:szCs w:val="28"/>
              </w:rPr>
      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послужившие основанием для отказа в предоставлении государственной и (или) муниципальной услуги)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Заявитель вправе повторно обратиться с заявлением 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после устранения указанного основания, послужившего причиной отказа, в уполномоченный орган: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 xml:space="preserve">Решение об отказе в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</w:t>
            </w:r>
            <w:r>
              <w:rPr>
                <w:sz w:val="28"/>
                <w:szCs w:val="28"/>
              </w:rPr>
              <w:t xml:space="preserve"> в Промышленновском муниципальном округе</w:t>
            </w:r>
            <w:r w:rsidRPr="00916989">
              <w:rPr>
                <w:sz w:val="28"/>
                <w:szCs w:val="28"/>
              </w:rPr>
              <w:t>" может быть обжаловано в досудебном (внесудебном) порядке в соответствии с законодательством Российской Федерации.</w:t>
            </w:r>
          </w:p>
        </w:tc>
      </w:tr>
      <w:tr w:rsidR="008418A6" w:rsidRPr="00916989" w:rsidTr="0057725E">
        <w:tc>
          <w:tcPr>
            <w:tcW w:w="0" w:type="auto"/>
          </w:tcPr>
          <w:p w:rsidR="008418A6" w:rsidRPr="00916989" w:rsidRDefault="008418A6" w:rsidP="00573478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</w:t>
            </w:r>
          </w:p>
        </w:tc>
      </w:tr>
      <w:tr w:rsidR="008418A6" w:rsidRPr="00916989" w:rsidTr="0057725E">
        <w:tc>
          <w:tcPr>
            <w:tcW w:w="0" w:type="auto"/>
          </w:tcPr>
          <w:p w:rsidR="008418A6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(должность руководителя уполномоченного органа (заместителя руководителя)</w:t>
            </w:r>
          </w:p>
          <w:p w:rsidR="00153383" w:rsidRPr="00916989" w:rsidRDefault="00153383" w:rsidP="005772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(подпись)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8418A6" w:rsidRPr="00916989" w:rsidRDefault="008418A6" w:rsidP="00916989">
      <w:pPr>
        <w:shd w:val="clear" w:color="auto" w:fill="FFFFFF"/>
        <w:jc w:val="both"/>
        <w:rPr>
          <w:vanish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1"/>
      </w:tblGrid>
      <w:tr w:rsidR="008418A6" w:rsidRPr="00916989" w:rsidTr="0057725E"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bCs/>
                <w:sz w:val="28"/>
                <w:szCs w:val="28"/>
              </w:rPr>
            </w:pPr>
            <w:r w:rsidRPr="00916989">
              <w:rPr>
                <w:bCs/>
                <w:sz w:val="28"/>
                <w:szCs w:val="28"/>
              </w:rPr>
              <w:t>Дата заполнения: "___" ______________ 20____ г.</w:t>
            </w:r>
          </w:p>
        </w:tc>
      </w:tr>
    </w:tbl>
    <w:p w:rsidR="008418A6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right"/>
        <w:rPr>
          <w:sz w:val="28"/>
          <w:szCs w:val="28"/>
        </w:rPr>
      </w:pPr>
    </w:p>
    <w:p w:rsidR="008418A6" w:rsidRDefault="008418A6" w:rsidP="00573478">
      <w:pPr>
        <w:pStyle w:val="afa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  <w:r w:rsidRPr="00916989">
        <w:rPr>
          <w:sz w:val="28"/>
          <w:szCs w:val="28"/>
        </w:rPr>
        <w:br/>
        <w:t>к </w:t>
      </w:r>
      <w:hyperlink r:id="rId18" w:anchor="1000" w:history="1">
        <w:r w:rsidRPr="00573478">
          <w:rPr>
            <w:rStyle w:val="af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единому стандарту</w:t>
        </w:r>
      </w:hyperlink>
      <w:r w:rsidRPr="00573478">
        <w:rPr>
          <w:sz w:val="28"/>
          <w:szCs w:val="28"/>
        </w:rPr>
        <w:br/>
      </w:r>
      <w:r w:rsidRPr="00916989">
        <w:rPr>
          <w:sz w:val="28"/>
          <w:szCs w:val="28"/>
        </w:rPr>
        <w:lastRenderedPageBreak/>
        <w:t>предоставления государственной</w:t>
      </w:r>
      <w:r w:rsidRPr="00916989">
        <w:rPr>
          <w:sz w:val="28"/>
          <w:szCs w:val="28"/>
        </w:rPr>
        <w:br/>
        <w:t>и (или) муниципальной услуги</w:t>
      </w:r>
      <w:r w:rsidRPr="00916989">
        <w:rPr>
          <w:sz w:val="28"/>
          <w:szCs w:val="28"/>
        </w:rPr>
        <w:br/>
        <w:t>"Выплата компенсации части</w:t>
      </w:r>
      <w:r w:rsidRPr="00916989">
        <w:rPr>
          <w:sz w:val="28"/>
          <w:szCs w:val="28"/>
        </w:rPr>
        <w:br/>
        <w:t>родительской платы за присмотр</w:t>
      </w:r>
      <w:r w:rsidRPr="00916989">
        <w:rPr>
          <w:sz w:val="28"/>
          <w:szCs w:val="28"/>
        </w:rPr>
        <w:br/>
        <w:t>и уход за детьми в государственных</w:t>
      </w:r>
      <w:r w:rsidRPr="00916989">
        <w:rPr>
          <w:sz w:val="28"/>
          <w:szCs w:val="28"/>
        </w:rPr>
        <w:br/>
        <w:t>и муниципальных образовательных</w:t>
      </w:r>
      <w:r w:rsidRPr="00916989">
        <w:rPr>
          <w:sz w:val="28"/>
          <w:szCs w:val="28"/>
        </w:rPr>
        <w:br/>
        <w:t>организациях, находящихся</w:t>
      </w:r>
    </w:p>
    <w:p w:rsidR="008418A6" w:rsidRPr="00916989" w:rsidRDefault="008418A6" w:rsidP="00573478">
      <w:pPr>
        <w:pStyle w:val="afa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Промышленновском муниципальном округе</w:t>
      </w:r>
      <w:r w:rsidRPr="00916989">
        <w:rPr>
          <w:sz w:val="28"/>
          <w:szCs w:val="28"/>
        </w:rPr>
        <w:t>"</w:t>
      </w:r>
    </w:p>
    <w:p w:rsidR="008418A6" w:rsidRPr="00916989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right"/>
        <w:rPr>
          <w:sz w:val="28"/>
          <w:szCs w:val="28"/>
        </w:rPr>
      </w:pPr>
      <w:r w:rsidRPr="00916989">
        <w:rPr>
          <w:sz w:val="28"/>
          <w:szCs w:val="28"/>
        </w:rPr>
        <w:t>(форма)</w:t>
      </w:r>
    </w:p>
    <w:p w:rsidR="008418A6" w:rsidRPr="00777655" w:rsidRDefault="008418A6" w:rsidP="00916989">
      <w:pPr>
        <w:pStyle w:val="3"/>
        <w:shd w:val="clear" w:color="auto" w:fill="FFFFFF"/>
        <w:spacing w:after="255" w:line="276" w:lineRule="auto"/>
        <w:jc w:val="center"/>
        <w:rPr>
          <w:rFonts w:ascii="Times New Roman" w:hAnsi="Times New Roman"/>
          <w:b w:val="0"/>
          <w:color w:val="333333"/>
          <w:sz w:val="28"/>
          <w:szCs w:val="28"/>
        </w:rPr>
      </w:pPr>
      <w:r w:rsidRPr="00777655">
        <w:rPr>
          <w:rFonts w:ascii="Times New Roman" w:hAnsi="Times New Roman"/>
          <w:b w:val="0"/>
          <w:color w:val="333333"/>
          <w:sz w:val="28"/>
          <w:szCs w:val="28"/>
        </w:rPr>
        <w:t>ЗАЯВЛЕНИЕ</w:t>
      </w:r>
      <w:r w:rsidRPr="00777655">
        <w:rPr>
          <w:rFonts w:ascii="Times New Roman" w:hAnsi="Times New Roman"/>
          <w:b w:val="0"/>
          <w:color w:val="333333"/>
          <w:sz w:val="28"/>
          <w:szCs w:val="28"/>
        </w:rPr>
        <w:br/>
        <w:t>об исправлении технических ошибок в документах, выданных в результате предоставления государственно</w:t>
      </w:r>
      <w:r>
        <w:rPr>
          <w:rFonts w:ascii="Times New Roman" w:hAnsi="Times New Roman"/>
          <w:b w:val="0"/>
          <w:color w:val="333333"/>
          <w:sz w:val="28"/>
          <w:szCs w:val="28"/>
        </w:rPr>
        <w:t>й и (или) муниципальной услуги «</w:t>
      </w:r>
      <w:r w:rsidRPr="00777655">
        <w:rPr>
          <w:rFonts w:ascii="Times New Roman" w:hAnsi="Times New Roman"/>
          <w:b w:val="0"/>
          <w:color w:val="333333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</w:t>
      </w:r>
      <w:r>
        <w:rPr>
          <w:rFonts w:ascii="Times New Roman" w:hAnsi="Times New Roman"/>
          <w:b w:val="0"/>
          <w:color w:val="333333"/>
          <w:sz w:val="28"/>
          <w:szCs w:val="28"/>
        </w:rPr>
        <w:t>ациях, находящихся в Промышленновском муниципальном округе»</w:t>
      </w:r>
    </w:p>
    <w:p w:rsidR="008418A6" w:rsidRPr="00777655" w:rsidRDefault="008418A6" w:rsidP="00916989">
      <w:pPr>
        <w:pStyle w:val="afa"/>
        <w:shd w:val="clear" w:color="auto" w:fill="FFFFFF"/>
        <w:spacing w:before="0" w:beforeAutospacing="0" w:after="255" w:afterAutospacing="0" w:line="276" w:lineRule="auto"/>
        <w:jc w:val="both"/>
        <w:rPr>
          <w:sz w:val="28"/>
          <w:szCs w:val="28"/>
        </w:rPr>
      </w:pPr>
      <w:r w:rsidRPr="00585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Управление образования администрации Промышленновского муниципального округа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3"/>
        <w:gridCol w:w="509"/>
        <w:gridCol w:w="4133"/>
      </w:tblGrid>
      <w:tr w:rsidR="008418A6" w:rsidRPr="00777655" w:rsidTr="0057725E">
        <w:tc>
          <w:tcPr>
            <w:tcW w:w="0" w:type="auto"/>
            <w:gridSpan w:val="3"/>
          </w:tcPr>
          <w:p w:rsidR="008418A6" w:rsidRPr="00777655" w:rsidRDefault="008418A6" w:rsidP="0057725E">
            <w:pPr>
              <w:jc w:val="both"/>
              <w:rPr>
                <w:bCs/>
                <w:sz w:val="28"/>
                <w:szCs w:val="28"/>
              </w:rPr>
            </w:pPr>
            <w:r w:rsidRPr="00777655">
              <w:rPr>
                <w:bCs/>
                <w:sz w:val="28"/>
                <w:szCs w:val="28"/>
              </w:rPr>
              <w:t xml:space="preserve">Прошу исправить технические ошибки (опечатки и ошибки) в документах, выданных в результате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</w:t>
            </w:r>
            <w:r>
              <w:rPr>
                <w:bCs/>
                <w:sz w:val="28"/>
                <w:szCs w:val="28"/>
              </w:rPr>
              <w:t>Промышленновском муниципальном округе</w:t>
            </w:r>
            <w:r w:rsidRPr="00777655">
              <w:rPr>
                <w:bCs/>
                <w:sz w:val="28"/>
                <w:szCs w:val="28"/>
              </w:rPr>
              <w:t>":</w:t>
            </w:r>
          </w:p>
        </w:tc>
      </w:tr>
      <w:tr w:rsidR="008418A6" w:rsidRPr="00777655" w:rsidTr="0057725E">
        <w:tc>
          <w:tcPr>
            <w:tcW w:w="0" w:type="auto"/>
            <w:gridSpan w:val="3"/>
          </w:tcPr>
          <w:p w:rsidR="008418A6" w:rsidRPr="00777655" w:rsidRDefault="008418A6" w:rsidP="0057725E">
            <w:pPr>
              <w:jc w:val="both"/>
              <w:rPr>
                <w:sz w:val="28"/>
                <w:szCs w:val="28"/>
              </w:rPr>
            </w:pPr>
            <w:r w:rsidRPr="00777655">
              <w:rPr>
                <w:sz w:val="28"/>
                <w:szCs w:val="28"/>
              </w:rPr>
              <w:t>________________________________________________________________ ________________________________________________________________ ________________________________________________________________</w:t>
            </w:r>
          </w:p>
        </w:tc>
      </w:tr>
      <w:tr w:rsidR="008418A6" w:rsidRPr="00777655" w:rsidTr="0057725E">
        <w:tc>
          <w:tcPr>
            <w:tcW w:w="0" w:type="auto"/>
            <w:gridSpan w:val="3"/>
          </w:tcPr>
          <w:p w:rsidR="008418A6" w:rsidRPr="00777655" w:rsidRDefault="008418A6" w:rsidP="0057725E">
            <w:pPr>
              <w:jc w:val="both"/>
              <w:rPr>
                <w:sz w:val="28"/>
                <w:szCs w:val="28"/>
              </w:rPr>
            </w:pPr>
            <w:r w:rsidRPr="00777655">
              <w:rPr>
                <w:sz w:val="28"/>
                <w:szCs w:val="28"/>
              </w:rPr>
              <w:t>(перечень документов, выданных заявителю в ходе предоставления государственной и (или) муниципальной услуги)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По заявлению о предоставлении государственной (муниципальной) услуги от "___" ___________ 20____ г. N 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(реквизиты заявления)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от ______________________________________________________________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(фамилия, имя, отчество (при наличии) заявителя полностью)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 Технические ошибки (опечатки и ошибки), которые необходимо исправить с указанием новой редакции:</w:t>
            </w:r>
          </w:p>
        </w:tc>
      </w:tr>
      <w:tr w:rsidR="008418A6" w:rsidRPr="00916989" w:rsidTr="0057725E">
        <w:tc>
          <w:tcPr>
            <w:tcW w:w="0" w:type="auto"/>
            <w:gridSpan w:val="3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________________________________________________________________ ________________________________________________________________ ________________________________________________________________    </w:t>
            </w:r>
          </w:p>
        </w:tc>
      </w:tr>
      <w:tr w:rsidR="008418A6" w:rsidRPr="00916989" w:rsidTr="0057725E"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lastRenderedPageBreak/>
              <w:t>_______________________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_______________________</w:t>
            </w:r>
          </w:p>
        </w:tc>
      </w:tr>
      <w:tr w:rsidR="008418A6" w:rsidRPr="00916989" w:rsidTr="0057725E"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   </w:t>
            </w:r>
          </w:p>
        </w:tc>
        <w:tc>
          <w:tcPr>
            <w:tcW w:w="0" w:type="auto"/>
          </w:tcPr>
          <w:p w:rsidR="008418A6" w:rsidRPr="00916989" w:rsidRDefault="008418A6" w:rsidP="0057725E">
            <w:pPr>
              <w:jc w:val="both"/>
              <w:rPr>
                <w:sz w:val="28"/>
                <w:szCs w:val="28"/>
              </w:rPr>
            </w:pPr>
            <w:r w:rsidRPr="00916989">
              <w:rPr>
                <w:sz w:val="28"/>
                <w:szCs w:val="28"/>
              </w:rPr>
              <w:t>(расшифровка подписи)</w:t>
            </w:r>
          </w:p>
        </w:tc>
      </w:tr>
    </w:tbl>
    <w:p w:rsidR="008418A6" w:rsidRPr="00916989" w:rsidRDefault="008418A6" w:rsidP="00916989">
      <w:pPr>
        <w:shd w:val="clear" w:color="auto" w:fill="FFFFFF"/>
        <w:jc w:val="both"/>
        <w:rPr>
          <w:vanish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1"/>
      </w:tblGrid>
      <w:tr w:rsidR="008418A6" w:rsidRPr="00777655" w:rsidTr="0057725E">
        <w:tc>
          <w:tcPr>
            <w:tcW w:w="0" w:type="auto"/>
          </w:tcPr>
          <w:p w:rsidR="00573478" w:rsidRDefault="00573478" w:rsidP="0057725E">
            <w:pPr>
              <w:jc w:val="both"/>
              <w:rPr>
                <w:bCs/>
                <w:sz w:val="28"/>
                <w:szCs w:val="28"/>
              </w:rPr>
            </w:pPr>
          </w:p>
          <w:p w:rsidR="008418A6" w:rsidRPr="00777655" w:rsidRDefault="008418A6" w:rsidP="0057725E">
            <w:pPr>
              <w:jc w:val="both"/>
              <w:rPr>
                <w:bCs/>
                <w:sz w:val="28"/>
                <w:szCs w:val="28"/>
              </w:rPr>
            </w:pPr>
            <w:r w:rsidRPr="00777655">
              <w:rPr>
                <w:bCs/>
                <w:sz w:val="28"/>
                <w:szCs w:val="28"/>
              </w:rPr>
              <w:t>Дата заполнения: "___" ______________ 20____ г.</w:t>
            </w:r>
          </w:p>
        </w:tc>
      </w:tr>
    </w:tbl>
    <w:p w:rsidR="008418A6" w:rsidRPr="00777655" w:rsidRDefault="008418A6" w:rsidP="00916989">
      <w:pPr>
        <w:jc w:val="both"/>
        <w:rPr>
          <w:sz w:val="28"/>
          <w:szCs w:val="28"/>
        </w:rPr>
      </w:pPr>
      <w:bookmarkStart w:id="1" w:name="review"/>
      <w:bookmarkEnd w:id="1"/>
    </w:p>
    <w:p w:rsidR="008418A6" w:rsidRPr="00916989" w:rsidRDefault="008418A6" w:rsidP="00D2688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8418A6" w:rsidRPr="00916989" w:rsidSect="0026013D">
      <w:footerReference w:type="default" r:id="rId1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A3" w:rsidRDefault="00C27AA3" w:rsidP="00EB2479">
      <w:r>
        <w:separator/>
      </w:r>
    </w:p>
  </w:endnote>
  <w:endnote w:type="continuationSeparator" w:id="0">
    <w:p w:rsidR="00C27AA3" w:rsidRDefault="00C27AA3" w:rsidP="00E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8A6" w:rsidRDefault="008418A6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A3" w:rsidRDefault="00C27AA3" w:rsidP="00EB2479">
      <w:r>
        <w:separator/>
      </w:r>
    </w:p>
  </w:footnote>
  <w:footnote w:type="continuationSeparator" w:id="0">
    <w:p w:rsidR="00C27AA3" w:rsidRDefault="00C27AA3" w:rsidP="00E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238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548235D4"/>
    <w:multiLevelType w:val="hybridMultilevel"/>
    <w:tmpl w:val="CE8A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>
    <w:nsid w:val="60BB42EF"/>
    <w:multiLevelType w:val="multilevel"/>
    <w:tmpl w:val="EE4EE3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 CYR" w:eastAsia="NSimSun" w:hAnsi="Times New Roman CYR" w:cs="Mangal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0F4102B"/>
    <w:multiLevelType w:val="hybridMultilevel"/>
    <w:tmpl w:val="4164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035C32"/>
    <w:multiLevelType w:val="hybridMultilevel"/>
    <w:tmpl w:val="91025BE8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23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19"/>
  </w:num>
  <w:num w:numId="5">
    <w:abstractNumId w:val="3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3"/>
  </w:num>
  <w:num w:numId="17">
    <w:abstractNumId w:val="18"/>
  </w:num>
  <w:num w:numId="18">
    <w:abstractNumId w:val="6"/>
  </w:num>
  <w:num w:numId="19">
    <w:abstractNumId w:val="17"/>
  </w:num>
  <w:num w:numId="20">
    <w:abstractNumId w:val="5"/>
  </w:num>
  <w:num w:numId="21">
    <w:abstractNumId w:val="1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3C"/>
    <w:rsid w:val="0000048B"/>
    <w:rsid w:val="0000626E"/>
    <w:rsid w:val="00014670"/>
    <w:rsid w:val="00017CD0"/>
    <w:rsid w:val="000251E2"/>
    <w:rsid w:val="00026640"/>
    <w:rsid w:val="000275E4"/>
    <w:rsid w:val="00030BCA"/>
    <w:rsid w:val="0003643F"/>
    <w:rsid w:val="00040791"/>
    <w:rsid w:val="00046D57"/>
    <w:rsid w:val="00047969"/>
    <w:rsid w:val="00057DCD"/>
    <w:rsid w:val="000959F1"/>
    <w:rsid w:val="000B0691"/>
    <w:rsid w:val="000D0910"/>
    <w:rsid w:val="000D206F"/>
    <w:rsid w:val="000E3B21"/>
    <w:rsid w:val="000E4C73"/>
    <w:rsid w:val="000F5CAA"/>
    <w:rsid w:val="000F75EE"/>
    <w:rsid w:val="00100561"/>
    <w:rsid w:val="00101F45"/>
    <w:rsid w:val="001060B4"/>
    <w:rsid w:val="00116794"/>
    <w:rsid w:val="00121E98"/>
    <w:rsid w:val="00122D95"/>
    <w:rsid w:val="00135673"/>
    <w:rsid w:val="00136401"/>
    <w:rsid w:val="00143B27"/>
    <w:rsid w:val="001518B5"/>
    <w:rsid w:val="00153383"/>
    <w:rsid w:val="001550F6"/>
    <w:rsid w:val="00166990"/>
    <w:rsid w:val="00167E44"/>
    <w:rsid w:val="001837C4"/>
    <w:rsid w:val="00191959"/>
    <w:rsid w:val="001A2CA3"/>
    <w:rsid w:val="001A7F44"/>
    <w:rsid w:val="001B0484"/>
    <w:rsid w:val="001B4C15"/>
    <w:rsid w:val="001C0CC2"/>
    <w:rsid w:val="001C34DC"/>
    <w:rsid w:val="001D1498"/>
    <w:rsid w:val="001E0E31"/>
    <w:rsid w:val="001E407C"/>
    <w:rsid w:val="001F44D5"/>
    <w:rsid w:val="00203AC5"/>
    <w:rsid w:val="002113C9"/>
    <w:rsid w:val="00221F72"/>
    <w:rsid w:val="0022537E"/>
    <w:rsid w:val="00225BA5"/>
    <w:rsid w:val="00226A6A"/>
    <w:rsid w:val="00226FEB"/>
    <w:rsid w:val="00241A53"/>
    <w:rsid w:val="0024368E"/>
    <w:rsid w:val="002457D7"/>
    <w:rsid w:val="002472D5"/>
    <w:rsid w:val="002477F9"/>
    <w:rsid w:val="00257170"/>
    <w:rsid w:val="0026013D"/>
    <w:rsid w:val="0026481B"/>
    <w:rsid w:val="00270000"/>
    <w:rsid w:val="002802E9"/>
    <w:rsid w:val="002B1861"/>
    <w:rsid w:val="002D0AAA"/>
    <w:rsid w:val="002D3C5E"/>
    <w:rsid w:val="002F0D82"/>
    <w:rsid w:val="002F40F9"/>
    <w:rsid w:val="002F7CFE"/>
    <w:rsid w:val="002F7F01"/>
    <w:rsid w:val="00307324"/>
    <w:rsid w:val="0031022F"/>
    <w:rsid w:val="00310CEA"/>
    <w:rsid w:val="00313D84"/>
    <w:rsid w:val="00315385"/>
    <w:rsid w:val="00321342"/>
    <w:rsid w:val="00323834"/>
    <w:rsid w:val="00342F39"/>
    <w:rsid w:val="00345FFD"/>
    <w:rsid w:val="00353509"/>
    <w:rsid w:val="003631D4"/>
    <w:rsid w:val="00365115"/>
    <w:rsid w:val="00376A66"/>
    <w:rsid w:val="00381790"/>
    <w:rsid w:val="00382940"/>
    <w:rsid w:val="003853AF"/>
    <w:rsid w:val="00386A63"/>
    <w:rsid w:val="00394EFE"/>
    <w:rsid w:val="003A18BF"/>
    <w:rsid w:val="003A2AA4"/>
    <w:rsid w:val="003A4C08"/>
    <w:rsid w:val="003B7FD6"/>
    <w:rsid w:val="003C56B7"/>
    <w:rsid w:val="003C68A9"/>
    <w:rsid w:val="003D055B"/>
    <w:rsid w:val="003E5347"/>
    <w:rsid w:val="003F6309"/>
    <w:rsid w:val="003F6BAD"/>
    <w:rsid w:val="004153DD"/>
    <w:rsid w:val="0042547A"/>
    <w:rsid w:val="00434F77"/>
    <w:rsid w:val="004400E5"/>
    <w:rsid w:val="00442F2F"/>
    <w:rsid w:val="0044366B"/>
    <w:rsid w:val="00443E9B"/>
    <w:rsid w:val="00446EB1"/>
    <w:rsid w:val="004539FC"/>
    <w:rsid w:val="00456FFB"/>
    <w:rsid w:val="00464867"/>
    <w:rsid w:val="00464FF5"/>
    <w:rsid w:val="00465B5A"/>
    <w:rsid w:val="004660BD"/>
    <w:rsid w:val="00471082"/>
    <w:rsid w:val="00472047"/>
    <w:rsid w:val="00473058"/>
    <w:rsid w:val="004740AB"/>
    <w:rsid w:val="00477DB6"/>
    <w:rsid w:val="00492321"/>
    <w:rsid w:val="0049720C"/>
    <w:rsid w:val="004A3F18"/>
    <w:rsid w:val="004A41BB"/>
    <w:rsid w:val="004C3A50"/>
    <w:rsid w:val="004D1A5E"/>
    <w:rsid w:val="004D41E9"/>
    <w:rsid w:val="004E1A34"/>
    <w:rsid w:val="004F3CC5"/>
    <w:rsid w:val="004F713E"/>
    <w:rsid w:val="004F7D3C"/>
    <w:rsid w:val="00500D02"/>
    <w:rsid w:val="0050486A"/>
    <w:rsid w:val="0051152B"/>
    <w:rsid w:val="0052691B"/>
    <w:rsid w:val="00526C18"/>
    <w:rsid w:val="00535D48"/>
    <w:rsid w:val="00541E89"/>
    <w:rsid w:val="00543015"/>
    <w:rsid w:val="005537AC"/>
    <w:rsid w:val="00557E0A"/>
    <w:rsid w:val="00565F2A"/>
    <w:rsid w:val="00573478"/>
    <w:rsid w:val="00575653"/>
    <w:rsid w:val="0057725E"/>
    <w:rsid w:val="00580754"/>
    <w:rsid w:val="005850C8"/>
    <w:rsid w:val="005D0E65"/>
    <w:rsid w:val="005D57D2"/>
    <w:rsid w:val="005E086A"/>
    <w:rsid w:val="005E4C90"/>
    <w:rsid w:val="005F3C55"/>
    <w:rsid w:val="005F7BCD"/>
    <w:rsid w:val="00600A45"/>
    <w:rsid w:val="00606C2C"/>
    <w:rsid w:val="00613406"/>
    <w:rsid w:val="00614C5E"/>
    <w:rsid w:val="006364DF"/>
    <w:rsid w:val="006369B7"/>
    <w:rsid w:val="006444B5"/>
    <w:rsid w:val="006503F2"/>
    <w:rsid w:val="006512E5"/>
    <w:rsid w:val="00651F0C"/>
    <w:rsid w:val="00665A89"/>
    <w:rsid w:val="0066621C"/>
    <w:rsid w:val="006761C8"/>
    <w:rsid w:val="00680AE4"/>
    <w:rsid w:val="00683D3A"/>
    <w:rsid w:val="00696371"/>
    <w:rsid w:val="006B0D37"/>
    <w:rsid w:val="006B2E94"/>
    <w:rsid w:val="006B46BF"/>
    <w:rsid w:val="006B5FE9"/>
    <w:rsid w:val="006B63D5"/>
    <w:rsid w:val="006B764E"/>
    <w:rsid w:val="006B79F9"/>
    <w:rsid w:val="006C4B36"/>
    <w:rsid w:val="006C69EE"/>
    <w:rsid w:val="006C72A8"/>
    <w:rsid w:val="006D3CAB"/>
    <w:rsid w:val="006D4E57"/>
    <w:rsid w:val="006D5560"/>
    <w:rsid w:val="006E155B"/>
    <w:rsid w:val="006E22A4"/>
    <w:rsid w:val="006E4071"/>
    <w:rsid w:val="006F0741"/>
    <w:rsid w:val="006F5593"/>
    <w:rsid w:val="00700031"/>
    <w:rsid w:val="0071444E"/>
    <w:rsid w:val="00722AC2"/>
    <w:rsid w:val="00723FE7"/>
    <w:rsid w:val="00724E25"/>
    <w:rsid w:val="0074516E"/>
    <w:rsid w:val="00753274"/>
    <w:rsid w:val="00753CAA"/>
    <w:rsid w:val="00760C8F"/>
    <w:rsid w:val="00763039"/>
    <w:rsid w:val="00777655"/>
    <w:rsid w:val="00782776"/>
    <w:rsid w:val="00793CDA"/>
    <w:rsid w:val="00797204"/>
    <w:rsid w:val="007A6124"/>
    <w:rsid w:val="007A7734"/>
    <w:rsid w:val="007B31B2"/>
    <w:rsid w:val="007D14A8"/>
    <w:rsid w:val="007D376A"/>
    <w:rsid w:val="007E1DC0"/>
    <w:rsid w:val="007E7D08"/>
    <w:rsid w:val="007F2827"/>
    <w:rsid w:val="008062D4"/>
    <w:rsid w:val="008117DA"/>
    <w:rsid w:val="00824161"/>
    <w:rsid w:val="008247EA"/>
    <w:rsid w:val="00830CC4"/>
    <w:rsid w:val="008415BB"/>
    <w:rsid w:val="008418A6"/>
    <w:rsid w:val="00852927"/>
    <w:rsid w:val="00877F79"/>
    <w:rsid w:val="00883D7E"/>
    <w:rsid w:val="008921D2"/>
    <w:rsid w:val="00894070"/>
    <w:rsid w:val="008A7D92"/>
    <w:rsid w:val="008B7CD9"/>
    <w:rsid w:val="008C1F31"/>
    <w:rsid w:val="008C359E"/>
    <w:rsid w:val="008E2AB1"/>
    <w:rsid w:val="008F060B"/>
    <w:rsid w:val="008F103F"/>
    <w:rsid w:val="008F4CD9"/>
    <w:rsid w:val="00903F8F"/>
    <w:rsid w:val="0090607E"/>
    <w:rsid w:val="00916989"/>
    <w:rsid w:val="009222BC"/>
    <w:rsid w:val="009222F4"/>
    <w:rsid w:val="00930823"/>
    <w:rsid w:val="00930EA1"/>
    <w:rsid w:val="009317ED"/>
    <w:rsid w:val="009345D7"/>
    <w:rsid w:val="0094105E"/>
    <w:rsid w:val="00944468"/>
    <w:rsid w:val="00946908"/>
    <w:rsid w:val="00947287"/>
    <w:rsid w:val="009532EA"/>
    <w:rsid w:val="00957273"/>
    <w:rsid w:val="00964664"/>
    <w:rsid w:val="00973812"/>
    <w:rsid w:val="009830E8"/>
    <w:rsid w:val="00983A7B"/>
    <w:rsid w:val="009B23BE"/>
    <w:rsid w:val="009B4191"/>
    <w:rsid w:val="009B4801"/>
    <w:rsid w:val="009B5D70"/>
    <w:rsid w:val="009D2D66"/>
    <w:rsid w:val="009E21AE"/>
    <w:rsid w:val="009F4F71"/>
    <w:rsid w:val="00A05CCB"/>
    <w:rsid w:val="00A13F9B"/>
    <w:rsid w:val="00A206A8"/>
    <w:rsid w:val="00A258A9"/>
    <w:rsid w:val="00A372D5"/>
    <w:rsid w:val="00A403A7"/>
    <w:rsid w:val="00A45B17"/>
    <w:rsid w:val="00A52ED6"/>
    <w:rsid w:val="00A5365E"/>
    <w:rsid w:val="00A566B6"/>
    <w:rsid w:val="00A61267"/>
    <w:rsid w:val="00A638F9"/>
    <w:rsid w:val="00A63F63"/>
    <w:rsid w:val="00A64D82"/>
    <w:rsid w:val="00A66CBE"/>
    <w:rsid w:val="00A6791A"/>
    <w:rsid w:val="00A82A4F"/>
    <w:rsid w:val="00A83892"/>
    <w:rsid w:val="00A86A77"/>
    <w:rsid w:val="00A87690"/>
    <w:rsid w:val="00A91B01"/>
    <w:rsid w:val="00A96340"/>
    <w:rsid w:val="00AA1F03"/>
    <w:rsid w:val="00AA77C3"/>
    <w:rsid w:val="00AB2E2B"/>
    <w:rsid w:val="00AB3126"/>
    <w:rsid w:val="00AB7FFE"/>
    <w:rsid w:val="00AC32CC"/>
    <w:rsid w:val="00AD24C4"/>
    <w:rsid w:val="00AD4B54"/>
    <w:rsid w:val="00AD657B"/>
    <w:rsid w:val="00AE17C6"/>
    <w:rsid w:val="00AE3C38"/>
    <w:rsid w:val="00AE3E0A"/>
    <w:rsid w:val="00AE3EDE"/>
    <w:rsid w:val="00AF775D"/>
    <w:rsid w:val="00B0389D"/>
    <w:rsid w:val="00B04BAD"/>
    <w:rsid w:val="00B12D91"/>
    <w:rsid w:val="00B13E1E"/>
    <w:rsid w:val="00B41835"/>
    <w:rsid w:val="00B57FCC"/>
    <w:rsid w:val="00B63B32"/>
    <w:rsid w:val="00B65E2B"/>
    <w:rsid w:val="00B859DD"/>
    <w:rsid w:val="00B86131"/>
    <w:rsid w:val="00BA186C"/>
    <w:rsid w:val="00BA5924"/>
    <w:rsid w:val="00BA60FA"/>
    <w:rsid w:val="00BA7D02"/>
    <w:rsid w:val="00BB0336"/>
    <w:rsid w:val="00BB26BC"/>
    <w:rsid w:val="00BF6637"/>
    <w:rsid w:val="00C00176"/>
    <w:rsid w:val="00C01F91"/>
    <w:rsid w:val="00C029D7"/>
    <w:rsid w:val="00C141A7"/>
    <w:rsid w:val="00C27AA3"/>
    <w:rsid w:val="00C402AC"/>
    <w:rsid w:val="00C434F4"/>
    <w:rsid w:val="00C506AE"/>
    <w:rsid w:val="00C61FC0"/>
    <w:rsid w:val="00C6648D"/>
    <w:rsid w:val="00C671D3"/>
    <w:rsid w:val="00C741D6"/>
    <w:rsid w:val="00C85221"/>
    <w:rsid w:val="00C874E2"/>
    <w:rsid w:val="00CA59B0"/>
    <w:rsid w:val="00CA6DE8"/>
    <w:rsid w:val="00CB4453"/>
    <w:rsid w:val="00CC3C42"/>
    <w:rsid w:val="00CC4D24"/>
    <w:rsid w:val="00CD0BDC"/>
    <w:rsid w:val="00CE25AB"/>
    <w:rsid w:val="00CE7B2D"/>
    <w:rsid w:val="00CF04EF"/>
    <w:rsid w:val="00CF47FF"/>
    <w:rsid w:val="00D052AD"/>
    <w:rsid w:val="00D11EE2"/>
    <w:rsid w:val="00D26395"/>
    <w:rsid w:val="00D26882"/>
    <w:rsid w:val="00D27143"/>
    <w:rsid w:val="00D352CE"/>
    <w:rsid w:val="00D42851"/>
    <w:rsid w:val="00D466FF"/>
    <w:rsid w:val="00D75358"/>
    <w:rsid w:val="00D757D4"/>
    <w:rsid w:val="00D764D3"/>
    <w:rsid w:val="00D8083C"/>
    <w:rsid w:val="00D85502"/>
    <w:rsid w:val="00D937B6"/>
    <w:rsid w:val="00DA1FC7"/>
    <w:rsid w:val="00DA57E7"/>
    <w:rsid w:val="00DB5763"/>
    <w:rsid w:val="00DB673B"/>
    <w:rsid w:val="00DB70E7"/>
    <w:rsid w:val="00DC12CD"/>
    <w:rsid w:val="00DC7EB7"/>
    <w:rsid w:val="00DD7D49"/>
    <w:rsid w:val="00DE26F5"/>
    <w:rsid w:val="00DF393F"/>
    <w:rsid w:val="00E119A0"/>
    <w:rsid w:val="00E11C83"/>
    <w:rsid w:val="00E126C0"/>
    <w:rsid w:val="00E172CF"/>
    <w:rsid w:val="00E262B8"/>
    <w:rsid w:val="00E3011B"/>
    <w:rsid w:val="00E34174"/>
    <w:rsid w:val="00E347FC"/>
    <w:rsid w:val="00E369D6"/>
    <w:rsid w:val="00E36CE9"/>
    <w:rsid w:val="00E433D9"/>
    <w:rsid w:val="00E43693"/>
    <w:rsid w:val="00E44E72"/>
    <w:rsid w:val="00E464D0"/>
    <w:rsid w:val="00E54AD6"/>
    <w:rsid w:val="00E6018C"/>
    <w:rsid w:val="00E61147"/>
    <w:rsid w:val="00E75AFE"/>
    <w:rsid w:val="00E76E35"/>
    <w:rsid w:val="00E87EC2"/>
    <w:rsid w:val="00E94603"/>
    <w:rsid w:val="00E96946"/>
    <w:rsid w:val="00EA0FB6"/>
    <w:rsid w:val="00EA1173"/>
    <w:rsid w:val="00EB2479"/>
    <w:rsid w:val="00EB65BC"/>
    <w:rsid w:val="00EC2241"/>
    <w:rsid w:val="00EC40F7"/>
    <w:rsid w:val="00EC6C9E"/>
    <w:rsid w:val="00ED1BB7"/>
    <w:rsid w:val="00ED1F80"/>
    <w:rsid w:val="00ED25AD"/>
    <w:rsid w:val="00EE4398"/>
    <w:rsid w:val="00EF38FA"/>
    <w:rsid w:val="00F07B1E"/>
    <w:rsid w:val="00F1014E"/>
    <w:rsid w:val="00F11CC4"/>
    <w:rsid w:val="00F13F4A"/>
    <w:rsid w:val="00F16A06"/>
    <w:rsid w:val="00F16D1B"/>
    <w:rsid w:val="00F202BE"/>
    <w:rsid w:val="00F306CA"/>
    <w:rsid w:val="00F3529D"/>
    <w:rsid w:val="00F44F15"/>
    <w:rsid w:val="00F53004"/>
    <w:rsid w:val="00F572E5"/>
    <w:rsid w:val="00F629DB"/>
    <w:rsid w:val="00F726F5"/>
    <w:rsid w:val="00F90186"/>
    <w:rsid w:val="00F95B3A"/>
    <w:rsid w:val="00FA1720"/>
    <w:rsid w:val="00FA22D1"/>
    <w:rsid w:val="00FA5A7E"/>
    <w:rsid w:val="00FB46A9"/>
    <w:rsid w:val="00FC537C"/>
    <w:rsid w:val="00FD6089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38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41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3">
    <w:name w:val="heading 3"/>
    <w:basedOn w:val="a"/>
    <w:next w:val="a"/>
    <w:link w:val="30"/>
    <w:uiPriority w:val="99"/>
    <w:qFormat/>
    <w:rsid w:val="007B31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D2D66"/>
    <w:rPr>
      <w:rFonts w:ascii="Arial" w:hAnsi="Arial" w:cs="Times New Roman"/>
      <w:b/>
      <w:caps/>
      <w:sz w:val="2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B31B2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B0336"/>
    <w:rPr>
      <w:rFonts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9"/>
    <w:locked/>
    <w:rsid w:val="00BB0336"/>
    <w:rPr>
      <w:rFonts w:cs="Times New Roman"/>
      <w:b/>
      <w:bCs/>
      <w:sz w:val="28"/>
      <w:szCs w:val="28"/>
      <w:lang w:val="en-GB"/>
    </w:rPr>
  </w:style>
  <w:style w:type="paragraph" w:styleId="a3">
    <w:name w:val="caption"/>
    <w:basedOn w:val="a"/>
    <w:next w:val="a"/>
    <w:uiPriority w:val="99"/>
    <w:qFormat/>
    <w:rsid w:val="009B4191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9B41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B4191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trong"/>
    <w:basedOn w:val="a0"/>
    <w:uiPriority w:val="99"/>
    <w:qFormat/>
    <w:rsid w:val="009B4191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9B4191"/>
    <w:rPr>
      <w:rFonts w:cs="Times New Roman"/>
      <w:i/>
      <w:iCs/>
    </w:rPr>
  </w:style>
  <w:style w:type="paragraph" w:styleId="a8">
    <w:name w:val="No Spacing"/>
    <w:uiPriority w:val="99"/>
    <w:qFormat/>
    <w:rsid w:val="009B4191"/>
    <w:rPr>
      <w:sz w:val="24"/>
      <w:szCs w:val="24"/>
    </w:rPr>
  </w:style>
  <w:style w:type="character" w:styleId="a9">
    <w:name w:val="Subtle Emphasis"/>
    <w:basedOn w:val="a0"/>
    <w:uiPriority w:val="99"/>
    <w:qFormat/>
    <w:rsid w:val="009B4191"/>
    <w:rPr>
      <w:rFonts w:cs="Times New Roman"/>
      <w:i/>
      <w:iCs/>
      <w:color w:val="808080"/>
    </w:rPr>
  </w:style>
  <w:style w:type="character" w:styleId="aa">
    <w:name w:val="Intense Emphasis"/>
    <w:basedOn w:val="a0"/>
    <w:uiPriority w:val="99"/>
    <w:qFormat/>
    <w:rsid w:val="009B4191"/>
    <w:rPr>
      <w:rFonts w:cs="Times New Roman"/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99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9B4191"/>
    <w:rPr>
      <w:rFonts w:cs="Times New Roman"/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uiPriority w:val="99"/>
    <w:rsid w:val="00D808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EB2479"/>
    <w:rPr>
      <w:rFonts w:cs="Times New Roman"/>
    </w:rPr>
  </w:style>
  <w:style w:type="paragraph" w:styleId="af">
    <w:name w:val="footer"/>
    <w:basedOn w:val="a"/>
    <w:link w:val="af0"/>
    <w:uiPriority w:val="99"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B2479"/>
    <w:rPr>
      <w:rFonts w:cs="Times New Roman"/>
    </w:rPr>
  </w:style>
  <w:style w:type="paragraph" w:styleId="af1">
    <w:name w:val="Balloon Text"/>
    <w:basedOn w:val="a"/>
    <w:link w:val="af2"/>
    <w:uiPriority w:val="99"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2479"/>
    <w:rPr>
      <w:rFonts w:ascii="Tahoma" w:hAnsi="Tahoma" w:cs="Tahoma"/>
      <w:sz w:val="16"/>
      <w:szCs w:val="16"/>
    </w:rPr>
  </w:style>
  <w:style w:type="character" w:customStyle="1" w:styleId="21">
    <w:name w:val="Основной текст2"/>
    <w:uiPriority w:val="99"/>
    <w:rsid w:val="00BB0336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f3">
    <w:name w:val="Основной текст_"/>
    <w:link w:val="31"/>
    <w:uiPriority w:val="99"/>
    <w:locked/>
    <w:rsid w:val="00BB0336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3"/>
    <w:uiPriority w:val="99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hd w:val="clear" w:color="auto" w:fill="FFFFFF"/>
    </w:rPr>
  </w:style>
  <w:style w:type="character" w:customStyle="1" w:styleId="6Exact">
    <w:name w:val="Основной текст (6) Exact"/>
    <w:link w:val="6"/>
    <w:uiPriority w:val="99"/>
    <w:locked/>
    <w:rsid w:val="00BB0336"/>
    <w:rPr>
      <w:b/>
      <w:i/>
      <w:sz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BB0336"/>
    <w:pPr>
      <w:widowControl w:val="0"/>
      <w:shd w:val="clear" w:color="auto" w:fill="FFFFFF"/>
      <w:spacing w:line="240" w:lineRule="atLeast"/>
    </w:pPr>
    <w:rPr>
      <w:b/>
      <w:i/>
      <w:sz w:val="38"/>
      <w:shd w:val="clear" w:color="auto" w:fill="FFFFFF"/>
    </w:rPr>
  </w:style>
  <w:style w:type="character" w:styleId="af4">
    <w:name w:val="page number"/>
    <w:basedOn w:val="a0"/>
    <w:uiPriority w:val="99"/>
    <w:rsid w:val="00BB0336"/>
    <w:rPr>
      <w:rFonts w:cs="Times New Roman"/>
    </w:rPr>
  </w:style>
  <w:style w:type="paragraph" w:styleId="af5">
    <w:name w:val="Document Map"/>
    <w:basedOn w:val="a"/>
    <w:link w:val="af6"/>
    <w:uiPriority w:val="99"/>
    <w:semiHidden/>
    <w:rsid w:val="00BB0336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BB0336"/>
    <w:rPr>
      <w:rFonts w:ascii="Tahoma" w:hAnsi="Tahoma" w:cs="Tahoma"/>
      <w:shd w:val="clear" w:color="auto" w:fill="000080"/>
      <w:lang w:eastAsia="en-US"/>
    </w:rPr>
  </w:style>
  <w:style w:type="paragraph" w:customStyle="1" w:styleId="Iauiue">
    <w:name w:val="Iau?iue"/>
    <w:uiPriority w:val="99"/>
    <w:rsid w:val="00BB0336"/>
    <w:rPr>
      <w:sz w:val="20"/>
      <w:szCs w:val="20"/>
    </w:rPr>
  </w:style>
  <w:style w:type="character" w:styleId="af7">
    <w:name w:val="line number"/>
    <w:basedOn w:val="a0"/>
    <w:uiPriority w:val="99"/>
    <w:rsid w:val="00BB0336"/>
    <w:rPr>
      <w:rFonts w:cs="Times New Roman"/>
    </w:rPr>
  </w:style>
  <w:style w:type="paragraph" w:styleId="af8">
    <w:name w:val="List Paragraph"/>
    <w:basedOn w:val="a"/>
    <w:uiPriority w:val="99"/>
    <w:qFormat/>
    <w:rsid w:val="00946908"/>
    <w:pPr>
      <w:ind w:left="720"/>
      <w:contextualSpacing/>
    </w:pPr>
  </w:style>
  <w:style w:type="paragraph" w:customStyle="1" w:styleId="ConsPlusTitle">
    <w:name w:val="ConsPlusTitle"/>
    <w:uiPriority w:val="99"/>
    <w:rsid w:val="00D2688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D2688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9">
    <w:name w:val="Hyperlink"/>
    <w:basedOn w:val="a0"/>
    <w:uiPriority w:val="99"/>
    <w:rsid w:val="00D26882"/>
    <w:rPr>
      <w:rFonts w:ascii="Times" w:hAnsi="Times" w:cs="Times"/>
      <w:color w:val="000000"/>
      <w:sz w:val="24"/>
      <w:szCs w:val="24"/>
      <w:u w:val="single"/>
    </w:rPr>
  </w:style>
  <w:style w:type="paragraph" w:styleId="afa">
    <w:name w:val="Normal (Web)"/>
    <w:basedOn w:val="a"/>
    <w:uiPriority w:val="99"/>
    <w:rsid w:val="00916989"/>
    <w:pPr>
      <w:spacing w:before="100" w:beforeAutospacing="1" w:after="100" w:afterAutospacing="1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38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B41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3">
    <w:name w:val="heading 3"/>
    <w:basedOn w:val="a"/>
    <w:next w:val="a"/>
    <w:link w:val="30"/>
    <w:uiPriority w:val="99"/>
    <w:qFormat/>
    <w:rsid w:val="007B31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D2D66"/>
    <w:rPr>
      <w:rFonts w:ascii="Arial" w:hAnsi="Arial" w:cs="Times New Roman"/>
      <w:b/>
      <w:caps/>
      <w:sz w:val="2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B31B2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B0336"/>
    <w:rPr>
      <w:rFonts w:cs="Times New Roman"/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uiPriority w:val="99"/>
    <w:locked/>
    <w:rsid w:val="00BB0336"/>
    <w:rPr>
      <w:rFonts w:cs="Times New Roman"/>
      <w:b/>
      <w:bCs/>
      <w:sz w:val="28"/>
      <w:szCs w:val="28"/>
      <w:lang w:val="en-GB"/>
    </w:rPr>
  </w:style>
  <w:style w:type="paragraph" w:styleId="a3">
    <w:name w:val="caption"/>
    <w:basedOn w:val="a"/>
    <w:next w:val="a"/>
    <w:uiPriority w:val="99"/>
    <w:qFormat/>
    <w:rsid w:val="009B4191"/>
    <w:rPr>
      <w:b/>
      <w:bCs/>
    </w:rPr>
  </w:style>
  <w:style w:type="paragraph" w:styleId="a4">
    <w:name w:val="Title"/>
    <w:basedOn w:val="a"/>
    <w:next w:val="a"/>
    <w:link w:val="a5"/>
    <w:uiPriority w:val="99"/>
    <w:qFormat/>
    <w:rsid w:val="009B41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B4191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trong"/>
    <w:basedOn w:val="a0"/>
    <w:uiPriority w:val="99"/>
    <w:qFormat/>
    <w:rsid w:val="009B4191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9B4191"/>
    <w:rPr>
      <w:rFonts w:cs="Times New Roman"/>
      <w:i/>
      <w:iCs/>
    </w:rPr>
  </w:style>
  <w:style w:type="paragraph" w:styleId="a8">
    <w:name w:val="No Spacing"/>
    <w:uiPriority w:val="99"/>
    <w:qFormat/>
    <w:rsid w:val="009B4191"/>
    <w:rPr>
      <w:sz w:val="24"/>
      <w:szCs w:val="24"/>
    </w:rPr>
  </w:style>
  <w:style w:type="character" w:styleId="a9">
    <w:name w:val="Subtle Emphasis"/>
    <w:basedOn w:val="a0"/>
    <w:uiPriority w:val="99"/>
    <w:qFormat/>
    <w:rsid w:val="009B4191"/>
    <w:rPr>
      <w:rFonts w:cs="Times New Roman"/>
      <w:i/>
      <w:iCs/>
      <w:color w:val="808080"/>
    </w:rPr>
  </w:style>
  <w:style w:type="character" w:styleId="aa">
    <w:name w:val="Intense Emphasis"/>
    <w:basedOn w:val="a0"/>
    <w:uiPriority w:val="99"/>
    <w:qFormat/>
    <w:rsid w:val="009B4191"/>
    <w:rPr>
      <w:rFonts w:cs="Times New Roman"/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99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9B4191"/>
    <w:rPr>
      <w:rFonts w:cs="Times New Roman"/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uiPriority w:val="99"/>
    <w:rsid w:val="00D808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EB2479"/>
    <w:rPr>
      <w:rFonts w:cs="Times New Roman"/>
    </w:rPr>
  </w:style>
  <w:style w:type="paragraph" w:styleId="af">
    <w:name w:val="footer"/>
    <w:basedOn w:val="a"/>
    <w:link w:val="af0"/>
    <w:uiPriority w:val="99"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B2479"/>
    <w:rPr>
      <w:rFonts w:cs="Times New Roman"/>
    </w:rPr>
  </w:style>
  <w:style w:type="paragraph" w:styleId="af1">
    <w:name w:val="Balloon Text"/>
    <w:basedOn w:val="a"/>
    <w:link w:val="af2"/>
    <w:uiPriority w:val="99"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2479"/>
    <w:rPr>
      <w:rFonts w:ascii="Tahoma" w:hAnsi="Tahoma" w:cs="Tahoma"/>
      <w:sz w:val="16"/>
      <w:szCs w:val="16"/>
    </w:rPr>
  </w:style>
  <w:style w:type="character" w:customStyle="1" w:styleId="21">
    <w:name w:val="Основной текст2"/>
    <w:uiPriority w:val="99"/>
    <w:rsid w:val="00BB0336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f3">
    <w:name w:val="Основной текст_"/>
    <w:link w:val="31"/>
    <w:uiPriority w:val="99"/>
    <w:locked/>
    <w:rsid w:val="00BB0336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3"/>
    <w:uiPriority w:val="99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hd w:val="clear" w:color="auto" w:fill="FFFFFF"/>
    </w:rPr>
  </w:style>
  <w:style w:type="character" w:customStyle="1" w:styleId="6Exact">
    <w:name w:val="Основной текст (6) Exact"/>
    <w:link w:val="6"/>
    <w:uiPriority w:val="99"/>
    <w:locked/>
    <w:rsid w:val="00BB0336"/>
    <w:rPr>
      <w:b/>
      <w:i/>
      <w:sz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BB0336"/>
    <w:pPr>
      <w:widowControl w:val="0"/>
      <w:shd w:val="clear" w:color="auto" w:fill="FFFFFF"/>
      <w:spacing w:line="240" w:lineRule="atLeast"/>
    </w:pPr>
    <w:rPr>
      <w:b/>
      <w:i/>
      <w:sz w:val="38"/>
      <w:shd w:val="clear" w:color="auto" w:fill="FFFFFF"/>
    </w:rPr>
  </w:style>
  <w:style w:type="character" w:styleId="af4">
    <w:name w:val="page number"/>
    <w:basedOn w:val="a0"/>
    <w:uiPriority w:val="99"/>
    <w:rsid w:val="00BB0336"/>
    <w:rPr>
      <w:rFonts w:cs="Times New Roman"/>
    </w:rPr>
  </w:style>
  <w:style w:type="paragraph" w:styleId="af5">
    <w:name w:val="Document Map"/>
    <w:basedOn w:val="a"/>
    <w:link w:val="af6"/>
    <w:uiPriority w:val="99"/>
    <w:semiHidden/>
    <w:rsid w:val="00BB0336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BB0336"/>
    <w:rPr>
      <w:rFonts w:ascii="Tahoma" w:hAnsi="Tahoma" w:cs="Tahoma"/>
      <w:shd w:val="clear" w:color="auto" w:fill="000080"/>
      <w:lang w:eastAsia="en-US"/>
    </w:rPr>
  </w:style>
  <w:style w:type="paragraph" w:customStyle="1" w:styleId="Iauiue">
    <w:name w:val="Iau?iue"/>
    <w:uiPriority w:val="99"/>
    <w:rsid w:val="00BB0336"/>
    <w:rPr>
      <w:sz w:val="20"/>
      <w:szCs w:val="20"/>
    </w:rPr>
  </w:style>
  <w:style w:type="character" w:styleId="af7">
    <w:name w:val="line number"/>
    <w:basedOn w:val="a0"/>
    <w:uiPriority w:val="99"/>
    <w:rsid w:val="00BB0336"/>
    <w:rPr>
      <w:rFonts w:cs="Times New Roman"/>
    </w:rPr>
  </w:style>
  <w:style w:type="paragraph" w:styleId="af8">
    <w:name w:val="List Paragraph"/>
    <w:basedOn w:val="a"/>
    <w:uiPriority w:val="99"/>
    <w:qFormat/>
    <w:rsid w:val="00946908"/>
    <w:pPr>
      <w:ind w:left="720"/>
      <w:contextualSpacing/>
    </w:pPr>
  </w:style>
  <w:style w:type="paragraph" w:customStyle="1" w:styleId="ConsPlusTitle">
    <w:name w:val="ConsPlusTitle"/>
    <w:uiPriority w:val="99"/>
    <w:rsid w:val="00D2688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D2688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9">
    <w:name w:val="Hyperlink"/>
    <w:basedOn w:val="a0"/>
    <w:uiPriority w:val="99"/>
    <w:rsid w:val="00D26882"/>
    <w:rPr>
      <w:rFonts w:ascii="Times" w:hAnsi="Times" w:cs="Times"/>
      <w:color w:val="000000"/>
      <w:sz w:val="24"/>
      <w:szCs w:val="24"/>
      <w:u w:val="single"/>
    </w:rPr>
  </w:style>
  <w:style w:type="paragraph" w:styleId="afa">
    <w:name w:val="Normal (Web)"/>
    <w:basedOn w:val="a"/>
    <w:uiPriority w:val="99"/>
    <w:rsid w:val="00916989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arant.ru/products/ipo/prime/doc/406851666/" TargetMode="External"/><Relationship Id="rId18" Type="http://schemas.openxmlformats.org/officeDocument/2006/relationships/hyperlink" Target="https://www.garant.ru/products/ipo/prime/doc/40685166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6851666/" TargetMode="External"/><Relationship Id="rId17" Type="http://schemas.openxmlformats.org/officeDocument/2006/relationships/hyperlink" Target="https://www.garant.ru/products/ipo/prime/doc/40685166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685166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68516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6851666/" TargetMode="External"/><Relationship Id="rId10" Type="http://schemas.openxmlformats.org/officeDocument/2006/relationships/hyperlink" Target="https://www.garant.ru/products/ipo/prime/doc/406851666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garant.ru/products/ipo/prime/doc/4068516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7174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таня ерогова</cp:lastModifiedBy>
  <cp:revision>6</cp:revision>
  <cp:lastPrinted>2023-07-26T10:13:00Z</cp:lastPrinted>
  <dcterms:created xsi:type="dcterms:W3CDTF">2023-07-07T02:13:00Z</dcterms:created>
  <dcterms:modified xsi:type="dcterms:W3CDTF">2023-08-09T05:14:00Z</dcterms:modified>
</cp:coreProperties>
</file>